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804A3">
      <w:pPr>
        <w:pStyle w:val="PlainText"/>
        <w:ind w:left="216"/>
        <w:rPr>
          <w:rFonts w:ascii="Arial" w:eastAsia="MS Mincho" w:hAnsi="Arial"/>
          <w:sz w:val="22"/>
        </w:rPr>
      </w:pPr>
      <w:bookmarkStart w:id="0" w:name="_GoBack"/>
      <w:bookmarkEnd w:id="0"/>
      <w:r>
        <w:rPr>
          <w:rFonts w:ascii="Arial" w:hAnsi="Arial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59690</wp:posOffset>
                </wp:positionV>
                <wp:extent cx="4229100" cy="685800"/>
                <wp:effectExtent l="3810" t="0" r="0" b="31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5804A3">
                            <w:pPr>
                              <w:pStyle w:val="PlainText"/>
                              <w:rPr>
                                <w:rFonts w:ascii="Arial" w:eastAsia="MS Mincho" w:hAnsi="Arial"/>
                                <w:sz w:val="36"/>
                              </w:rPr>
                            </w:pPr>
                            <w:r>
                              <w:rPr>
                                <w:rFonts w:ascii="Arial" w:eastAsia="MS Mincho" w:hAnsi="Arial"/>
                                <w:b/>
                                <w:i/>
                                <w:sz w:val="36"/>
                              </w:rPr>
                              <w:t>Health Care Assault Log</w:t>
                            </w:r>
                            <w:r>
                              <w:rPr>
                                <w:rFonts w:ascii="Arial" w:eastAsia="MS Mincho" w:hAnsi="Arial"/>
                                <w:sz w:val="36"/>
                              </w:rPr>
                              <w:t xml:space="preserve"> – </w:t>
                            </w:r>
                          </w:p>
                          <w:p w:rsidR="00000000" w:rsidRDefault="005804A3">
                            <w:pPr>
                              <w:pStyle w:val="PlainText"/>
                              <w:rPr>
                                <w:rFonts w:ascii="Arial" w:eastAsia="MS Mincho" w:hAnsi="Arial"/>
                                <w:sz w:val="32"/>
                              </w:rPr>
                            </w:pPr>
                            <w:r>
                              <w:rPr>
                                <w:rFonts w:ascii="Arial" w:eastAsia="MS Mincho" w:hAnsi="Arial"/>
                                <w:sz w:val="32"/>
                              </w:rPr>
                              <w:t>Instructions for completing</w:t>
                            </w:r>
                          </w:p>
                          <w:p w:rsidR="00000000" w:rsidRDefault="005804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22.05pt;margin-top:4.7pt;width:333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" filled="f" stroked="f">
                <v:textbox>
                  <w:txbxContent>
                    <w:p w:rsidR="00000000" w:rsidRDefault="005804A3">
                      <w:pPr>
                        <w:pStyle w:val="PlainText"/>
                        <w:rPr>
                          <w:rFonts w:ascii="Arial" w:eastAsia="MS Mincho" w:hAnsi="Arial"/>
                          <w:sz w:val="36"/>
                        </w:rPr>
                      </w:pPr>
                      <w:r>
                        <w:rPr>
                          <w:rFonts w:ascii="Arial" w:eastAsia="MS Mincho" w:hAnsi="Arial"/>
                          <w:b/>
                          <w:i/>
                          <w:sz w:val="36"/>
                        </w:rPr>
                        <w:t>Health Care Assault Log</w:t>
                      </w:r>
                      <w:r>
                        <w:rPr>
                          <w:rFonts w:ascii="Arial" w:eastAsia="MS Mincho" w:hAnsi="Arial"/>
                          <w:sz w:val="36"/>
                        </w:rPr>
                        <w:t xml:space="preserve"> – </w:t>
                      </w:r>
                    </w:p>
                    <w:p w:rsidR="00000000" w:rsidRDefault="005804A3">
                      <w:pPr>
                        <w:pStyle w:val="PlainText"/>
                        <w:rPr>
                          <w:rFonts w:ascii="Arial" w:eastAsia="MS Mincho" w:hAnsi="Arial"/>
                          <w:sz w:val="32"/>
                        </w:rPr>
                      </w:pPr>
                      <w:r>
                        <w:rPr>
                          <w:rFonts w:ascii="Arial" w:eastAsia="MS Mincho" w:hAnsi="Arial"/>
                          <w:sz w:val="32"/>
                        </w:rPr>
                        <w:t>Instructions for completing</w:t>
                      </w:r>
                    </w:p>
                    <w:p w:rsidR="00000000" w:rsidRDefault="005804A3"/>
                  </w:txbxContent>
                </v:textbox>
              </v:shape>
            </w:pict>
          </mc:Fallback>
        </mc:AlternateContent>
      </w:r>
      <w:r>
        <w:rPr>
          <w:rFonts w:ascii="Arial" w:eastAsia="MS Mincho" w:hAnsi="Arial"/>
          <w:noProof/>
          <w:sz w:val="22"/>
        </w:rPr>
        <w:drawing>
          <wp:inline distT="0" distB="0" distL="0" distR="0">
            <wp:extent cx="1247775" cy="752475"/>
            <wp:effectExtent l="0" t="0" r="0" b="0"/>
            <wp:docPr id="2" name="Picture 1" descr="dcbs-oregon osha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cbs-oregon osha-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5804A3" w:rsidP="00842E04">
      <w:pPr>
        <w:pStyle w:val="subhead"/>
      </w:pPr>
    </w:p>
    <w:p w:rsidR="00000000" w:rsidRDefault="005804A3" w:rsidP="00842E04">
      <w:pPr>
        <w:pStyle w:val="subhead"/>
      </w:pPr>
    </w:p>
    <w:p w:rsidR="00000000" w:rsidRDefault="005804A3" w:rsidP="00842E04">
      <w:pPr>
        <w:pStyle w:val="subhead"/>
      </w:pPr>
      <w:r>
        <w:t>(A)</w:t>
      </w:r>
      <w:r>
        <w:tab/>
        <w:t>Case number</w:t>
      </w:r>
    </w:p>
    <w:p w:rsidR="00000000" w:rsidRDefault="005804A3" w:rsidP="00036397">
      <w:pPr>
        <w:pStyle w:val="bodytext"/>
      </w:pPr>
      <w:r>
        <w:tab/>
        <w:t>This is a unique sequential number that identifies this case.</w:t>
      </w:r>
    </w:p>
    <w:p w:rsidR="00000000" w:rsidRDefault="005804A3">
      <w:pPr>
        <w:pStyle w:val="PlainText"/>
        <w:tabs>
          <w:tab w:val="left" w:pos="720"/>
        </w:tabs>
        <w:ind w:left="720" w:hanging="450"/>
        <w:rPr>
          <w:rFonts w:ascii="Arial" w:eastAsia="MS Mincho" w:hAnsi="Arial"/>
          <w:sz w:val="22"/>
        </w:rPr>
      </w:pPr>
    </w:p>
    <w:p w:rsidR="00000000" w:rsidRDefault="005804A3" w:rsidP="00842E04">
      <w:pPr>
        <w:pStyle w:val="subhead"/>
      </w:pPr>
      <w:r>
        <w:t>(B)</w:t>
      </w:r>
      <w:r>
        <w:tab/>
        <w:t>Location (include address)</w:t>
      </w:r>
    </w:p>
    <w:p w:rsidR="00000000" w:rsidRDefault="005804A3" w:rsidP="00036397">
      <w:pPr>
        <w:pStyle w:val="bodytext"/>
      </w:pPr>
      <w:r>
        <w:tab/>
        <w:t>If all incidents occur at the same physical site, then this information can be entered once.  If, as the case with distributed reporting, t</w:t>
      </w:r>
      <w:r>
        <w:t>here are multiple sites (such as home care sites) reporting on a common Log, then enter identifying information for the side where this incident occurred, including street address.</w:t>
      </w:r>
    </w:p>
    <w:p w:rsidR="00000000" w:rsidRDefault="005804A3" w:rsidP="00036397">
      <w:pPr>
        <w:pStyle w:val="bodytext"/>
      </w:pPr>
      <w:r>
        <w:tab/>
        <w:t>Note: if location is a home address, record this information, but when the</w:t>
      </w:r>
      <w:r>
        <w:t xml:space="preserve"> Log is transmitted to DCBS, remove the address to protect patient privacy rights.</w:t>
      </w:r>
    </w:p>
    <w:p w:rsidR="00000000" w:rsidRDefault="005804A3">
      <w:pPr>
        <w:pStyle w:val="PlainText"/>
        <w:tabs>
          <w:tab w:val="left" w:pos="720"/>
        </w:tabs>
        <w:ind w:left="720" w:hanging="450"/>
        <w:rPr>
          <w:rFonts w:ascii="Arial" w:eastAsia="MS Mincho" w:hAnsi="Arial"/>
          <w:sz w:val="22"/>
        </w:rPr>
      </w:pPr>
    </w:p>
    <w:p w:rsidR="00000000" w:rsidRDefault="005804A3" w:rsidP="00842E04">
      <w:pPr>
        <w:pStyle w:val="subhead"/>
      </w:pPr>
      <w:r>
        <w:t>(C)</w:t>
      </w:r>
      <w:r>
        <w:tab/>
        <w:t>H/S/M (H - hospital, S - surgical center, M - home setting)</w:t>
      </w:r>
    </w:p>
    <w:p w:rsidR="00000000" w:rsidRDefault="005804A3" w:rsidP="00036397">
      <w:pPr>
        <w:pStyle w:val="bodytext"/>
      </w:pPr>
      <w:r>
        <w:tab/>
        <w:t>Enter the code indicating the type of facility.</w:t>
      </w:r>
    </w:p>
    <w:p w:rsidR="00000000" w:rsidRDefault="005804A3">
      <w:pPr>
        <w:pStyle w:val="PlainText"/>
        <w:tabs>
          <w:tab w:val="left" w:pos="720"/>
        </w:tabs>
        <w:ind w:left="720" w:hanging="450"/>
        <w:rPr>
          <w:rFonts w:ascii="Arial" w:eastAsia="MS Mincho" w:hAnsi="Arial"/>
          <w:sz w:val="22"/>
        </w:rPr>
      </w:pPr>
    </w:p>
    <w:p w:rsidR="00000000" w:rsidRDefault="005804A3" w:rsidP="00842E04">
      <w:pPr>
        <w:pStyle w:val="subhead"/>
      </w:pPr>
      <w:r>
        <w:t>(D)</w:t>
      </w:r>
      <w:r>
        <w:tab/>
        <w:t>Date of incident</w:t>
      </w:r>
    </w:p>
    <w:p w:rsidR="00000000" w:rsidRDefault="005804A3" w:rsidP="00842E04">
      <w:pPr>
        <w:pStyle w:val="subhead"/>
      </w:pPr>
    </w:p>
    <w:p w:rsidR="00000000" w:rsidRDefault="005804A3" w:rsidP="00842E04">
      <w:pPr>
        <w:pStyle w:val="subhead"/>
      </w:pPr>
      <w:r>
        <w:t>(E)</w:t>
      </w:r>
      <w:r>
        <w:tab/>
        <w:t>Time of incident</w:t>
      </w:r>
    </w:p>
    <w:p w:rsidR="00000000" w:rsidRDefault="005804A3">
      <w:pPr>
        <w:pStyle w:val="PlainText"/>
        <w:tabs>
          <w:tab w:val="left" w:pos="720"/>
        </w:tabs>
        <w:ind w:left="720" w:hanging="450"/>
        <w:rPr>
          <w:rFonts w:ascii="Arial" w:eastAsia="MS Mincho" w:hAnsi="Arial"/>
          <w:sz w:val="22"/>
        </w:rPr>
      </w:pPr>
    </w:p>
    <w:p w:rsidR="00000000" w:rsidRDefault="005804A3" w:rsidP="00842E04">
      <w:pPr>
        <w:pStyle w:val="subhead"/>
      </w:pPr>
      <w:r>
        <w:t>(F)</w:t>
      </w:r>
      <w:r>
        <w:tab/>
        <w:t>Specific l</w:t>
      </w:r>
      <w:r>
        <w:t>ocation where incident occurred</w:t>
      </w:r>
    </w:p>
    <w:p w:rsidR="00000000" w:rsidRDefault="005804A3" w:rsidP="00036397">
      <w:pPr>
        <w:pStyle w:val="bodytext"/>
      </w:pPr>
      <w:r>
        <w:tab/>
        <w:t>Enter a code that most closely matches the type of location where the incident occurred, from the following list:</w:t>
      </w:r>
    </w:p>
    <w:p w:rsidR="00000000" w:rsidRDefault="005804A3" w:rsidP="00036397">
      <w:pPr>
        <w:pStyle w:val="bodytext"/>
      </w:pPr>
      <w:r>
        <w:tab/>
        <w:t>AD - admitting/triage</w:t>
      </w:r>
    </w:p>
    <w:p w:rsidR="00000000" w:rsidRDefault="005804A3" w:rsidP="00036397">
      <w:pPr>
        <w:pStyle w:val="bodytext"/>
      </w:pPr>
      <w:r>
        <w:tab/>
        <w:t>CO - corridor/hallway/stairwell/elevator</w:t>
      </w:r>
    </w:p>
    <w:p w:rsidR="00000000" w:rsidRDefault="005804A3" w:rsidP="00036397">
      <w:pPr>
        <w:pStyle w:val="bodytext"/>
      </w:pPr>
      <w:r>
        <w:tab/>
        <w:t>BA - bathroom</w:t>
      </w:r>
    </w:p>
    <w:p w:rsidR="00000000" w:rsidRDefault="005804A3" w:rsidP="00036397">
      <w:pPr>
        <w:pStyle w:val="bodytext"/>
      </w:pPr>
      <w:r>
        <w:t xml:space="preserve"> </w:t>
      </w:r>
      <w:r>
        <w:tab/>
        <w:t>EN - entrance/exit/restrict</w:t>
      </w:r>
      <w:r>
        <w:t>ed entry</w:t>
      </w:r>
    </w:p>
    <w:p w:rsidR="00000000" w:rsidRDefault="005804A3" w:rsidP="00036397">
      <w:pPr>
        <w:pStyle w:val="bodytext"/>
      </w:pPr>
      <w:r>
        <w:tab/>
        <w:t>LO - lobby/waiting room</w:t>
      </w:r>
    </w:p>
    <w:p w:rsidR="00000000" w:rsidRDefault="005804A3" w:rsidP="00036397">
      <w:pPr>
        <w:pStyle w:val="bodytext"/>
      </w:pPr>
      <w:r>
        <w:tab/>
        <w:t>NU - nurse's station/pod area</w:t>
      </w:r>
    </w:p>
    <w:p w:rsidR="00000000" w:rsidRDefault="005804A3" w:rsidP="00036397">
      <w:pPr>
        <w:pStyle w:val="bodytext"/>
      </w:pPr>
      <w:r>
        <w:tab/>
        <w:t>PA - patient room</w:t>
      </w:r>
    </w:p>
    <w:p w:rsidR="00000000" w:rsidRDefault="005804A3" w:rsidP="00036397">
      <w:pPr>
        <w:pStyle w:val="bodytext"/>
      </w:pPr>
      <w:r>
        <w:tab/>
        <w:t>TR - treatment room</w:t>
      </w:r>
    </w:p>
    <w:p w:rsidR="00000000" w:rsidRDefault="005804A3" w:rsidP="00036397">
      <w:pPr>
        <w:pStyle w:val="bodytext"/>
      </w:pPr>
      <w:r>
        <w:tab/>
        <w:t>CS - common space (cafeteria, recreation room, etc.)</w:t>
      </w:r>
    </w:p>
    <w:p w:rsidR="00000000" w:rsidRDefault="005804A3" w:rsidP="00036397">
      <w:pPr>
        <w:pStyle w:val="bodytext"/>
      </w:pPr>
      <w:r>
        <w:tab/>
        <w:t>O - other (enter text to describe this location)</w:t>
      </w:r>
    </w:p>
    <w:p w:rsidR="00000000" w:rsidRDefault="005804A3">
      <w:pPr>
        <w:pStyle w:val="PlainText"/>
        <w:tabs>
          <w:tab w:val="left" w:pos="720"/>
        </w:tabs>
        <w:ind w:left="720" w:hanging="450"/>
        <w:rPr>
          <w:rFonts w:ascii="Arial" w:eastAsia="MS Mincho" w:hAnsi="Arial"/>
          <w:sz w:val="22"/>
        </w:rPr>
      </w:pPr>
    </w:p>
    <w:p w:rsidR="00000000" w:rsidRDefault="005804A3" w:rsidP="00842E04">
      <w:pPr>
        <w:pStyle w:val="subhead"/>
      </w:pPr>
      <w:r>
        <w:t>(G)</w:t>
      </w:r>
      <w:r>
        <w:tab/>
        <w:t>Floor number where incident occurred</w:t>
      </w:r>
    </w:p>
    <w:p w:rsidR="00000000" w:rsidRDefault="005804A3">
      <w:pPr>
        <w:pStyle w:val="PlainText"/>
        <w:tabs>
          <w:tab w:val="left" w:pos="720"/>
        </w:tabs>
        <w:ind w:left="720" w:hanging="450"/>
        <w:rPr>
          <w:rFonts w:ascii="Arial" w:eastAsia="MS Mincho" w:hAnsi="Arial"/>
          <w:sz w:val="22"/>
        </w:rPr>
      </w:pPr>
    </w:p>
    <w:p w:rsidR="00000000" w:rsidRDefault="005804A3" w:rsidP="00842E04">
      <w:pPr>
        <w:pStyle w:val="subhead"/>
      </w:pPr>
      <w:r>
        <w:t>(H)</w:t>
      </w:r>
      <w:r>
        <w:tab/>
      </w:r>
      <w:r>
        <w:t>Name of employee assaulted</w:t>
      </w:r>
    </w:p>
    <w:p w:rsidR="00000000" w:rsidRDefault="005804A3" w:rsidP="00036397">
      <w:pPr>
        <w:pStyle w:val="bodytext"/>
      </w:pPr>
      <w:r>
        <w:tab/>
        <w:t>Enter the name of the employee assaulted.  When this information is transmitted to DCBS, remove this field or redact the name.</w:t>
      </w:r>
    </w:p>
    <w:p w:rsidR="00000000" w:rsidRDefault="005804A3">
      <w:pPr>
        <w:pStyle w:val="PlainText"/>
        <w:tabs>
          <w:tab w:val="left" w:pos="720"/>
        </w:tabs>
        <w:ind w:left="720" w:hanging="450"/>
        <w:rPr>
          <w:rFonts w:ascii="Arial" w:eastAsia="MS Mincho" w:hAnsi="Arial"/>
          <w:sz w:val="22"/>
        </w:rPr>
      </w:pPr>
    </w:p>
    <w:p w:rsidR="00000000" w:rsidRDefault="005804A3" w:rsidP="00842E04">
      <w:pPr>
        <w:pStyle w:val="subhead"/>
      </w:pPr>
      <w:r>
        <w:t>(I)</w:t>
      </w:r>
      <w:r>
        <w:tab/>
        <w:t>Job title of this employee</w:t>
      </w:r>
    </w:p>
    <w:p w:rsidR="00000000" w:rsidRDefault="005804A3" w:rsidP="00036397">
      <w:pPr>
        <w:pStyle w:val="bodytext"/>
      </w:pPr>
      <w:r>
        <w:tab/>
        <w:t xml:space="preserve">Enter the job title of the employee assaulted; please select a code </w:t>
      </w:r>
      <w:r>
        <w:t>from the following list:</w:t>
      </w:r>
    </w:p>
    <w:p w:rsidR="00000000" w:rsidRDefault="005804A3" w:rsidP="00036397">
      <w:pPr>
        <w:pStyle w:val="bodytext"/>
      </w:pPr>
      <w:r>
        <w:tab/>
        <w:t>N - RN (registered nurse), LPN (licensed practical nurse)</w:t>
      </w:r>
    </w:p>
    <w:p w:rsidR="00000000" w:rsidRDefault="005804A3" w:rsidP="00036397">
      <w:pPr>
        <w:pStyle w:val="bodytext"/>
      </w:pPr>
      <w:r>
        <w:tab/>
        <w:t>HA - CNA (certified nursing assistant), nurse's aide, health aide, orderly</w:t>
      </w:r>
    </w:p>
    <w:p w:rsidR="00000000" w:rsidRDefault="005804A3" w:rsidP="00036397">
      <w:pPr>
        <w:pStyle w:val="bodytext"/>
      </w:pPr>
      <w:r>
        <w:tab/>
        <w:t>PH - physician, physician's assistant, nurse practitioner</w:t>
      </w:r>
    </w:p>
    <w:p w:rsidR="00000000" w:rsidRDefault="005804A3" w:rsidP="00036397">
      <w:pPr>
        <w:pStyle w:val="bodytext"/>
      </w:pPr>
      <w:r>
        <w:tab/>
        <w:t>PT - pharmacist</w:t>
      </w:r>
    </w:p>
    <w:p w:rsidR="00000000" w:rsidRDefault="005804A3" w:rsidP="00036397">
      <w:pPr>
        <w:pStyle w:val="bodytext"/>
      </w:pPr>
      <w:r>
        <w:tab/>
        <w:t>TE - technician, te</w:t>
      </w:r>
      <w:r>
        <w:t>chnologist</w:t>
      </w:r>
    </w:p>
    <w:p w:rsidR="00000000" w:rsidRDefault="005804A3" w:rsidP="00036397">
      <w:pPr>
        <w:pStyle w:val="bodytext"/>
      </w:pPr>
      <w:r>
        <w:tab/>
        <w:t>R - receptionist</w:t>
      </w:r>
    </w:p>
    <w:p w:rsidR="00000000" w:rsidRDefault="005804A3" w:rsidP="00036397">
      <w:pPr>
        <w:pStyle w:val="bodytext"/>
      </w:pPr>
      <w:r>
        <w:tab/>
        <w:t>ES - housekeeping, maintenance</w:t>
      </w:r>
    </w:p>
    <w:p w:rsidR="00000000" w:rsidRDefault="005804A3" w:rsidP="00036397">
      <w:pPr>
        <w:pStyle w:val="bodytext"/>
      </w:pPr>
      <w:r>
        <w:tab/>
        <w:t>S - security</w:t>
      </w:r>
    </w:p>
    <w:p w:rsidR="00000000" w:rsidRDefault="005804A3" w:rsidP="00036397">
      <w:pPr>
        <w:pStyle w:val="bodytext"/>
      </w:pPr>
      <w:r>
        <w:t xml:space="preserve">      </w:t>
      </w:r>
      <w:r>
        <w:tab/>
        <w:t>SW - social worker</w:t>
      </w:r>
    </w:p>
    <w:p w:rsidR="00000000" w:rsidRDefault="005804A3" w:rsidP="00036397">
      <w:pPr>
        <w:pStyle w:val="bodytext"/>
      </w:pPr>
      <w:r>
        <w:tab/>
        <w:t>HH - home health aide</w:t>
      </w:r>
    </w:p>
    <w:p w:rsidR="00000000" w:rsidRDefault="005804A3" w:rsidP="00036397">
      <w:pPr>
        <w:pStyle w:val="bodytext"/>
      </w:pPr>
      <w:r>
        <w:tab/>
        <w:t>TT - physical therapist, occupational therapist, speech therapist</w:t>
      </w:r>
    </w:p>
    <w:p w:rsidR="00000000" w:rsidRDefault="005804A3" w:rsidP="00036397">
      <w:pPr>
        <w:pStyle w:val="bodytext"/>
      </w:pPr>
      <w:r>
        <w:lastRenderedPageBreak/>
        <w:tab/>
        <w:t>O - other (enter job description)</w:t>
      </w:r>
    </w:p>
    <w:p w:rsidR="00000000" w:rsidRDefault="005804A3">
      <w:pPr>
        <w:pStyle w:val="PlainText"/>
        <w:tabs>
          <w:tab w:val="left" w:pos="720"/>
        </w:tabs>
        <w:ind w:left="720" w:hanging="450"/>
        <w:rPr>
          <w:rFonts w:ascii="Arial" w:eastAsia="MS Mincho" w:hAnsi="Arial"/>
          <w:sz w:val="22"/>
        </w:rPr>
      </w:pPr>
    </w:p>
    <w:p w:rsidR="00000000" w:rsidRDefault="005804A3" w:rsidP="00842E04">
      <w:pPr>
        <w:pStyle w:val="subhead"/>
      </w:pPr>
      <w:r>
        <w:t>(J)</w:t>
      </w:r>
      <w:r>
        <w:tab/>
        <w:t>Department or unit assign</w:t>
      </w:r>
      <w:r>
        <w:t>ment</w:t>
      </w:r>
    </w:p>
    <w:p w:rsidR="00000000" w:rsidRDefault="005804A3" w:rsidP="00036397">
      <w:pPr>
        <w:pStyle w:val="bodytext"/>
      </w:pPr>
      <w:r>
        <w:tab/>
        <w:t>Enter the home department or ward assignment for the employee.</w:t>
      </w:r>
    </w:p>
    <w:p w:rsidR="00000000" w:rsidRDefault="005804A3" w:rsidP="00036397">
      <w:pPr>
        <w:pStyle w:val="bodytext"/>
      </w:pPr>
      <w:r>
        <w:tab/>
        <w:t>IN - intake</w:t>
      </w:r>
    </w:p>
    <w:p w:rsidR="00000000" w:rsidRDefault="005804A3" w:rsidP="00036397">
      <w:pPr>
        <w:pStyle w:val="bodytext"/>
      </w:pPr>
      <w:r>
        <w:tab/>
        <w:t>ER - emergency</w:t>
      </w:r>
    </w:p>
    <w:p w:rsidR="00000000" w:rsidRDefault="005804A3" w:rsidP="00036397">
      <w:pPr>
        <w:pStyle w:val="bodytext"/>
      </w:pPr>
      <w:r>
        <w:tab/>
        <w:t>LA - laboratory</w:t>
      </w:r>
    </w:p>
    <w:p w:rsidR="00000000" w:rsidRDefault="005804A3" w:rsidP="00036397">
      <w:pPr>
        <w:pStyle w:val="bodytext"/>
      </w:pPr>
      <w:r>
        <w:tab/>
        <w:t>OB - obstetrics/gynecology</w:t>
      </w:r>
    </w:p>
    <w:p w:rsidR="00000000" w:rsidRDefault="005804A3" w:rsidP="00036397">
      <w:pPr>
        <w:pStyle w:val="bodytext"/>
      </w:pPr>
      <w:r>
        <w:tab/>
        <w:t>ON - oncology</w:t>
      </w:r>
    </w:p>
    <w:p w:rsidR="00000000" w:rsidRDefault="005804A3" w:rsidP="00036397">
      <w:pPr>
        <w:pStyle w:val="bodytext"/>
      </w:pPr>
      <w:r>
        <w:tab/>
        <w:t>PD - pediatrics</w:t>
      </w:r>
    </w:p>
    <w:p w:rsidR="00000000" w:rsidRDefault="005804A3" w:rsidP="00036397">
      <w:pPr>
        <w:pStyle w:val="bodytext"/>
      </w:pPr>
      <w:r>
        <w:tab/>
        <w:t>PH - pharmacy</w:t>
      </w:r>
    </w:p>
    <w:p w:rsidR="00000000" w:rsidRDefault="005804A3" w:rsidP="00036397">
      <w:pPr>
        <w:pStyle w:val="bodytext"/>
      </w:pPr>
      <w:r>
        <w:tab/>
        <w:t>PC - primary care/medical clinic</w:t>
      </w:r>
    </w:p>
    <w:p w:rsidR="00000000" w:rsidRDefault="005804A3" w:rsidP="00036397">
      <w:pPr>
        <w:pStyle w:val="bodytext"/>
      </w:pPr>
      <w:r>
        <w:tab/>
        <w:t>BH - behavioral health/psych un</w:t>
      </w:r>
      <w:r>
        <w:t>its in acute care</w:t>
      </w:r>
    </w:p>
    <w:p w:rsidR="00000000" w:rsidRDefault="005804A3" w:rsidP="00036397">
      <w:pPr>
        <w:pStyle w:val="bodytext"/>
      </w:pPr>
      <w:r>
        <w:tab/>
        <w:t>RA - radiology/diagnostic imaging</w:t>
      </w:r>
    </w:p>
    <w:p w:rsidR="00000000" w:rsidRDefault="005804A3" w:rsidP="00036397">
      <w:pPr>
        <w:pStyle w:val="bodytext"/>
      </w:pPr>
      <w:r>
        <w:tab/>
        <w:t>RE - rehabilitation medicine</w:t>
      </w:r>
    </w:p>
    <w:p w:rsidR="00000000" w:rsidRDefault="005804A3" w:rsidP="00036397">
      <w:pPr>
        <w:pStyle w:val="bodytext"/>
      </w:pPr>
      <w:r>
        <w:tab/>
        <w:t>SU - surgery/operating room</w:t>
      </w:r>
    </w:p>
    <w:p w:rsidR="00000000" w:rsidRDefault="005804A3" w:rsidP="00036397">
      <w:pPr>
        <w:pStyle w:val="bodytext"/>
      </w:pPr>
      <w:r>
        <w:t xml:space="preserve">      </w:t>
      </w:r>
      <w:r>
        <w:tab/>
        <w:t>RC - recovery</w:t>
      </w:r>
    </w:p>
    <w:p w:rsidR="00000000" w:rsidRDefault="005804A3" w:rsidP="00036397">
      <w:pPr>
        <w:pStyle w:val="bodytext"/>
      </w:pPr>
      <w:r>
        <w:t xml:space="preserve">      </w:t>
      </w:r>
      <w:r>
        <w:tab/>
        <w:t>IC - intensive care/critical care</w:t>
      </w:r>
    </w:p>
    <w:p w:rsidR="00000000" w:rsidRDefault="005804A3" w:rsidP="00036397">
      <w:pPr>
        <w:pStyle w:val="bodytext"/>
      </w:pPr>
      <w:r>
        <w:t xml:space="preserve">      </w:t>
      </w:r>
      <w:r>
        <w:tab/>
        <w:t>MS - medical/surgical unit</w:t>
      </w:r>
    </w:p>
    <w:p w:rsidR="00000000" w:rsidRDefault="005804A3" w:rsidP="00036397">
      <w:pPr>
        <w:pStyle w:val="bodytext"/>
      </w:pPr>
      <w:r>
        <w:tab/>
        <w:t>NE - neurology</w:t>
      </w:r>
    </w:p>
    <w:p w:rsidR="00000000" w:rsidRDefault="005804A3" w:rsidP="00036397">
      <w:pPr>
        <w:pStyle w:val="bodytext"/>
      </w:pPr>
      <w:r>
        <w:tab/>
        <w:t>CA - cardiac care</w:t>
      </w:r>
    </w:p>
    <w:p w:rsidR="00000000" w:rsidRDefault="005804A3" w:rsidP="00036397">
      <w:pPr>
        <w:pStyle w:val="bodytext"/>
      </w:pPr>
      <w:r>
        <w:tab/>
        <w:t>FL - float s</w:t>
      </w:r>
      <w:r>
        <w:t>taff (additional designation, employee is working in an alternate location)</w:t>
      </w:r>
    </w:p>
    <w:p w:rsidR="00000000" w:rsidRDefault="005804A3" w:rsidP="00036397">
      <w:pPr>
        <w:pStyle w:val="bodytext"/>
      </w:pPr>
      <w:r>
        <w:tab/>
        <w:t>O - other</w:t>
      </w:r>
    </w:p>
    <w:p w:rsidR="00000000" w:rsidRDefault="005804A3" w:rsidP="00036397">
      <w:pPr>
        <w:pStyle w:val="bodytext"/>
      </w:pPr>
      <w:r>
        <w:tab/>
        <w:t>Note: If an employee is float staff (sometimes called "float pool" or "float/per diem") record the additional code FL, as well as the department/unit assignment.</w:t>
      </w:r>
    </w:p>
    <w:p w:rsidR="00000000" w:rsidRDefault="005804A3">
      <w:pPr>
        <w:pStyle w:val="PlainText"/>
        <w:tabs>
          <w:tab w:val="left" w:pos="720"/>
        </w:tabs>
        <w:ind w:left="720" w:hanging="450"/>
        <w:rPr>
          <w:rFonts w:ascii="Arial" w:eastAsia="MS Mincho" w:hAnsi="Arial"/>
          <w:sz w:val="22"/>
        </w:rPr>
      </w:pPr>
    </w:p>
    <w:p w:rsidR="00000000" w:rsidRDefault="005804A3" w:rsidP="00842E04">
      <w:pPr>
        <w:pStyle w:val="subhead"/>
      </w:pPr>
      <w:r>
        <w:t xml:space="preserve">(K) </w:t>
      </w:r>
      <w:r>
        <w:tab/>
      </w:r>
      <w:r>
        <w:t xml:space="preserve">Status of assailant </w:t>
      </w:r>
    </w:p>
    <w:p w:rsidR="00000000" w:rsidRDefault="005804A3" w:rsidP="00036397">
      <w:pPr>
        <w:pStyle w:val="bodytext"/>
      </w:pPr>
      <w:r>
        <w:tab/>
        <w:t>(P - patient/general, BH - behavioral health patient, V - visitor, E - employee, O - other)</w:t>
      </w:r>
    </w:p>
    <w:p w:rsidR="00000000" w:rsidRDefault="005804A3" w:rsidP="00036397">
      <w:pPr>
        <w:pStyle w:val="bodytext"/>
      </w:pPr>
      <w:r>
        <w:tab/>
        <w:t>Enter the code corresponding to the status of the assailant (person assaulting the employee)</w:t>
      </w:r>
    </w:p>
    <w:p w:rsidR="00000000" w:rsidRDefault="005804A3" w:rsidP="00036397">
      <w:pPr>
        <w:pStyle w:val="bodytext"/>
      </w:pPr>
      <w:r>
        <w:tab/>
        <w:t>BH would apply to patients diagnosed as behavio</w:t>
      </w:r>
      <w:r>
        <w:t>ral health, whether currently in a behavioral health unit or acute care unit.</w:t>
      </w:r>
    </w:p>
    <w:p w:rsidR="00000000" w:rsidRDefault="005804A3">
      <w:pPr>
        <w:pStyle w:val="PlainText"/>
        <w:tabs>
          <w:tab w:val="left" w:pos="720"/>
        </w:tabs>
        <w:ind w:left="720" w:hanging="450"/>
        <w:rPr>
          <w:rFonts w:ascii="Arial" w:eastAsia="MS Mincho" w:hAnsi="Arial"/>
          <w:sz w:val="22"/>
        </w:rPr>
      </w:pPr>
    </w:p>
    <w:p w:rsidR="00000000" w:rsidRDefault="005804A3" w:rsidP="00842E04">
      <w:pPr>
        <w:pStyle w:val="subhead"/>
      </w:pPr>
      <w:r>
        <w:t>(L)</w:t>
      </w:r>
      <w:r>
        <w:tab/>
        <w:t>Assailant action</w:t>
      </w:r>
    </w:p>
    <w:p w:rsidR="00000000" w:rsidRDefault="005804A3" w:rsidP="00036397">
      <w:pPr>
        <w:pStyle w:val="bodytext"/>
      </w:pPr>
      <w:r>
        <w:tab/>
        <w:t>Enter the code that most closely reflects the assailant's action (multiple selections ok).</w:t>
      </w:r>
    </w:p>
    <w:p w:rsidR="00000000" w:rsidRDefault="005804A3" w:rsidP="00036397">
      <w:pPr>
        <w:pStyle w:val="bodytext"/>
      </w:pPr>
      <w:r>
        <w:tab/>
        <w:t>B - biting</w:t>
      </w:r>
    </w:p>
    <w:p w:rsidR="00000000" w:rsidRDefault="005804A3" w:rsidP="00036397">
      <w:pPr>
        <w:pStyle w:val="bodytext"/>
      </w:pPr>
      <w:r>
        <w:t xml:space="preserve"> </w:t>
      </w:r>
      <w:r>
        <w:tab/>
        <w:t>GR - grabbing, pinching, scratching</w:t>
      </w:r>
    </w:p>
    <w:p w:rsidR="00000000" w:rsidRDefault="005804A3" w:rsidP="00036397">
      <w:pPr>
        <w:pStyle w:val="bodytext"/>
      </w:pPr>
      <w:r>
        <w:tab/>
        <w:t>HK - hitting,</w:t>
      </w:r>
      <w:r>
        <w:t xml:space="preserve"> kicking, beating</w:t>
      </w:r>
    </w:p>
    <w:p w:rsidR="00000000" w:rsidRDefault="005804A3" w:rsidP="00036397">
      <w:pPr>
        <w:pStyle w:val="bodytext"/>
      </w:pPr>
      <w:r>
        <w:tab/>
        <w:t>PS - pushing, shoving</w:t>
      </w:r>
    </w:p>
    <w:p w:rsidR="00000000" w:rsidRDefault="005804A3" w:rsidP="00036397">
      <w:pPr>
        <w:pStyle w:val="bodytext"/>
      </w:pPr>
      <w:r>
        <w:tab/>
        <w:t>TR - throwing objects</w:t>
      </w:r>
    </w:p>
    <w:p w:rsidR="00000000" w:rsidRDefault="005804A3" w:rsidP="00036397">
      <w:pPr>
        <w:pStyle w:val="bodytext"/>
      </w:pPr>
      <w:r>
        <w:tab/>
        <w:t>ST - stabbing</w:t>
      </w:r>
    </w:p>
    <w:p w:rsidR="00000000" w:rsidRDefault="005804A3" w:rsidP="00036397">
      <w:pPr>
        <w:pStyle w:val="bodytext"/>
      </w:pPr>
      <w:r>
        <w:tab/>
        <w:t>SH - shooting</w:t>
      </w:r>
    </w:p>
    <w:p w:rsidR="00000000" w:rsidRDefault="005804A3" w:rsidP="00036397">
      <w:pPr>
        <w:pStyle w:val="bodytext"/>
      </w:pPr>
      <w:r>
        <w:tab/>
        <w:t>SR - sexual assault, rape</w:t>
      </w:r>
    </w:p>
    <w:p w:rsidR="00000000" w:rsidRDefault="005804A3" w:rsidP="00036397">
      <w:pPr>
        <w:pStyle w:val="bodytext"/>
      </w:pPr>
      <w:r>
        <w:tab/>
        <w:t>O - other (enter text to describe)</w:t>
      </w:r>
    </w:p>
    <w:p w:rsidR="00000000" w:rsidRDefault="005804A3">
      <w:pPr>
        <w:pStyle w:val="PlainText"/>
        <w:tabs>
          <w:tab w:val="left" w:pos="720"/>
        </w:tabs>
        <w:ind w:left="720" w:hanging="450"/>
        <w:rPr>
          <w:rFonts w:ascii="Arial" w:eastAsia="MS Mincho" w:hAnsi="Arial"/>
          <w:sz w:val="22"/>
        </w:rPr>
      </w:pPr>
    </w:p>
    <w:p w:rsidR="00000000" w:rsidRDefault="005804A3" w:rsidP="00842E04">
      <w:pPr>
        <w:pStyle w:val="subhead"/>
      </w:pPr>
      <w:r>
        <w:t>(M)</w:t>
      </w:r>
      <w:r>
        <w:tab/>
        <w:t>Possible cause</w:t>
      </w:r>
    </w:p>
    <w:p w:rsidR="00000000" w:rsidRDefault="005804A3" w:rsidP="00036397">
      <w:pPr>
        <w:pStyle w:val="bodytext"/>
      </w:pPr>
      <w:r>
        <w:tab/>
        <w:t>Enter the code that most closely corresponds to the reason for the attack.</w:t>
      </w:r>
    </w:p>
    <w:p w:rsidR="00000000" w:rsidRDefault="005804A3" w:rsidP="00036397">
      <w:pPr>
        <w:pStyle w:val="bodytext"/>
      </w:pPr>
      <w:r>
        <w:tab/>
        <w:t>BH</w:t>
      </w:r>
      <w:r>
        <w:t xml:space="preserve"> - behavioral health</w:t>
      </w:r>
    </w:p>
    <w:p w:rsidR="00000000" w:rsidRDefault="005804A3" w:rsidP="00036397">
      <w:pPr>
        <w:pStyle w:val="bodytext"/>
      </w:pPr>
      <w:r>
        <w:tab/>
        <w:t>AN - anesthesia recovery</w:t>
      </w:r>
    </w:p>
    <w:p w:rsidR="00000000" w:rsidRDefault="005804A3" w:rsidP="00036397">
      <w:pPr>
        <w:pStyle w:val="bodytext"/>
      </w:pPr>
      <w:r>
        <w:tab/>
        <w:t>M - medication issue</w:t>
      </w:r>
    </w:p>
    <w:p w:rsidR="00000000" w:rsidRDefault="005804A3" w:rsidP="00036397">
      <w:pPr>
        <w:pStyle w:val="bodytext"/>
      </w:pPr>
      <w:r>
        <w:tab/>
        <w:t>Include drugs and alcohol</w:t>
      </w:r>
    </w:p>
    <w:p w:rsidR="00000000" w:rsidRDefault="005804A3" w:rsidP="00036397">
      <w:pPr>
        <w:pStyle w:val="bodytext"/>
      </w:pPr>
      <w:r>
        <w:tab/>
        <w:t>WD - withdrawal symptoms</w:t>
      </w:r>
    </w:p>
    <w:p w:rsidR="00000000" w:rsidRDefault="005804A3" w:rsidP="00036397">
      <w:pPr>
        <w:pStyle w:val="bodytext"/>
      </w:pPr>
      <w:r>
        <w:tab/>
        <w:t>SN - systemic/neurological disorders</w:t>
      </w:r>
    </w:p>
    <w:p w:rsidR="00000000" w:rsidRDefault="005804A3" w:rsidP="00036397">
      <w:pPr>
        <w:pStyle w:val="bodytext"/>
      </w:pPr>
      <w:r>
        <w:tab/>
        <w:t>Underlying physical conditions that can result in erratic behavior, including diabetes, head tr</w:t>
      </w:r>
      <w:r>
        <w:t>auma, epilepsy, dementia, and other</w:t>
      </w:r>
    </w:p>
    <w:p w:rsidR="00000000" w:rsidRDefault="005804A3" w:rsidP="00036397">
      <w:pPr>
        <w:pStyle w:val="bodytext"/>
      </w:pPr>
      <w:r>
        <w:tab/>
        <w:t>EM - emotional issue</w:t>
      </w:r>
    </w:p>
    <w:p w:rsidR="00000000" w:rsidRDefault="005804A3" w:rsidP="00036397">
      <w:pPr>
        <w:pStyle w:val="bodytext"/>
      </w:pPr>
      <w:r>
        <w:tab/>
        <w:t>Angry, distraught, other strong emotions</w:t>
      </w:r>
    </w:p>
    <w:p w:rsidR="00000000" w:rsidRDefault="005804A3" w:rsidP="00036397">
      <w:pPr>
        <w:pStyle w:val="bodytext"/>
      </w:pPr>
      <w:r>
        <w:lastRenderedPageBreak/>
        <w:tab/>
        <w:t>H - history of violent behavior</w:t>
      </w:r>
    </w:p>
    <w:p w:rsidR="00000000" w:rsidRDefault="005804A3" w:rsidP="00036397">
      <w:pPr>
        <w:pStyle w:val="bodytext"/>
      </w:pPr>
      <w:r>
        <w:tab/>
        <w:t>O - other (enter text to describe)</w:t>
      </w:r>
    </w:p>
    <w:p w:rsidR="00000000" w:rsidRDefault="005804A3" w:rsidP="00036397">
      <w:pPr>
        <w:pStyle w:val="bodytext"/>
      </w:pPr>
      <w:r>
        <w:tab/>
        <w:t>Note: even if more than one may apply, please determine the cause that most directly c</w:t>
      </w:r>
      <w:r>
        <w:t>ontributed to this incident. Other causes can be noted in the Comments field.</w:t>
      </w:r>
    </w:p>
    <w:p w:rsidR="00000000" w:rsidRDefault="005804A3">
      <w:pPr>
        <w:pStyle w:val="PlainText"/>
        <w:tabs>
          <w:tab w:val="left" w:pos="720"/>
        </w:tabs>
        <w:ind w:left="720" w:hanging="450"/>
        <w:rPr>
          <w:rFonts w:ascii="Arial" w:eastAsia="MS Mincho" w:hAnsi="Arial"/>
          <w:sz w:val="22"/>
        </w:rPr>
      </w:pPr>
    </w:p>
    <w:p w:rsidR="00000000" w:rsidRDefault="005804A3" w:rsidP="00842E04">
      <w:pPr>
        <w:pStyle w:val="subhead"/>
      </w:pPr>
      <w:r>
        <w:t>(N)</w:t>
      </w:r>
      <w:r>
        <w:tab/>
        <w:t>Result of Assaultive Behavior</w:t>
      </w:r>
    </w:p>
    <w:p w:rsidR="00000000" w:rsidRDefault="005804A3" w:rsidP="00036397">
      <w:pPr>
        <w:pStyle w:val="bodytext"/>
      </w:pPr>
      <w:r>
        <w:tab/>
        <w:t>Place a checkmark in the column that reflects the injury resulting from the assault - enter one check reflecting the most serious injury for t</w:t>
      </w:r>
      <w:r>
        <w:t>his incident.</w:t>
      </w:r>
    </w:p>
    <w:p w:rsidR="00000000" w:rsidRDefault="005804A3" w:rsidP="00036397">
      <w:pPr>
        <w:pStyle w:val="bodytext"/>
      </w:pPr>
      <w:r>
        <w:tab/>
        <w:t>(1)     Mild soreness, surface abrasions, scratches, or small bruises</w:t>
      </w:r>
    </w:p>
    <w:p w:rsidR="00000000" w:rsidRDefault="005804A3" w:rsidP="00036397">
      <w:pPr>
        <w:pStyle w:val="bodytext"/>
      </w:pPr>
      <w:r>
        <w:tab/>
        <w:t>(2)     Major soreness, cuts, or large bruises</w:t>
      </w:r>
    </w:p>
    <w:p w:rsidR="00000000" w:rsidRDefault="005804A3" w:rsidP="00036397">
      <w:pPr>
        <w:pStyle w:val="bodytext"/>
      </w:pPr>
      <w:r>
        <w:tab/>
        <w:t>(3)     Severe laceration, bone fracture, or head injury</w:t>
      </w:r>
    </w:p>
    <w:p w:rsidR="00000000" w:rsidRDefault="005804A3" w:rsidP="00036397">
      <w:pPr>
        <w:pStyle w:val="bodytext"/>
      </w:pPr>
      <w:r>
        <w:tab/>
        <w:t>(4)     Loss of limb or death</w:t>
      </w:r>
    </w:p>
    <w:p w:rsidR="00000000" w:rsidRDefault="005804A3" w:rsidP="00036397">
      <w:pPr>
        <w:pStyle w:val="bodytext"/>
      </w:pPr>
      <w:r>
        <w:tab/>
        <w:t>Note: for serious injuries, be su</w:t>
      </w:r>
      <w:r>
        <w:t>re to enter the incident on the OSHA 300 Log, and contact Oregon OSHA</w:t>
      </w:r>
    </w:p>
    <w:p w:rsidR="00000000" w:rsidRDefault="005804A3" w:rsidP="00036397">
      <w:pPr>
        <w:pStyle w:val="bodytext"/>
      </w:pPr>
      <w:r>
        <w:tab/>
        <w:t>if the injury resulted in death or an overnight hospitalization.</w:t>
      </w:r>
    </w:p>
    <w:p w:rsidR="00000000" w:rsidRDefault="005804A3">
      <w:pPr>
        <w:pStyle w:val="PlainText"/>
        <w:tabs>
          <w:tab w:val="left" w:pos="720"/>
        </w:tabs>
        <w:ind w:left="720" w:hanging="450"/>
        <w:rPr>
          <w:rFonts w:ascii="Arial" w:eastAsia="MS Mincho" w:hAnsi="Arial"/>
          <w:sz w:val="22"/>
        </w:rPr>
      </w:pPr>
    </w:p>
    <w:p w:rsidR="00000000" w:rsidRDefault="005804A3" w:rsidP="00842E04">
      <w:pPr>
        <w:pStyle w:val="subhead"/>
      </w:pPr>
      <w:r>
        <w:t>(O)</w:t>
      </w:r>
      <w:r>
        <w:tab/>
        <w:t>Weapon</w:t>
      </w:r>
    </w:p>
    <w:p w:rsidR="00000000" w:rsidRDefault="005804A3" w:rsidP="00036397">
      <w:pPr>
        <w:pStyle w:val="bodytext"/>
      </w:pPr>
      <w:r>
        <w:tab/>
        <w:t>Enter a code reflecting the type of weapon used, if any.</w:t>
      </w:r>
    </w:p>
    <w:p w:rsidR="00000000" w:rsidRDefault="005804A3" w:rsidP="00036397">
      <w:pPr>
        <w:pStyle w:val="bodytext"/>
      </w:pPr>
      <w:r>
        <w:tab/>
        <w:t>G - gun</w:t>
      </w:r>
    </w:p>
    <w:p w:rsidR="00000000" w:rsidRDefault="005804A3" w:rsidP="00036397">
      <w:pPr>
        <w:pStyle w:val="bodytext"/>
      </w:pPr>
      <w:r>
        <w:tab/>
        <w:t>K - knife</w:t>
      </w:r>
    </w:p>
    <w:p w:rsidR="00000000" w:rsidRDefault="005804A3" w:rsidP="00036397">
      <w:pPr>
        <w:pStyle w:val="bodytext"/>
      </w:pPr>
      <w:r>
        <w:tab/>
        <w:t>B - bar, rod, club, stick</w:t>
      </w:r>
    </w:p>
    <w:p w:rsidR="00000000" w:rsidRDefault="005804A3" w:rsidP="00036397">
      <w:pPr>
        <w:pStyle w:val="bodytext"/>
      </w:pPr>
      <w:r>
        <w:tab/>
        <w:t>DW</w:t>
      </w:r>
      <w:r>
        <w:t xml:space="preserve"> - door, window, floor, wall</w:t>
      </w:r>
    </w:p>
    <w:p w:rsidR="00000000" w:rsidRDefault="005804A3" w:rsidP="00036397">
      <w:pPr>
        <w:pStyle w:val="bodytext"/>
      </w:pPr>
      <w:r>
        <w:tab/>
        <w:t>F - furniture</w:t>
      </w:r>
    </w:p>
    <w:p w:rsidR="00000000" w:rsidRDefault="005804A3" w:rsidP="00036397">
      <w:pPr>
        <w:pStyle w:val="bodytext"/>
      </w:pPr>
      <w:r>
        <w:tab/>
        <w:t>MI - medical instrument or equipment</w:t>
      </w:r>
    </w:p>
    <w:p w:rsidR="00000000" w:rsidRDefault="005804A3" w:rsidP="00036397">
      <w:pPr>
        <w:pStyle w:val="bodytext"/>
      </w:pPr>
      <w:r>
        <w:tab/>
        <w:t>FO - food, utensils, meal tray</w:t>
      </w:r>
    </w:p>
    <w:p w:rsidR="00000000" w:rsidRDefault="005804A3" w:rsidP="00036397">
      <w:pPr>
        <w:pStyle w:val="bodytext"/>
      </w:pPr>
      <w:r>
        <w:tab/>
        <w:t>AB - assailant's body (assaulted by assailant's hands, feet, other body parts)</w:t>
      </w:r>
    </w:p>
    <w:p w:rsidR="00000000" w:rsidRDefault="005804A3" w:rsidP="00036397">
      <w:pPr>
        <w:pStyle w:val="bodytext"/>
      </w:pPr>
      <w:r>
        <w:tab/>
        <w:t>BF - bodily fluids</w:t>
      </w:r>
    </w:p>
    <w:p w:rsidR="00000000" w:rsidRDefault="005804A3" w:rsidP="00036397">
      <w:pPr>
        <w:pStyle w:val="bodytext"/>
      </w:pPr>
      <w:r>
        <w:tab/>
        <w:t>O - other (enter type of weapon used)</w:t>
      </w:r>
    </w:p>
    <w:p w:rsidR="00000000" w:rsidRDefault="005804A3">
      <w:pPr>
        <w:pStyle w:val="PlainText"/>
        <w:tabs>
          <w:tab w:val="left" w:pos="720"/>
        </w:tabs>
        <w:ind w:left="720" w:hanging="450"/>
        <w:rPr>
          <w:rFonts w:ascii="Arial" w:eastAsia="MS Mincho" w:hAnsi="Arial"/>
          <w:sz w:val="22"/>
        </w:rPr>
      </w:pPr>
    </w:p>
    <w:p w:rsidR="00000000" w:rsidRDefault="005804A3" w:rsidP="00842E04">
      <w:pPr>
        <w:pStyle w:val="subhead"/>
      </w:pPr>
      <w:r>
        <w:t>(P</w:t>
      </w:r>
      <w:r>
        <w:t>)</w:t>
      </w:r>
      <w:r>
        <w:tab/>
        <w:t>Number of employees present (in addition to victim)</w:t>
      </w:r>
    </w:p>
    <w:p w:rsidR="00000000" w:rsidRDefault="005804A3" w:rsidP="00036397">
      <w:pPr>
        <w:pStyle w:val="bodytext"/>
      </w:pPr>
      <w:r>
        <w:tab/>
        <w:t>Enter the number of other employees that witnessed the incident (enter 0 if no one else was present)</w:t>
      </w:r>
    </w:p>
    <w:p w:rsidR="00000000" w:rsidRDefault="005804A3">
      <w:pPr>
        <w:pStyle w:val="PlainText"/>
        <w:tabs>
          <w:tab w:val="left" w:pos="720"/>
        </w:tabs>
        <w:ind w:left="720" w:hanging="450"/>
        <w:rPr>
          <w:rFonts w:ascii="Arial" w:eastAsia="MS Mincho" w:hAnsi="Arial"/>
          <w:sz w:val="22"/>
        </w:rPr>
      </w:pPr>
    </w:p>
    <w:p w:rsidR="00000000" w:rsidRDefault="005804A3" w:rsidP="00842E04">
      <w:pPr>
        <w:pStyle w:val="subhead"/>
      </w:pPr>
      <w:r>
        <w:t>(Q)</w:t>
      </w:r>
      <w:r>
        <w:tab/>
        <w:t>Response</w:t>
      </w:r>
    </w:p>
    <w:p w:rsidR="00000000" w:rsidRDefault="005804A3" w:rsidP="00036397">
      <w:pPr>
        <w:pStyle w:val="bodytext"/>
      </w:pPr>
      <w:r>
        <w:tab/>
        <w:t>Enter the code that most closely reflects the response taken by the employee and othe</w:t>
      </w:r>
      <w:r>
        <w:t>rs when the incident occurred (multiple selections ok).</w:t>
      </w:r>
    </w:p>
    <w:p w:rsidR="00000000" w:rsidRDefault="005804A3" w:rsidP="00036397">
      <w:pPr>
        <w:pStyle w:val="bodytext"/>
      </w:pPr>
      <w:r>
        <w:tab/>
        <w:t>SR - seclusion or physical restraint</w:t>
      </w:r>
    </w:p>
    <w:p w:rsidR="00000000" w:rsidRDefault="005804A3" w:rsidP="00036397">
      <w:pPr>
        <w:pStyle w:val="bodytext"/>
      </w:pPr>
      <w:r>
        <w:tab/>
        <w:t>PRN -  medication administered as necessary</w:t>
      </w:r>
    </w:p>
    <w:p w:rsidR="00000000" w:rsidRDefault="005804A3" w:rsidP="00036397">
      <w:pPr>
        <w:pStyle w:val="bodytext"/>
      </w:pPr>
      <w:r>
        <w:tab/>
        <w:t>SM - self-defense moves</w:t>
      </w:r>
    </w:p>
    <w:p w:rsidR="00000000" w:rsidRDefault="005804A3" w:rsidP="00036397">
      <w:pPr>
        <w:pStyle w:val="bodytext"/>
      </w:pPr>
      <w:r>
        <w:tab/>
        <w:t>D - de-escalate by talking down</w:t>
      </w:r>
    </w:p>
    <w:p w:rsidR="00000000" w:rsidRDefault="005804A3" w:rsidP="00036397">
      <w:pPr>
        <w:pStyle w:val="bodytext"/>
      </w:pPr>
      <w:r>
        <w:tab/>
        <w:t xml:space="preserve">B - call for backup </w:t>
      </w:r>
    </w:p>
    <w:p w:rsidR="00000000" w:rsidRDefault="005804A3" w:rsidP="00036397">
      <w:pPr>
        <w:pStyle w:val="bodytext"/>
      </w:pPr>
      <w:r>
        <w:tab/>
        <w:t>Calls may be verbal or electronic (p</w:t>
      </w:r>
      <w:r>
        <w:t>hone, pager, or other).</w:t>
      </w:r>
    </w:p>
    <w:p w:rsidR="00000000" w:rsidRDefault="005804A3" w:rsidP="00036397">
      <w:pPr>
        <w:pStyle w:val="bodytext"/>
      </w:pPr>
      <w:r>
        <w:tab/>
        <w:t>LE - reported to law enforcement</w:t>
      </w:r>
    </w:p>
    <w:p w:rsidR="00000000" w:rsidRDefault="005804A3" w:rsidP="00036397">
      <w:pPr>
        <w:pStyle w:val="bodytext"/>
      </w:pPr>
      <w:r>
        <w:tab/>
        <w:t>E - exit the scene</w:t>
      </w:r>
    </w:p>
    <w:p w:rsidR="00000000" w:rsidRDefault="005804A3" w:rsidP="00036397">
      <w:pPr>
        <w:pStyle w:val="bodytext"/>
      </w:pPr>
      <w:r>
        <w:tab/>
        <w:t>O - other (describe the response if none of the codes reflect the action taken)</w:t>
      </w:r>
    </w:p>
    <w:p w:rsidR="00000000" w:rsidRDefault="005804A3" w:rsidP="00036397">
      <w:pPr>
        <w:pStyle w:val="bodytext"/>
      </w:pPr>
      <w:r>
        <w:tab/>
        <w:t>Note immediate response, even if subsequent action (e.g., procedural or policy changes by the fa</w:t>
      </w:r>
      <w:r>
        <w:t>cility) led to additional interventions.</w:t>
      </w:r>
    </w:p>
    <w:p w:rsidR="00000000" w:rsidRDefault="005804A3">
      <w:pPr>
        <w:pStyle w:val="PlainText"/>
        <w:tabs>
          <w:tab w:val="left" w:pos="720"/>
        </w:tabs>
        <w:ind w:left="720" w:hanging="450"/>
        <w:rPr>
          <w:rFonts w:ascii="Arial" w:eastAsia="MS Mincho" w:hAnsi="Arial"/>
          <w:sz w:val="22"/>
        </w:rPr>
      </w:pPr>
    </w:p>
    <w:p w:rsidR="00000000" w:rsidRDefault="005804A3" w:rsidP="00842E04">
      <w:pPr>
        <w:pStyle w:val="subhead"/>
      </w:pPr>
      <w:r>
        <w:t>(R )</w:t>
      </w:r>
      <w:r>
        <w:tab/>
        <w:t>Comments</w:t>
      </w:r>
    </w:p>
    <w:p w:rsidR="00000000" w:rsidRDefault="005804A3" w:rsidP="00036397">
      <w:pPr>
        <w:pStyle w:val="bodytext"/>
      </w:pPr>
      <w:r>
        <w:tab/>
        <w:t>Enter any additional information that will help describe this incident or the actions taken.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630" w:right="520" w:bottom="1440" w:left="520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804A3">
      <w:r>
        <w:separator/>
      </w:r>
    </w:p>
  </w:endnote>
  <w:endnote w:type="continuationSeparator" w:id="0">
    <w:p w:rsidR="00000000" w:rsidRDefault="00580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804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804A3">
    <w:pPr>
      <w:pStyle w:val="Footer"/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64135</wp:posOffset>
              </wp:positionH>
              <wp:positionV relativeFrom="paragraph">
                <wp:posOffset>-50800</wp:posOffset>
              </wp:positionV>
              <wp:extent cx="1118235" cy="685800"/>
              <wp:effectExtent l="3810" t="254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823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5804A3"/>
                        <w:p w:rsidR="00000000" w:rsidRDefault="005804A3"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 440-4759 12/07COM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.05pt;margin-top:-4pt;width:88.05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" filled="f" stroked="f">
              <v:textbox>
                <w:txbxContent>
                  <w:p w:rsidR="00000000" w:rsidRDefault="005804A3"/>
                  <w:p w:rsidR="00000000" w:rsidRDefault="005804A3">
                    <w:r>
                      <w:rPr>
                        <w:rFonts w:ascii="Arial" w:hAnsi="Arial"/>
                        <w:sz w:val="14"/>
                      </w:rPr>
                      <w:t xml:space="preserve">  440-4759 12/07COM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804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804A3">
      <w:r>
        <w:separator/>
      </w:r>
    </w:p>
  </w:footnote>
  <w:footnote w:type="continuationSeparator" w:id="0">
    <w:p w:rsidR="00000000" w:rsidRDefault="00580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804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804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804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trackRevisions/>
  <w:documentProtection w:edit="trackedChange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4A3"/>
    <w:rsid w:val="0058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97939E87-CF91-41F6-9E6A-14F6B86D4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PlainText">
    <w:name w:val="Plain Text"/>
    <w:basedOn w:val="Normal"/>
    <w:semiHidden/>
    <w:rPr>
      <w:rFonts w:ascii="Courier" w:hAnsi="Courier"/>
    </w:rPr>
  </w:style>
  <w:style w:type="paragraph" w:customStyle="1" w:styleId="subhead">
    <w:name w:val="subhead"/>
    <w:basedOn w:val="PlainText"/>
    <w:pPr>
      <w:tabs>
        <w:tab w:val="left" w:pos="720"/>
      </w:tabs>
      <w:ind w:left="720" w:hanging="450"/>
    </w:pPr>
    <w:rPr>
      <w:rFonts w:ascii="Arial" w:eastAsia="MS Mincho" w:hAnsi="Arial"/>
      <w:b/>
      <w:sz w:val="2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bodytext">
    <w:name w:val="body text"/>
    <w:basedOn w:val="PlainText"/>
    <w:pPr>
      <w:tabs>
        <w:tab w:val="left" w:pos="720"/>
      </w:tabs>
      <w:ind w:left="720" w:hanging="450"/>
    </w:pPr>
    <w:rPr>
      <w:rFonts w:ascii="Arial" w:eastAsia="MS Mincho" w:hAnsi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ubNumber xmlns="e63d605e-df29-4895-9709-9393b4217fd4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E001AC123BB249AF29BBAA5747728D" ma:contentTypeVersion="44" ma:contentTypeDescription="Create a new document." ma:contentTypeScope="" ma:versionID="2098b264961f57c6af5c587a48f04a55">
  <xsd:schema xmlns:xsd="http://www.w3.org/2001/XMLSchema" xmlns:xs="http://www.w3.org/2001/XMLSchema" xmlns:p="http://schemas.microsoft.com/office/2006/metadata/properties" xmlns:ns1="http://schemas.microsoft.com/sharepoint/v3" xmlns:ns2="4abed4e2-db5c-4e78-ae88-7ca7a6241065" xmlns:ns3="e63d605e-df29-4895-9709-9393b4217fd4" targetNamespace="http://schemas.microsoft.com/office/2006/metadata/properties" ma:root="true" ma:fieldsID="fd51b431e81f12cfc6351ad8bbd52faa" ns1:_="" ns2:_="" ns3:_="">
    <xsd:import namespace="http://schemas.microsoft.com/sharepoint/v3"/>
    <xsd:import namespace="4abed4e2-db5c-4e78-ae88-7ca7a6241065"/>
    <xsd:import namespace="e63d605e-df29-4895-9709-9393b4217fd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Pub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ed4e2-db5c-4e78-ae88-7ca7a62410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d605e-df29-4895-9709-9393b4217fd4" elementFormDefault="qualified">
    <xsd:import namespace="http://schemas.microsoft.com/office/2006/documentManagement/types"/>
    <xsd:import namespace="http://schemas.microsoft.com/office/infopath/2007/PartnerControls"/>
    <xsd:element name="PubNumber" ma:index="11" nillable="true" ma:displayName="PubNumber" ma:description="The number of the publication, without language qualifiers, used to group various languages of the same publication together" ma:internalName="PubNumber" ma:readOnly="false">
      <xsd:simpleType>
        <xsd:restriction base="dms:Text">
          <xsd:maxLength value="5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2A2315-1F5A-4FFF-A529-FA502213E803}"/>
</file>

<file path=customXml/itemProps2.xml><?xml version="1.0" encoding="utf-8"?>
<ds:datastoreItem xmlns:ds="http://schemas.openxmlformats.org/officeDocument/2006/customXml" ds:itemID="{C60D779B-7B1D-4995-926B-7496E5629829}"/>
</file>

<file path=customXml/itemProps3.xml><?xml version="1.0" encoding="utf-8"?>
<ds:datastoreItem xmlns:ds="http://schemas.openxmlformats.org/officeDocument/2006/customXml" ds:itemID="{BBA272D0-6AD0-437F-99F6-F928ADEF51A2}"/>
</file>

<file path=customXml/itemProps4.xml><?xml version="1.0" encoding="utf-8"?>
<ds:datastoreItem xmlns:ds="http://schemas.openxmlformats.org/officeDocument/2006/customXml" ds:itemID="{62462390-8032-46B5-A9D6-D01CC41B018D}"/>
</file>

<file path=docProps/app.xml><?xml version="1.0" encoding="utf-8"?>
<Properties xmlns="http://schemas.openxmlformats.org/officeDocument/2006/extended-properties" xmlns:vt="http://schemas.openxmlformats.org/officeDocument/2006/docPropsVTypes">
  <Template>234CC12C.dotm</Template>
  <TotalTime>0</TotalTime>
  <Pages>3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Care Assault Log - instructions for completing</vt:lpstr>
    </vt:vector>
  </TitlesOfParts>
  <Company>DCBS</Company>
  <LinksUpToDate>false</LinksUpToDate>
  <CharactersWithSpaces>6026</CharactersWithSpaces>
  <SharedDoc>false</SharedDoc>
  <HLinks>
    <vt:vector size="6" baseType="variant">
      <vt:variant>
        <vt:i4>4980757</vt:i4>
      </vt:variant>
      <vt:variant>
        <vt:i4>1025</vt:i4>
      </vt:variant>
      <vt:variant>
        <vt:i4>1025</vt:i4>
      </vt:variant>
      <vt:variant>
        <vt:i4>1</vt:i4>
      </vt:variant>
      <vt:variant>
        <vt:lpwstr>dcbs-oregon osha-logo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care assault log - instructions for completing </dc:title>
  <dc:subject/>
  <dc:creator>Ron</dc:creator>
  <cp:keywords/>
  <cp:lastModifiedBy>Diane Shaw </cp:lastModifiedBy>
  <cp:revision>2</cp:revision>
  <cp:lastPrinted>2007-12-12T22:19:00Z</cp:lastPrinted>
  <dcterms:created xsi:type="dcterms:W3CDTF">2018-11-13T23:43:00Z</dcterms:created>
  <dcterms:modified xsi:type="dcterms:W3CDTF">2018-11-13T23:43:00Z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HAContactName">
    <vt:lpwstr/>
  </property>
  <property fmtid="{D5CDD505-2E9C-101B-9397-08002B2CF9AE}" pid="3" name="ContentTypeId">
    <vt:lpwstr>0x01010058E001AC123BB249AF29BBAA5747728D</vt:lpwstr>
  </property>
  <property fmtid="{D5CDD505-2E9C-101B-9397-08002B2CF9AE}" pid="4" name="OSHAEmail">
    <vt:lpwstr/>
  </property>
  <property fmtid="{D5CDD505-2E9C-101B-9397-08002B2CF9AE}" pid="5" name="PublishingContact">
    <vt:lpwstr/>
  </property>
  <property fmtid="{D5CDD505-2E9C-101B-9397-08002B2CF9AE}" pid="6" name="Order">
    <vt:r8>64000</vt:r8>
  </property>
  <property fmtid="{D5CDD505-2E9C-101B-9397-08002B2CF9AE}" pid="7" name="PublishingRollupImage">
    <vt:lpwstr/>
  </property>
  <property fmtid="{D5CDD505-2E9C-101B-9397-08002B2CF9AE}" pid="8" name="TemplateUrl">
    <vt:lpwstr/>
  </property>
  <property fmtid="{D5CDD505-2E9C-101B-9397-08002B2CF9AE}" pid="9" name="Audience">
    <vt:lpwstr/>
  </property>
  <property fmtid="{D5CDD505-2E9C-101B-9397-08002B2CF9AE}" pid="10" name="URL">
    <vt:lpwstr/>
  </property>
  <property fmtid="{D5CDD505-2E9C-101B-9397-08002B2CF9AE}" pid="11" name="PublishingVariationRelationshipLinkFieldID">
    <vt:lpwstr/>
  </property>
  <property fmtid="{D5CDD505-2E9C-101B-9397-08002B2CF9AE}" pid="12" name="PublishingContactName">
    <vt:lpwstr/>
  </property>
  <property fmtid="{D5CDD505-2E9C-101B-9397-08002B2CF9AE}" pid="13" name="PublishingContactEmail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ments">
    <vt:lpwstr/>
  </property>
  <property fmtid="{D5CDD505-2E9C-101B-9397-08002B2CF9AE}" pid="17" name="PublishingPageLayout">
    <vt:lpwstr/>
  </property>
  <property fmtid="{D5CDD505-2E9C-101B-9397-08002B2CF9AE}" pid="18" name="xd_Signature">
    <vt:lpwstr/>
  </property>
  <property fmtid="{D5CDD505-2E9C-101B-9397-08002B2CF9AE}" pid="20" name="xd_ProgID">
    <vt:lpwstr/>
  </property>
  <property fmtid="{D5CDD505-2E9C-101B-9397-08002B2CF9AE}" pid="21" name="OSHAIssueDate">
    <vt:lpwstr/>
  </property>
  <property fmtid="{D5CDD505-2E9C-101B-9397-08002B2CF9AE}" pid="22" name="PublishingStartDate">
    <vt:lpwstr/>
  </property>
  <property fmtid="{D5CDD505-2E9C-101B-9397-08002B2CF9AE}" pid="23" name="PublishingExpirationDate">
    <vt:lpwstr/>
  </property>
  <property fmtid="{D5CDD505-2E9C-101B-9397-08002B2CF9AE}" pid="24" name="PublishingContactPicture">
    <vt:lpwstr/>
  </property>
  <property fmtid="{D5CDD505-2E9C-101B-9397-08002B2CF9AE}" pid="25" name="PublishingVariationGroupID">
    <vt:lpwstr/>
  </property>
  <property fmtid="{D5CDD505-2E9C-101B-9397-08002B2CF9AE}" pid="27" name="Language">
    <vt:lpwstr>English</vt:lpwstr>
  </property>
  <property fmtid="{D5CDD505-2E9C-101B-9397-08002B2CF9AE}" pid="32" name="_Publisher">
    <vt:lpwstr/>
  </property>
  <property fmtid="{D5CDD505-2E9C-101B-9397-08002B2CF9AE}" pid="33" name="IconOverlay">
    <vt:lpwstr/>
  </property>
  <property fmtid="{D5CDD505-2E9C-101B-9397-08002B2CF9AE}" pid="34" name="ExternalLink">
    <vt:lpwstr/>
  </property>
  <property fmtid="{D5CDD505-2E9C-101B-9397-08002B2CF9AE}" pid="36" name="AdditionalTitle">
    <vt:lpwstr/>
  </property>
  <property fmtid="{D5CDD505-2E9C-101B-9397-08002B2CF9AE}" pid="37" name="Thumbnail1">
    <vt:lpwstr/>
  </property>
  <property fmtid="{D5CDD505-2E9C-101B-9397-08002B2CF9AE}" pid="38" name="Description1">
    <vt:lpwstr/>
  </property>
</Properties>
</file>