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6"/>
        <w:ind w:left="1741" w:right="1743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Fumigation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pacing w:val="-1"/>
          <w:sz w:val="28"/>
        </w:rPr>
        <w:t>Management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Plan </w:t>
      </w:r>
      <w:r>
        <w:rPr>
          <w:rFonts w:ascii="Arial"/>
          <w:b/>
          <w:spacing w:val="-2"/>
          <w:sz w:val="28"/>
        </w:rPr>
        <w:t>(FMP)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for </w:t>
      </w:r>
      <w:r>
        <w:rPr>
          <w:rFonts w:ascii="Arial"/>
          <w:b/>
          <w:spacing w:val="-2"/>
          <w:sz w:val="28"/>
        </w:rPr>
        <w:t>Burrowing</w:t>
      </w:r>
      <w:r>
        <w:rPr>
          <w:rFonts w:ascii="Arial"/>
          <w:b/>
          <w:spacing w:val="-1"/>
          <w:sz w:val="28"/>
        </w:rPr>
        <w:t> Pests</w:t>
      </w:r>
      <w:r>
        <w:rPr>
          <w:rFonts w:ascii="Arial"/>
          <w:sz w:val="28"/>
        </w:rPr>
      </w:r>
    </w:p>
    <w:p>
      <w:pPr>
        <w:spacing w:before="0"/>
        <w:ind w:left="1741" w:right="1743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(Maintain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Minimum</w:t>
      </w:r>
      <w:r>
        <w:rPr>
          <w:rFonts w:ascii="Arial"/>
          <w:spacing w:val="-2"/>
          <w:sz w:val="20"/>
        </w:rPr>
        <w:t> of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2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years)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5201" w:val="left" w:leader="none"/>
          <w:tab w:pos="7496" w:val="left" w:leader="none"/>
          <w:tab w:pos="10248" w:val="left" w:leader="none"/>
        </w:tabs>
        <w:spacing w:line="240" w:lineRule="auto"/>
        <w:ind w:left="120" w:right="755"/>
        <w:jc w:val="both"/>
      </w:pPr>
      <w:r>
        <w:rPr>
          <w:rFonts w:ascii="Arial" w:hAnsi="Arial" w:cs="Arial" w:eastAsia="Arial"/>
          <w:spacing w:val="-1"/>
        </w:rPr>
        <w:t>Applicator’s</w:t>
      </w:r>
      <w:r>
        <w:rPr>
          <w:rFonts w:ascii="Arial" w:hAnsi="Arial" w:cs="Arial" w:eastAsia="Arial"/>
          <w:spacing w:val="2"/>
        </w:rPr>
        <w:t> </w:t>
      </w:r>
      <w:r>
        <w:rPr/>
        <w:t>Name:</w:t>
      </w:r>
      <w:r>
        <w:rPr>
          <w:u w:val="single" w:color="000000"/>
        </w:rPr>
        <w:tab/>
      </w:r>
      <w:r>
        <w:rPr>
          <w:spacing w:val="-1"/>
        </w:rPr>
        <w:t>Lic.No.</w:t>
      </w:r>
      <w:r>
        <w:rPr>
          <w:u w:val="single" w:color="000000"/>
        </w:rPr>
        <w:t> </w:t>
        <w:tab/>
        <w:tab/>
      </w:r>
      <w:r>
        <w:rPr>
          <w:w w:val="52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3"/>
        </w:rPr>
        <w:t> </w:t>
      </w:r>
      <w:r>
        <w:rPr/>
        <w:t>Contact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Applicator:</w:t>
      </w:r>
      <w:r>
        <w:rPr/>
        <w:t>  </w:t>
      </w:r>
      <w:r>
        <w:rPr>
          <w:spacing w:val="-1"/>
        </w:rPr>
        <w:t>Home</w:t>
      </w:r>
      <w:r>
        <w:rPr>
          <w:spacing w:val="3"/>
        </w:rPr>
        <w:t> </w:t>
      </w:r>
      <w:r>
        <w:rPr>
          <w:spacing w:val="-1"/>
        </w:rPr>
        <w:t>Phone:</w:t>
      </w:r>
      <w:r>
        <w:rPr>
          <w:spacing w:val="-1"/>
          <w:u w:val="single" w:color="000000"/>
        </w:rPr>
        <w:tab/>
      </w:r>
      <w:r>
        <w:rPr/>
        <w:t>Cell:</w:t>
      </w:r>
      <w:r>
        <w:rPr>
          <w:u w:val="single" w:color="000000"/>
        </w:rPr>
        <w:t> </w:t>
        <w:tab/>
      </w:r>
      <w:r>
        <w:rPr/>
      </w:r>
      <w:r>
        <w:rPr>
          <w:spacing w:val="49"/>
        </w:rPr>
        <w:t> </w:t>
      </w:r>
      <w:r>
        <w:rPr>
          <w:w w:val="95"/>
        </w:rPr>
        <w:t>Other</w:t>
      </w:r>
      <w:r>
        <w:rPr>
          <w:spacing w:val="33"/>
          <w:w w:val="95"/>
        </w:rPr>
        <w:t> </w:t>
      </w:r>
      <w:r>
        <w:rPr>
          <w:spacing w:val="-1"/>
        </w:rPr>
        <w:t>People</w:t>
      </w:r>
      <w:r>
        <w:rPr/>
        <w:t> assisting</w:t>
      </w:r>
      <w:r>
        <w:rPr>
          <w:spacing w:val="-4"/>
        </w:rPr>
        <w:t> </w:t>
      </w:r>
      <w:r>
        <w:rPr/>
        <w:t>in </w:t>
      </w:r>
      <w:r>
        <w:rPr>
          <w:spacing w:val="-1"/>
        </w:rPr>
        <w:t>application:</w:t>
      </w: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spacing w:line="40" w:lineRule="atLeast"/>
        <w:ind w:left="10905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1.45pt;height:2.3pt;mso-position-horizontal-relative:char;mso-position-vertical-relative:line" coordorigin="0,0" coordsize="29,46">
            <v:group style="position:absolute;left:12;top:7;width:5;height:5" coordorigin="12,7" coordsize="5,5">
              <v:shape style="position:absolute;left:12;top:7;width:5;height:5" coordorigin="12,7" coordsize="5,5" path="m12,9l17,9e" filled="false" stroked="true" strokeweight=".34pt" strokecolor="#d3d0c7">
                <v:path arrowok="t"/>
              </v:shape>
            </v:group>
            <v:group style="position:absolute;left:12;top:7;width:5;height:5" coordorigin="12,7" coordsize="5,5">
              <v:shape style="position:absolute;left:12;top:7;width:5;height:5" coordorigin="12,7" coordsize="5,5" path="m12,9l17,9e" filled="false" stroked="true" strokeweight=".34pt" strokecolor="#808080">
                <v:path arrowok="t"/>
              </v:shape>
            </v:group>
            <v:group style="position:absolute;left:12;top:12;width:5;height:22" coordorigin="12,12" coordsize="5,22">
              <v:shape style="position:absolute;left:12;top:12;width:5;height:22" coordorigin="12,12" coordsize="5,22" path="m12,23l17,23e" filled="false" stroked="true" strokeweight="1.18pt" strokecolor="#d3d0c7">
                <v:path arrowok="t"/>
              </v:shape>
            </v:group>
            <v:group style="position:absolute;left:12;top:33;width:5;height:5" coordorigin="12,33" coordsize="5,5">
              <v:shape style="position:absolute;left:12;top:33;width:5;height:5" coordorigin="12,33" coordsize="5,5" path="m12,36l17,36e" filled="false" stroked="true" strokeweight=".34pt" strokecolor="#d3d0c7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line="40" w:lineRule="atLeast"/>
        <w:ind w:left="10905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1.45pt;height:2.3pt;mso-position-horizontal-relative:char;mso-position-vertical-relative:line" coordorigin="0,0" coordsize="29,46">
            <v:group style="position:absolute;left:12;top:7;width:5;height:5" coordorigin="12,7" coordsize="5,5">
              <v:shape style="position:absolute;left:12;top:7;width:5;height:5" coordorigin="12,7" coordsize="5,5" path="m12,9l17,9e" filled="false" stroked="true" strokeweight=".34pt" strokecolor="#d3d0c7">
                <v:path arrowok="t"/>
              </v:shape>
            </v:group>
            <v:group style="position:absolute;left:12;top:7;width:5;height:5" coordorigin="12,7" coordsize="5,5">
              <v:shape style="position:absolute;left:12;top:7;width:5;height:5" coordorigin="12,7" coordsize="5,5" path="m12,9l17,9e" filled="false" stroked="true" strokeweight=".34pt" strokecolor="#808080">
                <v:path arrowok="t"/>
              </v:shape>
            </v:group>
            <v:group style="position:absolute;left:12;top:12;width:5;height:22" coordorigin="12,12" coordsize="5,22">
              <v:shape style="position:absolute;left:12;top:12;width:5;height:22" coordorigin="12,12" coordsize="5,22" path="m12,23l17,23e" filled="false" stroked="true" strokeweight="1.18pt" strokecolor="#d3d0c7">
                <v:path arrowok="t"/>
              </v:shape>
            </v:group>
            <v:group style="position:absolute;left:12;top:33;width:5;height:5" coordorigin="12,33" coordsize="5,5">
              <v:shape style="position:absolute;left:12;top:33;width:5;height:5" coordorigin="12,33" coordsize="5,5" path="m12,36l17,36e" filled="false" stroked="true" strokeweight=".34pt" strokecolor="#d3d0c7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pStyle w:val="BodyText"/>
        <w:tabs>
          <w:tab w:pos="7127" w:val="left" w:leader="none"/>
          <w:tab w:pos="9534" w:val="left" w:leader="none"/>
          <w:tab w:pos="10341" w:val="left" w:leader="none"/>
        </w:tabs>
        <w:spacing w:line="240" w:lineRule="auto" w:before="34"/>
        <w:ind w:left="120" w:right="696"/>
        <w:jc w:val="left"/>
      </w:pPr>
      <w:r>
        <w:rPr/>
        <w:t>Property</w:t>
      </w:r>
      <w:r>
        <w:rPr>
          <w:spacing w:val="-3"/>
        </w:rPr>
        <w:t> </w:t>
      </w:r>
      <w:r>
        <w:rPr>
          <w:spacing w:val="-1"/>
        </w:rPr>
        <w:t>Owner:</w:t>
      </w:r>
      <w:r>
        <w:rPr/>
        <w:t> </w:t>
      </w:r>
      <w:r>
        <w:rPr>
          <w:u w:val="single" w:color="000000"/>
        </w:rPr>
        <w:t> </w:t>
        <w:tab/>
        <w:tab/>
      </w:r>
      <w:r>
        <w:rPr/>
      </w:r>
      <w:r>
        <w:rPr>
          <w:spacing w:val="23"/>
        </w:rPr>
        <w:t> </w:t>
      </w:r>
      <w:r>
        <w:rPr/>
        <w:t>Contact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Owner:</w:t>
      </w:r>
      <w:r>
        <w:rPr/>
        <w:t>  </w:t>
      </w:r>
      <w:r>
        <w:rPr>
          <w:spacing w:val="-1"/>
        </w:rPr>
        <w:t>Home</w:t>
      </w:r>
      <w:r>
        <w:rPr/>
        <w:t> </w:t>
      </w:r>
      <w:r>
        <w:rPr>
          <w:spacing w:val="-1"/>
        </w:rPr>
        <w:t>Phone:</w:t>
      </w:r>
      <w:r>
        <w:rPr>
          <w:spacing w:val="-1"/>
          <w:u w:val="single" w:color="000000"/>
        </w:rPr>
        <w:tab/>
      </w:r>
      <w:r>
        <w:rPr>
          <w:spacing w:val="-1"/>
        </w:rPr>
        <w:t>Cell:</w:t>
      </w:r>
      <w:r>
        <w:rPr/>
        <w:t> </w:t>
      </w:r>
      <w:r>
        <w:rPr>
          <w:u w:val="single" w:color="000000"/>
        </w:rPr>
        <w:t> </w:t>
        <w:tab/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EMERGENCY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CONTACT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INFORMATION: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680" w:bottom="280" w:left="600" w:right="600"/>
        </w:sectPr>
      </w:pPr>
    </w:p>
    <w:p>
      <w:pPr>
        <w:pStyle w:val="BodyText"/>
        <w:tabs>
          <w:tab w:pos="4174" w:val="left" w:leader="none"/>
          <w:tab w:pos="4227" w:val="left" w:leader="none"/>
        </w:tabs>
        <w:spacing w:line="240" w:lineRule="auto"/>
        <w:ind w:right="0"/>
        <w:jc w:val="left"/>
      </w:pPr>
      <w:r>
        <w:rPr>
          <w:spacing w:val="-1"/>
        </w:rPr>
        <w:t>Police:_</w:t>
      </w:r>
      <w:r>
        <w:rPr>
          <w:u w:val="single" w:color="000000"/>
        </w:rPr>
        <w:t> </w:t>
        <w:tab/>
        <w:tab/>
      </w:r>
      <w:r>
        <w:rPr/>
      </w:r>
      <w:r>
        <w:rPr>
          <w:spacing w:val="26"/>
        </w:rPr>
        <w:t> </w:t>
      </w:r>
      <w:r>
        <w:rPr/>
        <w:t>Hospital: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4721" w:val="left" w:leader="none"/>
        </w:tabs>
        <w:spacing w:line="240" w:lineRule="auto"/>
        <w:ind w:left="173" w:right="2009"/>
        <w:jc w:val="left"/>
      </w:pPr>
      <w:r>
        <w:rPr/>
        <w:br w:type="column"/>
      </w:r>
      <w:r>
        <w:rPr>
          <w:spacing w:val="-1"/>
        </w:rPr>
        <w:t>Fire</w:t>
      </w:r>
      <w:r>
        <w:rPr/>
        <w:t> Dept.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>
          <w:w w:val="59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3"/>
        </w:rPr>
        <w:t> </w:t>
      </w:r>
      <w:r>
        <w:rPr/>
        <w:t>Poison</w:t>
      </w:r>
      <w:r>
        <w:rPr>
          <w:spacing w:val="1"/>
        </w:rPr>
        <w:t> </w:t>
      </w:r>
      <w:r>
        <w:rPr>
          <w:spacing w:val="-1"/>
        </w:rPr>
        <w:t>Control</w:t>
      </w:r>
      <w:r>
        <w:rPr/>
        <w:t> </w:t>
      </w:r>
      <w:r>
        <w:rPr>
          <w:spacing w:val="-1"/>
        </w:rPr>
        <w:t>No.: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680" w:bottom="280" w:left="600" w:right="600"/>
          <w:cols w:num="2" w:equalWidth="0">
            <w:col w:w="4228" w:space="40"/>
            <w:col w:w="6772"/>
          </w:cols>
        </w:sectPr>
      </w:pPr>
    </w:p>
    <w:p>
      <w:pPr>
        <w:pStyle w:val="BodyText"/>
        <w:tabs>
          <w:tab w:pos="400" w:val="left" w:leader="none"/>
          <w:tab w:pos="8593" w:val="left" w:leader="none"/>
        </w:tabs>
        <w:spacing w:line="240" w:lineRule="auto"/>
        <w:ind w:left="120" w:right="0"/>
        <w:jc w:val="left"/>
      </w:pPr>
      <w:r>
        <w:rPr/>
        <w:t>(</w:t>
        <w:tab/>
        <w:t>) </w:t>
      </w:r>
      <w:r>
        <w:rPr>
          <w:spacing w:val="-1"/>
        </w:rPr>
        <w:t>Notification</w:t>
      </w:r>
      <w:r>
        <w:rPr/>
        <w:t> </w:t>
      </w:r>
      <w:r>
        <w:rPr>
          <w:spacing w:val="-1"/>
        </w:rPr>
        <w:t>given</w:t>
      </w:r>
      <w:r>
        <w:rPr/>
        <w:t> to local</w:t>
      </w:r>
      <w:r>
        <w:rPr>
          <w:spacing w:val="-3"/>
        </w:rPr>
        <w:t> </w:t>
      </w:r>
      <w:r>
        <w:rPr>
          <w:spacing w:val="-1"/>
        </w:rPr>
        <w:t>authorities:</w:t>
      </w:r>
      <w:r>
        <w:rPr/>
        <w:t>  </w:t>
      </w:r>
      <w:r>
        <w:rPr>
          <w:spacing w:val="-2"/>
        </w:rPr>
        <w:t>Date</w:t>
      </w:r>
      <w:r>
        <w:rPr/>
        <w:t> notified: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0714" w:val="left" w:leader="none"/>
        </w:tabs>
        <w:spacing w:line="240" w:lineRule="auto"/>
        <w:ind w:left="120" w:right="0"/>
        <w:jc w:val="left"/>
      </w:pPr>
      <w:r>
        <w:rPr/>
        <w:t>Other </w:t>
      </w:r>
      <w:r>
        <w:rPr>
          <w:spacing w:val="-1"/>
        </w:rPr>
        <w:t>Emergency</w:t>
      </w:r>
      <w:r>
        <w:rPr>
          <w:spacing w:val="-3"/>
        </w:rPr>
        <w:t> </w:t>
      </w:r>
      <w:r>
        <w:rPr>
          <w:spacing w:val="-1"/>
        </w:rPr>
        <w:t>Response</w:t>
      </w:r>
      <w:r>
        <w:rPr/>
        <w:t> </w:t>
      </w:r>
      <w:r>
        <w:rPr>
          <w:spacing w:val="-1"/>
        </w:rPr>
        <w:t>Procedures: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line="40" w:lineRule="atLeast"/>
        <w:ind w:left="103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541.7pt;height:2.3pt;mso-position-horizontal-relative:char;mso-position-vertical-relative:line" coordorigin="0,0" coordsize="10834,46">
            <v:group style="position:absolute;left:17;top:22;width:10800;height:2" coordorigin="17,22" coordsize="10800,2">
              <v:shape style="position:absolute;left:17;top:22;width:10800;height:2" coordorigin="17,22" coordsize="10800,0" path="m17,22l10817,22e" filled="false" stroked="true" strokeweight="1.7pt" strokecolor="#808080">
                <v:path arrowok="t"/>
              </v:shape>
            </v:group>
            <v:group style="position:absolute;left:17;top:9;width:10802;height:2" coordorigin="17,9" coordsize="10802,2">
              <v:shape style="position:absolute;left:17;top:9;width:10802;height:2" coordorigin="17,9" coordsize="10802,0" path="m17,9l10819,9e" filled="false" stroked="true" strokeweight=".34pt" strokecolor="#808080">
                <v:path arrowok="t"/>
              </v:shape>
            </v:group>
            <v:group style="position:absolute;left:10814;top:7;width:5;height:5" coordorigin="10814,7" coordsize="5,5">
              <v:shape style="position:absolute;left:10814;top:7;width:5;height:5" coordorigin="10814,7" coordsize="5,5" path="m10814,9l10819,9e" filled="false" stroked="true" strokeweight=".34pt" strokecolor="#d3d0c7">
                <v:path arrowok="t"/>
              </v:shape>
            </v:group>
            <v:group style="position:absolute;left:17;top:12;width:5;height:22" coordorigin="17,12" coordsize="5,22">
              <v:shape style="position:absolute;left:17;top:12;width:5;height:22" coordorigin="17,12" coordsize="5,22" path="m17,23l22,23e" filled="false" stroked="true" strokeweight="1.18pt" strokecolor="#808080">
                <v:path arrowok="t"/>
              </v:shape>
            </v:group>
            <v:group style="position:absolute;left:10814;top:12;width:5;height:22" coordorigin="10814,12" coordsize="5,22">
              <v:shape style="position:absolute;left:10814;top:12;width:5;height:22" coordorigin="10814,12" coordsize="5,22" path="m10814,23l10819,23e" filled="false" stroked="true" strokeweight="1.18pt" strokecolor="#d3d0c7">
                <v:path arrowok="t"/>
              </v:shape>
            </v:group>
            <v:group style="position:absolute;left:17;top:33;width:5;height:5" coordorigin="17,33" coordsize="5,5">
              <v:shape style="position:absolute;left:17;top:33;width:5;height:5" coordorigin="17,33" coordsize="5,5" path="m17,36l22,36e" filled="false" stroked="true" strokeweight=".34pt" strokecolor="#808080">
                <v:path arrowok="t"/>
              </v:shape>
            </v:group>
            <v:group style="position:absolute;left:17;top:36;width:10802;height:2" coordorigin="17,36" coordsize="10802,2">
              <v:shape style="position:absolute;left:17;top:36;width:10802;height:2" coordorigin="17,36" coordsize="10802,0" path="m17,36l10819,36e" filled="false" stroked="true" strokeweight=".34pt" strokecolor="#d3d0c7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69"/>
        <w:ind w:left="120" w:right="0"/>
        <w:jc w:val="left"/>
      </w:pPr>
      <w:r>
        <w:rPr/>
      </w:r>
      <w:r>
        <w:rPr>
          <w:u w:val="single" w:color="000000"/>
        </w:rPr>
        <w:t>Product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Information:</w:t>
      </w:r>
      <w:r>
        <w:rPr/>
      </w:r>
    </w:p>
    <w:p>
      <w:pPr>
        <w:pStyle w:val="BodyText"/>
        <w:tabs>
          <w:tab w:pos="5242" w:val="left" w:leader="none"/>
          <w:tab w:pos="5802" w:val="left" w:leader="none"/>
          <w:tab w:pos="10220" w:val="left" w:leader="none"/>
        </w:tabs>
        <w:spacing w:line="240" w:lineRule="auto"/>
        <w:ind w:right="696"/>
        <w:jc w:val="left"/>
      </w:pPr>
      <w:r>
        <w:rPr/>
        <w:t>Product</w:t>
      </w:r>
      <w:r>
        <w:rPr>
          <w:spacing w:val="-2"/>
        </w:rPr>
        <w:t> </w:t>
      </w:r>
      <w:r>
        <w:rPr/>
        <w:t>Name:</w:t>
      </w:r>
      <w:r>
        <w:rPr>
          <w:u w:val="single" w:color="000000"/>
        </w:rPr>
        <w:tab/>
      </w:r>
      <w:r>
        <w:rPr>
          <w:spacing w:val="-1"/>
        </w:rPr>
        <w:t>_EPA</w:t>
      </w:r>
      <w:r>
        <w:rPr/>
        <w:t> </w:t>
      </w:r>
      <w:r>
        <w:rPr>
          <w:spacing w:val="-1"/>
        </w:rPr>
        <w:t>Reg.</w:t>
      </w:r>
      <w:r>
        <w:rPr/>
        <w:t> #: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>
          <w:w w:val="110"/>
          <w:u w:val="single" w:color="000000"/>
        </w:rPr>
        <w:t>  </w:t>
      </w:r>
      <w:r>
        <w:rPr>
          <w:u w:val="single" w:color="000000"/>
        </w:rPr>
      </w:r>
      <w:r>
        <w:rPr/>
      </w:r>
      <w:r>
        <w:rPr>
          <w:spacing w:val="23"/>
        </w:rPr>
        <w:t> </w:t>
      </w:r>
      <w:r>
        <w:rPr>
          <w:spacing w:val="-1"/>
          <w:w w:val="95"/>
        </w:rPr>
        <w:t>Formulation:</w:t>
      </w:r>
      <w:r>
        <w:rPr>
          <w:w w:val="95"/>
        </w:rPr>
        <w:t> </w:t>
      </w:r>
      <w:r>
        <w:rPr>
          <w:spacing w:val="6"/>
          <w:w w:val="95"/>
        </w:rPr>
        <w:t> </w:t>
      </w:r>
      <w:r>
        <w:rPr>
          <w:spacing w:val="-1"/>
        </w:rPr>
        <w:t>(eg.tablets,</w:t>
      </w:r>
      <w:r>
        <w:rPr/>
        <w:t> </w:t>
      </w:r>
      <w:r>
        <w:rPr>
          <w:spacing w:val="-1"/>
        </w:rPr>
        <w:t>pellets)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>
          <w:spacing w:val="-1"/>
        </w:rPr>
        <w:t>Manufacturer: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69"/>
        <w:ind w:left="120" w:right="0"/>
        <w:jc w:val="left"/>
      </w:pPr>
      <w:r>
        <w:rPr/>
      </w:r>
      <w:r>
        <w:rPr>
          <w:spacing w:val="-1"/>
          <w:u w:val="single" w:color="000000"/>
        </w:rPr>
        <w:t>Application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Site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Information:</w:t>
      </w:r>
      <w:r>
        <w:rPr/>
      </w:r>
    </w:p>
    <w:p>
      <w:pPr>
        <w:pStyle w:val="BodyText"/>
        <w:tabs>
          <w:tab w:pos="3151" w:val="left" w:leader="none"/>
        </w:tabs>
        <w:spacing w:line="240" w:lineRule="auto"/>
        <w:ind w:right="0"/>
        <w:jc w:val="left"/>
      </w:pPr>
      <w:r>
        <w:rPr>
          <w:spacing w:val="-1"/>
        </w:rPr>
        <w:t>Type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fumigation:</w:t>
        <w:tab/>
      </w:r>
      <w:r>
        <w:rPr/>
        <w:t>( </w:t>
      </w:r>
      <w:r>
        <w:rPr>
          <w:spacing w:val="64"/>
        </w:rPr>
        <w:t> </w:t>
      </w:r>
      <w:r>
        <w:rPr/>
        <w:t>) </w:t>
      </w:r>
      <w:r>
        <w:rPr>
          <w:spacing w:val="-1"/>
        </w:rPr>
        <w:t>Closed</w:t>
      </w:r>
      <w:r>
        <w:rPr>
          <w:spacing w:val="-2"/>
        </w:rPr>
        <w:t> </w:t>
      </w:r>
      <w:r>
        <w:rPr>
          <w:spacing w:val="-1"/>
        </w:rPr>
        <w:t>burrow</w:t>
      </w:r>
      <w:r>
        <w:rPr>
          <w:spacing w:val="64"/>
        </w:rPr>
        <w:t> </w:t>
      </w:r>
      <w:r>
        <w:rPr>
          <w:spacing w:val="-1"/>
        </w:rPr>
        <w:t>(gopher)</w:t>
      </w:r>
    </w:p>
    <w:p>
      <w:pPr>
        <w:pStyle w:val="BodyText"/>
        <w:tabs>
          <w:tab w:pos="3414" w:val="left" w:leader="none"/>
        </w:tabs>
        <w:spacing w:line="240" w:lineRule="auto"/>
        <w:ind w:left="3134" w:right="0"/>
        <w:jc w:val="left"/>
      </w:pPr>
      <w:r>
        <w:rPr/>
        <w:t>(</w:t>
        <w:tab/>
        <w:t>) </w:t>
      </w:r>
      <w:r>
        <w:rPr>
          <w:spacing w:val="-1"/>
        </w:rPr>
        <w:t>Open</w:t>
      </w:r>
      <w:r>
        <w:rPr>
          <w:spacing w:val="-2"/>
        </w:rPr>
        <w:t> </w:t>
      </w:r>
      <w:r>
        <w:rPr>
          <w:spacing w:val="-1"/>
        </w:rPr>
        <w:t>burrow</w:t>
      </w:r>
      <w:r>
        <w:rPr>
          <w:spacing w:val="-3"/>
        </w:rPr>
        <w:t> </w:t>
      </w:r>
      <w:r>
        <w:rPr>
          <w:spacing w:val="-1"/>
        </w:rPr>
        <w:t>(prairie</w:t>
      </w:r>
      <w:r>
        <w:rPr/>
        <w:t> </w:t>
      </w:r>
      <w:r>
        <w:rPr>
          <w:spacing w:val="-1"/>
        </w:rPr>
        <w:t>dog,</w:t>
      </w:r>
      <w:r>
        <w:rPr/>
        <w:t> </w:t>
      </w:r>
      <w:r>
        <w:rPr>
          <w:spacing w:val="-1"/>
        </w:rPr>
        <w:t>ground</w:t>
      </w:r>
      <w:r>
        <w:rPr/>
        <w:t> </w:t>
      </w:r>
      <w:r>
        <w:rPr>
          <w:spacing w:val="-1"/>
        </w:rPr>
        <w:t>squirrels)</w:t>
      </w:r>
    </w:p>
    <w:p>
      <w:pPr>
        <w:tabs>
          <w:tab w:pos="1120" w:val="left" w:leader="none"/>
          <w:tab w:pos="4293" w:val="left" w:leader="none"/>
          <w:tab w:pos="8562" w:val="left" w:leader="none"/>
          <w:tab w:pos="10247" w:val="left" w:leader="none"/>
        </w:tabs>
        <w:spacing w:before="0"/>
        <w:ind w:left="840" w:right="79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(</w:t>
        <w:tab/>
        <w:t>)Site </w:t>
      </w:r>
      <w:r>
        <w:rPr>
          <w:rFonts w:ascii="Arial"/>
          <w:spacing w:val="-1"/>
          <w:sz w:val="24"/>
        </w:rPr>
        <w:t>suitable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for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fumigation</w:t>
        <w:tab/>
        <w:t>Date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inspected:</w:t>
      </w:r>
      <w:r>
        <w:rPr>
          <w:rFonts w:ascii="Arial"/>
          <w:spacing w:val="-1"/>
          <w:sz w:val="24"/>
          <w:u w:val="single" w:color="000000"/>
        </w:rPr>
        <w:tab/>
      </w:r>
      <w:r>
        <w:rPr>
          <w:rFonts w:ascii="Arial"/>
          <w:spacing w:val="-1"/>
          <w:sz w:val="24"/>
        </w:rPr>
      </w:r>
      <w:r>
        <w:rPr>
          <w:rFonts w:ascii="Arial"/>
          <w:spacing w:val="-1"/>
          <w:sz w:val="24"/>
        </w:rPr>
      </w:r>
      <w:r>
        <w:rPr>
          <w:rFonts w:ascii="Arial"/>
          <w:sz w:val="24"/>
        </w:rPr>
        <w:t>(</w:t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)Tunnel/Burrow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System </w:t>
      </w:r>
      <w:r>
        <w:rPr>
          <w:rFonts w:ascii="Arial"/>
          <w:sz w:val="24"/>
        </w:rPr>
        <w:t>more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than</w:t>
      </w:r>
      <w:r>
        <w:rPr>
          <w:rFonts w:ascii="Arial"/>
          <w:spacing w:val="3"/>
          <w:sz w:val="24"/>
        </w:rPr>
        <w:t> </w:t>
      </w:r>
      <w:r>
        <w:rPr>
          <w:rFonts w:ascii="Arial"/>
          <w:b/>
          <w:sz w:val="24"/>
        </w:rPr>
        <w:t>100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feet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from inhabited </w:t>
      </w:r>
      <w:r>
        <w:rPr>
          <w:rFonts w:ascii="Arial"/>
          <w:b/>
          <w:spacing w:val="-1"/>
          <w:sz w:val="24"/>
        </w:rPr>
        <w:t>structures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spacing w:val="-1"/>
          <w:sz w:val="24"/>
        </w:rPr>
        <w:t>Distance:</w:t>
      </w:r>
      <w:r>
        <w:rPr>
          <w:rFonts w:ascii="Arial"/>
          <w:sz w:val="24"/>
        </w:rPr>
        <w:t> </w:t>
      </w:r>
      <w:r>
        <w:rPr>
          <w:rFonts w:ascii="Arial"/>
          <w:sz w:val="24"/>
          <w:u w:val="single" w:color="000000"/>
        </w:rPr>
        <w:t> </w:t>
        <w:tab/>
      </w:r>
      <w:r>
        <w:rPr>
          <w:rFonts w:ascii="Arial"/>
          <w:sz w:val="24"/>
        </w:rPr>
      </w:r>
    </w:p>
    <w:p>
      <w:pPr>
        <w:tabs>
          <w:tab w:pos="1120" w:val="left" w:leader="none"/>
        </w:tabs>
        <w:spacing w:before="0"/>
        <w:ind w:left="840" w:right="222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(</w:t>
        <w:tab/>
        <w:t>) </w:t>
      </w:r>
      <w:r>
        <w:rPr>
          <w:rFonts w:ascii="Arial"/>
          <w:b/>
          <w:sz w:val="24"/>
        </w:rPr>
        <w:t>Site </w:t>
      </w:r>
      <w:r>
        <w:rPr>
          <w:rFonts w:ascii="Arial"/>
          <w:b/>
          <w:spacing w:val="-1"/>
          <w:sz w:val="24"/>
        </w:rPr>
        <w:t>drawing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done</w:t>
      </w:r>
      <w:r>
        <w:rPr>
          <w:rFonts w:ascii="Arial"/>
          <w:b/>
          <w:sz w:val="24"/>
        </w:rPr>
        <w:t> on </w:t>
      </w:r>
      <w:r>
        <w:rPr>
          <w:rFonts w:ascii="Arial"/>
          <w:b/>
          <w:spacing w:val="-1"/>
          <w:sz w:val="24"/>
        </w:rPr>
        <w:t>reverse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side</w:t>
      </w:r>
      <w:r>
        <w:rPr>
          <w:rFonts w:ascii="Arial"/>
          <w:b/>
          <w:sz w:val="24"/>
        </w:rPr>
        <w:t> of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1"/>
          <w:sz w:val="24"/>
        </w:rPr>
        <w:t>FMP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sz w:val="24"/>
        </w:rPr>
        <w:t>(to </w:t>
      </w:r>
      <w:r>
        <w:rPr>
          <w:rFonts w:ascii="Arial"/>
          <w:spacing w:val="-1"/>
          <w:sz w:val="24"/>
        </w:rPr>
        <w:t>include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location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"/>
          <w:sz w:val="24"/>
        </w:rPr>
        <w:t> </w:t>
      </w:r>
      <w:r>
        <w:rPr>
          <w:rFonts w:ascii="Arial"/>
          <w:spacing w:val="-1"/>
          <w:sz w:val="24"/>
        </w:rPr>
        <w:t>structures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general</w:t>
      </w:r>
      <w:r>
        <w:rPr>
          <w:rFonts w:ascii="Arial"/>
          <w:spacing w:val="77"/>
          <w:sz w:val="24"/>
        </w:rPr>
        <w:t> </w:t>
      </w:r>
      <w:r>
        <w:rPr>
          <w:rFonts w:ascii="Arial"/>
          <w:sz w:val="24"/>
        </w:rPr>
        <w:t>location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> areas </w:t>
      </w:r>
      <w:r>
        <w:rPr>
          <w:rFonts w:ascii="Arial"/>
          <w:spacing w:val="-1"/>
          <w:sz w:val="24"/>
        </w:rPr>
        <w:t>within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fields or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pastures</w:t>
      </w:r>
      <w:r>
        <w:rPr>
          <w:rFonts w:ascii="Arial"/>
          <w:sz w:val="24"/>
        </w:rPr>
        <w:t> treated </w:t>
      </w:r>
      <w:r>
        <w:rPr>
          <w:rFonts w:ascii="Arial"/>
          <w:spacing w:val="-2"/>
          <w:sz w:val="24"/>
        </w:rPr>
        <w:t>if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entire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area </w:t>
      </w:r>
      <w:r>
        <w:rPr>
          <w:rFonts w:ascii="Arial"/>
          <w:spacing w:val="-1"/>
          <w:sz w:val="24"/>
        </w:rPr>
        <w:t>was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not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treated.)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Application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Information: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auto"/>
        <w:ind w:left="456" w:right="0"/>
        <w:jc w:val="left"/>
      </w:pPr>
      <w:r>
        <w:rPr/>
      </w:r>
      <w:r>
        <w:rPr>
          <w:spacing w:val="-1"/>
          <w:u w:val="single" w:color="000000"/>
        </w:rPr>
        <w:t>PRE-Application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Checklist:</w:t>
      </w:r>
      <w:r>
        <w:rPr/>
      </w:r>
    </w:p>
    <w:p>
      <w:pPr>
        <w:pStyle w:val="BodyText"/>
        <w:tabs>
          <w:tab w:pos="1120" w:val="left" w:leader="none"/>
        </w:tabs>
        <w:spacing w:line="240" w:lineRule="auto"/>
        <w:ind w:right="1354"/>
        <w:jc w:val="left"/>
      </w:pPr>
      <w:r>
        <w:rPr/>
        <w:t>(</w:t>
        <w:tab/>
        <w:t>) All</w:t>
      </w:r>
      <w:r>
        <w:rPr>
          <w:spacing w:val="-1"/>
        </w:rPr>
        <w:t> </w:t>
      </w:r>
      <w:r>
        <w:rPr/>
        <w:t>assisting</w:t>
      </w:r>
      <w:r>
        <w:rPr>
          <w:spacing w:val="-1"/>
        </w:rPr>
        <w:t> persons</w:t>
      </w:r>
      <w:r>
        <w:rPr/>
        <w:t> </w:t>
      </w:r>
      <w:r>
        <w:rPr>
          <w:spacing w:val="-1"/>
        </w:rPr>
        <w:t>informed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accident</w:t>
      </w:r>
      <w:r>
        <w:rPr/>
        <w:t> reporting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emergency</w:t>
      </w:r>
      <w:r>
        <w:rPr>
          <w:spacing w:val="-3"/>
        </w:rPr>
        <w:t> </w:t>
      </w:r>
      <w:r>
        <w:rPr/>
        <w:t>procedures</w:t>
      </w:r>
      <w:r>
        <w:rPr>
          <w:spacing w:val="51"/>
        </w:rPr>
        <w:t> </w:t>
      </w:r>
      <w:r>
        <w:rPr>
          <w:rFonts w:ascii="Arial" w:hAnsi="Arial" w:cs="Arial" w:eastAsia="Arial"/>
        </w:rPr>
        <w:t>(</w:t>
        <w:tab/>
        <w:t>) </w:t>
      </w:r>
      <w:r>
        <w:rPr>
          <w:rFonts w:ascii="Arial" w:hAnsi="Arial" w:cs="Arial" w:eastAsia="Arial"/>
          <w:spacing w:val="-1"/>
        </w:rPr>
        <w:t>Label,</w:t>
      </w:r>
      <w:r>
        <w:rPr>
          <w:rFonts w:ascii="Arial" w:hAnsi="Arial" w:cs="Arial" w:eastAsia="Arial"/>
        </w:rPr>
        <w:t> MSDS,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Applicator’s</w:t>
      </w:r>
      <w:r>
        <w:rPr>
          <w:rFonts w:ascii="Arial" w:hAnsi="Arial" w:cs="Arial" w:eastAsia="Arial"/>
        </w:rPr>
        <w:t> Manual </w:t>
      </w:r>
      <w:r>
        <w:rPr>
          <w:rFonts w:ascii="Arial" w:hAnsi="Arial" w:cs="Arial" w:eastAsia="Arial"/>
          <w:spacing w:val="-2"/>
        </w:rPr>
        <w:t>reviewed</w:t>
      </w:r>
      <w:r>
        <w:rPr>
          <w:rFonts w:ascii="Arial" w:hAnsi="Arial" w:cs="Arial" w:eastAsia="Arial"/>
        </w:rPr>
        <w:t> with all</w:t>
      </w:r>
      <w:r>
        <w:rPr>
          <w:rFonts w:ascii="Arial" w:hAnsi="Arial" w:cs="Arial" w:eastAsia="Arial"/>
          <w:spacing w:val="-1"/>
        </w:rPr>
        <w:t> assisting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1"/>
        </w:rPr>
        <w:t>person</w:t>
      </w:r>
      <w:r>
        <w:rPr>
          <w:spacing w:val="1"/>
        </w:rPr>
        <w:t>s</w:t>
      </w:r>
    </w:p>
    <w:p>
      <w:pPr>
        <w:pStyle w:val="BodyText"/>
        <w:tabs>
          <w:tab w:pos="1120" w:val="left" w:leader="none"/>
        </w:tabs>
        <w:spacing w:line="274" w:lineRule="exact" w:before="6"/>
        <w:ind w:right="1523"/>
        <w:jc w:val="left"/>
      </w:pPr>
      <w:r>
        <w:rPr/>
        <w:t>(</w:t>
        <w:tab/>
        <w:t>) All</w:t>
      </w:r>
      <w:r>
        <w:rPr>
          <w:spacing w:val="-1"/>
        </w:rPr>
        <w:t> </w:t>
      </w:r>
      <w:r>
        <w:rPr/>
        <w:t>assisting</w:t>
      </w:r>
      <w:r>
        <w:rPr>
          <w:spacing w:val="-1"/>
        </w:rPr>
        <w:t> persons</w:t>
      </w:r>
      <w:r>
        <w:rPr/>
        <w:t> </w:t>
      </w:r>
      <w:r>
        <w:rPr>
          <w:spacing w:val="-1"/>
        </w:rPr>
        <w:t>provided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wear</w:t>
      </w:r>
      <w:r>
        <w:rPr/>
        <w:t> proper</w:t>
      </w:r>
      <w:r>
        <w:rPr>
          <w:spacing w:val="-3"/>
        </w:rPr>
        <w:t> </w:t>
      </w:r>
      <w:r>
        <w:rPr>
          <w:spacing w:val="-1"/>
        </w:rPr>
        <w:t>protective</w:t>
      </w:r>
      <w:r>
        <w:rPr/>
        <w:t> </w:t>
      </w:r>
      <w:r>
        <w:rPr>
          <w:spacing w:val="-1"/>
        </w:rPr>
        <w:t>equipment</w:t>
      </w:r>
      <w:r>
        <w:rPr>
          <w:spacing w:val="4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1"/>
        </w:rPr>
        <w:t> </w:t>
      </w:r>
      <w:r>
        <w:rPr>
          <w:spacing w:val="-1"/>
        </w:rPr>
        <w:t>gloves</w:t>
      </w:r>
      <w:r>
        <w:rPr>
          <w:spacing w:val="59"/>
        </w:rPr>
        <w:t> </w:t>
      </w:r>
      <w:r>
        <w:rPr/>
        <w:t>(</w:t>
        <w:tab/>
        <w:t>) Any</w:t>
      </w:r>
      <w:r>
        <w:rPr>
          <w:spacing w:val="-3"/>
        </w:rPr>
        <w:t> </w:t>
      </w:r>
      <w:r>
        <w:rPr/>
        <w:t>nearby</w:t>
      </w:r>
      <w:r>
        <w:rPr>
          <w:spacing w:val="-3"/>
        </w:rPr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>
          <w:spacing w:val="-1"/>
        </w:rPr>
        <w:t>notified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application</w:t>
      </w:r>
    </w:p>
    <w:p>
      <w:pPr>
        <w:pStyle w:val="BodyText"/>
        <w:spacing w:line="272" w:lineRule="exact"/>
        <w:ind w:left="456" w:right="0"/>
        <w:jc w:val="left"/>
      </w:pPr>
      <w:r>
        <w:rPr/>
      </w:r>
      <w:r>
        <w:rPr>
          <w:spacing w:val="-1"/>
          <w:u w:val="single" w:color="000000"/>
        </w:rPr>
        <w:t>DURING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Application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Checklist:</w:t>
      </w:r>
      <w:r>
        <w:rPr/>
      </w:r>
    </w:p>
    <w:p>
      <w:pPr>
        <w:spacing w:after="0" w:line="272" w:lineRule="exact"/>
        <w:jc w:val="left"/>
        <w:sectPr>
          <w:type w:val="continuous"/>
          <w:pgSz w:w="12240" w:h="15840"/>
          <w:pgMar w:top="680" w:bottom="280" w:left="600" w:right="600"/>
        </w:sectPr>
      </w:pPr>
    </w:p>
    <w:p>
      <w:pPr>
        <w:pStyle w:val="BodyText"/>
        <w:tabs>
          <w:tab w:pos="3786" w:val="left" w:leader="none"/>
        </w:tabs>
        <w:spacing w:line="240" w:lineRule="auto"/>
        <w:ind w:right="0"/>
        <w:jc w:val="left"/>
      </w:pPr>
      <w:r>
        <w:rPr>
          <w:spacing w:val="-1"/>
        </w:rPr>
        <w:t>Application</w:t>
      </w:r>
      <w:r>
        <w:rPr/>
        <w:t> </w:t>
      </w:r>
      <w:r>
        <w:rPr>
          <w:spacing w:val="-1"/>
        </w:rPr>
        <w:t>Date: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tabs>
          <w:tab w:pos="3935" w:val="left" w:leader="none"/>
        </w:tabs>
        <w:spacing w:line="240" w:lineRule="auto"/>
        <w:ind w:right="0"/>
        <w:jc w:val="left"/>
      </w:pPr>
      <w:r>
        <w:rPr>
          <w:spacing w:val="-1"/>
        </w:rPr>
        <w:t>Target</w:t>
      </w:r>
      <w:r>
        <w:rPr/>
        <w:t> </w:t>
      </w:r>
      <w:r>
        <w:rPr>
          <w:spacing w:val="-1"/>
        </w:rPr>
        <w:t>Pest: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>
          <w:w w:val="16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7"/>
        </w:rPr>
        <w:t> </w:t>
      </w:r>
      <w:r>
        <w:rPr>
          <w:spacing w:val="-1"/>
        </w:rPr>
        <w:t>Dosage</w:t>
      </w:r>
      <w:r>
        <w:rPr/>
        <w:t> per</w:t>
      </w:r>
      <w:r>
        <w:rPr>
          <w:spacing w:val="-3"/>
        </w:rPr>
        <w:t> </w:t>
      </w:r>
      <w:r>
        <w:rPr/>
        <w:t>hole: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3948" w:val="left" w:leader="none"/>
          <w:tab w:pos="4033" w:val="left" w:leader="none"/>
        </w:tabs>
        <w:spacing w:line="240" w:lineRule="auto"/>
        <w:ind w:left="454" w:right="3017"/>
        <w:jc w:val="both"/>
      </w:pPr>
      <w:r>
        <w:rPr/>
        <w:br w:type="column"/>
      </w:r>
      <w:r>
        <w:rPr>
          <w:spacing w:val="-1"/>
        </w:rPr>
        <w:t>Time:</w:t>
      </w:r>
      <w:r>
        <w:rPr>
          <w:u w:val="single" w:color="000000"/>
        </w:rPr>
        <w:t> </w:t>
        <w:tab/>
      </w:r>
      <w:r>
        <w:rPr>
          <w:w w:val="61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5"/>
        </w:rPr>
        <w:t> </w:t>
      </w:r>
      <w:r>
        <w:rPr>
          <w:spacing w:val="-1"/>
        </w:rPr>
        <w:t>Temperature:</w:t>
      </w:r>
      <w:r>
        <w:rPr>
          <w:u w:val="single" w:color="000000"/>
        </w:rPr>
        <w:t> </w:t>
        <w:tab/>
        <w:tab/>
      </w:r>
      <w:r>
        <w:rPr/>
      </w:r>
      <w:r>
        <w:rPr>
          <w:spacing w:val="28"/>
        </w:rPr>
        <w:t> </w:t>
      </w:r>
      <w:r>
        <w:rPr/>
        <w:t>Wind</w:t>
      </w:r>
      <w:r>
        <w:rPr>
          <w:spacing w:val="-2"/>
        </w:rPr>
        <w:t> </w:t>
      </w:r>
      <w:r>
        <w:rPr>
          <w:spacing w:val="-1"/>
        </w:rPr>
        <w:t>dir.</w:t>
      </w:r>
      <w:r>
        <w:rPr/>
        <w:t> &amp; </w:t>
      </w:r>
      <w:r>
        <w:rPr>
          <w:spacing w:val="-1"/>
        </w:rPr>
        <w:t>speed: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6907" w:val="left" w:leader="none"/>
        </w:tabs>
        <w:spacing w:line="240" w:lineRule="auto"/>
        <w:ind w:left="454" w:right="0"/>
        <w:jc w:val="both"/>
      </w:pPr>
      <w:r>
        <w:rPr/>
        <w:t>Total </w:t>
      </w:r>
      <w:r>
        <w:rPr>
          <w:spacing w:val="-1"/>
        </w:rPr>
        <w:t>amount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product</w:t>
      </w:r>
      <w:r>
        <w:rPr/>
        <w:t> </w:t>
      </w:r>
      <w:r>
        <w:rPr>
          <w:spacing w:val="-1"/>
        </w:rPr>
        <w:t>used: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both"/>
        <w:sectPr>
          <w:type w:val="continuous"/>
          <w:pgSz w:w="12240" w:h="15840"/>
          <w:pgMar w:top="680" w:bottom="280" w:left="600" w:right="600"/>
          <w:cols w:num="2" w:equalWidth="0">
            <w:col w:w="3947" w:space="40"/>
            <w:col w:w="7053"/>
          </w:cols>
        </w:sectPr>
      </w:pPr>
    </w:p>
    <w:p>
      <w:pPr>
        <w:pStyle w:val="BodyText"/>
        <w:tabs>
          <w:tab w:pos="1120" w:val="left" w:leader="none"/>
        </w:tabs>
        <w:spacing w:line="240" w:lineRule="auto"/>
        <w:ind w:right="0"/>
        <w:jc w:val="left"/>
      </w:pPr>
      <w:r>
        <w:rPr/>
        <w:t>(</w:t>
        <w:tab/>
        <w:t>) All</w:t>
      </w:r>
      <w:r>
        <w:rPr>
          <w:spacing w:val="-1"/>
        </w:rPr>
        <w:t> burrows</w:t>
      </w:r>
      <w:r>
        <w:rPr/>
        <w:t> sealed</w:t>
      </w:r>
      <w:r>
        <w:rPr>
          <w:spacing w:val="-1"/>
        </w:rPr>
        <w:t> </w:t>
      </w:r>
      <w:r>
        <w:rPr/>
        <w:t>after </w:t>
      </w:r>
      <w:r>
        <w:rPr>
          <w:spacing w:val="-1"/>
        </w:rPr>
        <w:t>treatment</w:t>
      </w:r>
    </w:p>
    <w:p>
      <w:pPr>
        <w:pStyle w:val="Heading1"/>
        <w:tabs>
          <w:tab w:pos="1120" w:val="left" w:leader="none"/>
        </w:tabs>
        <w:spacing w:line="240" w:lineRule="auto"/>
        <w:ind w:left="840" w:right="0"/>
        <w:jc w:val="left"/>
        <w:rPr>
          <w:b w:val="0"/>
          <w:bCs w:val="0"/>
          <w:u w:val="none"/>
        </w:rPr>
      </w:pPr>
      <w:r>
        <w:rPr>
          <w:rFonts w:ascii="Arial"/>
          <w:b w:val="0"/>
          <w:u w:val="none"/>
        </w:rPr>
        <w:t>(</w:t>
        <w:tab/>
        <w:t>)</w:t>
      </w:r>
      <w:r>
        <w:rPr>
          <w:rFonts w:ascii="Arial"/>
          <w:b w:val="0"/>
          <w:spacing w:val="2"/>
          <w:u w:val="none"/>
        </w:rPr>
        <w:t> </w:t>
      </w:r>
      <w:r>
        <w:rPr>
          <w:spacing w:val="-2"/>
          <w:u w:val="none"/>
        </w:rPr>
        <w:t>Area</w:t>
      </w:r>
      <w:r>
        <w:rPr>
          <w:u w:val="none"/>
        </w:rPr>
        <w:t> posted</w:t>
      </w:r>
      <w:r>
        <w:rPr>
          <w:spacing w:val="-2"/>
          <w:u w:val="none"/>
        </w:rPr>
        <w:t> </w:t>
      </w:r>
      <w:r>
        <w:rPr>
          <w:u w:val="none"/>
        </w:rPr>
        <w:t>with</w:t>
      </w:r>
      <w:r>
        <w:rPr>
          <w:spacing w:val="-3"/>
          <w:u w:val="none"/>
        </w:rPr>
        <w:t> </w:t>
      </w:r>
      <w:r>
        <w:rPr>
          <w:u w:val="none"/>
        </w:rPr>
        <w:t>Fumigant</w:t>
      </w:r>
      <w:r>
        <w:rPr>
          <w:spacing w:val="-1"/>
          <w:u w:val="none"/>
        </w:rPr>
        <w:t> </w:t>
      </w:r>
      <w:r>
        <w:rPr>
          <w:u w:val="none"/>
        </w:rPr>
        <w:t>Warning</w:t>
      </w:r>
      <w:r>
        <w:rPr>
          <w:spacing w:val="-2"/>
          <w:u w:val="none"/>
        </w:rPr>
        <w:t> </w:t>
      </w:r>
      <w:r>
        <w:rPr>
          <w:spacing w:val="-1"/>
          <w:u w:val="none"/>
        </w:rPr>
        <w:t>sign</w:t>
      </w:r>
      <w:r>
        <w:rPr>
          <w:b w:val="0"/>
          <w:u w:val="none"/>
        </w:rPr>
      </w:r>
    </w:p>
    <w:p>
      <w:pPr>
        <w:pStyle w:val="BodyText"/>
        <w:spacing w:line="240" w:lineRule="auto"/>
        <w:ind w:left="388" w:right="0"/>
        <w:jc w:val="left"/>
      </w:pPr>
      <w:r>
        <w:rPr/>
      </w:r>
      <w:r>
        <w:rPr>
          <w:spacing w:val="-1"/>
          <w:u w:val="single" w:color="000000"/>
        </w:rPr>
        <w:t>POST</w:t>
      </w:r>
      <w:r>
        <w:rPr>
          <w:spacing w:val="3"/>
          <w:u w:val="single" w:color="000000"/>
        </w:rPr>
        <w:t> </w:t>
      </w:r>
      <w:r>
        <w:rPr>
          <w:rFonts w:ascii="Arial" w:hAnsi="Arial" w:cs="Arial" w:eastAsia="Arial"/>
          <w:u w:val="single" w:color="000000"/>
        </w:rPr>
        <w:t>–</w:t>
      </w:r>
      <w:r>
        <w:rPr>
          <w:rFonts w:ascii="Arial" w:hAnsi="Arial" w:cs="Arial" w:eastAsia="Arial"/>
          <w:spacing w:val="-1"/>
          <w:u w:val="single" w:color="000000"/>
        </w:rPr>
        <w:t> </w:t>
      </w:r>
      <w:r>
        <w:rPr>
          <w:spacing w:val="-1"/>
          <w:u w:val="single" w:color="000000"/>
        </w:rPr>
        <w:t>Application </w:t>
      </w:r>
      <w:r>
        <w:rPr>
          <w:u w:val="single" w:color="000000"/>
        </w:rPr>
        <w:t>Checklist:</w:t>
      </w:r>
      <w:r>
        <w:rPr/>
      </w:r>
    </w:p>
    <w:p>
      <w:pPr>
        <w:pStyle w:val="BodyText"/>
        <w:tabs>
          <w:tab w:pos="1120" w:val="left" w:leader="none"/>
        </w:tabs>
        <w:spacing w:line="240" w:lineRule="auto"/>
        <w:ind w:right="1755"/>
        <w:jc w:val="left"/>
      </w:pPr>
      <w:r>
        <w:rPr/>
        <w:t>(</w:t>
        <w:tab/>
        <w:t>) All</w:t>
      </w:r>
      <w:r>
        <w:rPr>
          <w:spacing w:val="-1"/>
        </w:rPr>
        <w:t> </w:t>
      </w:r>
      <w:r>
        <w:rPr/>
        <w:t>Assisting</w:t>
      </w:r>
      <w:r>
        <w:rPr>
          <w:spacing w:val="-1"/>
        </w:rPr>
        <w:t> persons</w:t>
      </w:r>
      <w:r>
        <w:rPr/>
        <w:t> </w:t>
      </w:r>
      <w:r>
        <w:rPr>
          <w:spacing w:val="-1"/>
        </w:rPr>
        <w:t>informed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perform hand</w:t>
      </w:r>
      <w:r>
        <w:rPr/>
        <w:t> </w:t>
      </w:r>
      <w:r>
        <w:rPr>
          <w:spacing w:val="-1"/>
        </w:rPr>
        <w:t>washing after</w:t>
      </w:r>
      <w:r>
        <w:rPr/>
        <w:t> </w:t>
      </w:r>
      <w:r>
        <w:rPr>
          <w:spacing w:val="-1"/>
        </w:rPr>
        <w:t>treatment</w:t>
      </w:r>
      <w:r>
        <w:rPr>
          <w:spacing w:val="71"/>
        </w:rPr>
        <w:t> </w:t>
      </w:r>
      <w:r>
        <w:rPr/>
        <w:t>(</w:t>
        <w:tab/>
        <w:t>) Clothing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gloves</w:t>
      </w:r>
      <w:r>
        <w:rPr/>
        <w:t> </w:t>
      </w:r>
      <w:r>
        <w:rPr>
          <w:spacing w:val="-1"/>
        </w:rPr>
        <w:t>aerated</w:t>
      </w:r>
      <w:r>
        <w:rPr>
          <w:spacing w:val="-2"/>
        </w:rPr>
        <w:t> </w:t>
      </w:r>
      <w:r>
        <w:rPr>
          <w:spacing w:val="-1"/>
        </w:rPr>
        <w:t>prior</w:t>
      </w:r>
      <w:r>
        <w:rPr/>
        <w:t> to </w:t>
      </w:r>
      <w:r>
        <w:rPr>
          <w:spacing w:val="-1"/>
        </w:rPr>
        <w:t>laundering</w:t>
      </w:r>
    </w:p>
    <w:p>
      <w:pPr>
        <w:pStyle w:val="BodyText"/>
        <w:tabs>
          <w:tab w:pos="1120" w:val="left" w:leader="none"/>
        </w:tabs>
        <w:spacing w:line="240" w:lineRule="auto"/>
        <w:ind w:left="120" w:right="3678" w:firstLine="720"/>
        <w:jc w:val="left"/>
      </w:pPr>
      <w:r>
        <w:rPr/>
        <w:t>(</w:t>
        <w:tab/>
        <w:t>) </w:t>
      </w:r>
      <w:r>
        <w:rPr>
          <w:spacing w:val="-1"/>
        </w:rPr>
        <w:t>Product</w:t>
      </w:r>
      <w:r>
        <w:rPr/>
        <w:t> </w:t>
      </w:r>
      <w:r>
        <w:rPr>
          <w:spacing w:val="-1"/>
        </w:rPr>
        <w:t>returned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locked,</w:t>
      </w:r>
      <w:r>
        <w:rPr/>
        <w:t> </w:t>
      </w:r>
      <w:r>
        <w:rPr>
          <w:spacing w:val="-1"/>
        </w:rPr>
        <w:t>secured </w:t>
      </w:r>
      <w:r>
        <w:rPr/>
        <w:t>area</w:t>
      </w:r>
      <w:r>
        <w:rPr>
          <w:spacing w:val="-2"/>
        </w:rPr>
        <w:t> </w:t>
      </w:r>
      <w:r>
        <w:rPr>
          <w:spacing w:val="-1"/>
        </w:rPr>
        <w:t>when</w:t>
      </w:r>
      <w:r>
        <w:rPr/>
        <w:t> not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use</w:t>
      </w:r>
      <w:r>
        <w:rPr>
          <w:spacing w:val="43"/>
        </w:rPr>
        <w:t> </w:t>
      </w:r>
      <w:r>
        <w:rPr>
          <w:spacing w:val="-1"/>
        </w:rPr>
        <w:t>Comments:</w:t>
      </w:r>
    </w:p>
    <w:sectPr>
      <w:type w:val="continuous"/>
      <w:pgSz w:w="12240" w:h="15840"/>
      <w:pgMar w:top="68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0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6F579D2A-C4AA-4EAF-89F6-F60C2C366E65}"/>
</file>

<file path=customXml/itemProps2.xml><?xml version="1.0" encoding="utf-8"?>
<ds:datastoreItem xmlns:ds="http://schemas.openxmlformats.org/officeDocument/2006/customXml" ds:itemID="{D955823F-74CE-49D9-80A4-49FD93B07C59}"/>
</file>

<file path=customXml/itemProps3.xml><?xml version="1.0" encoding="utf-8"?>
<ds:datastoreItem xmlns:ds="http://schemas.openxmlformats.org/officeDocument/2006/customXml" ds:itemID="{B7984877-EAE0-4AFD-A3E0-F174256DA8AF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Fumigation management plan for burrowing pests</dc:title>
  <dc:creator>Garnet Cooke</dc:creator>
  <dcterms:created xsi:type="dcterms:W3CDTF">2018-11-13T14:41:52Z</dcterms:created>
  <dcterms:modified xsi:type="dcterms:W3CDTF">2018-11-13T14:41:52Z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2011-01-24T00:00:00Z</vt:filetime>
  </property>
  <property fmtid="{D5CDD505-2E9C-101B-9397-08002B2CF9AE}" pid="3" name="LastSaved">
    <vt:filetime>2018-11-13T00:00:00Z</vt:filetime>
  </property>
  <property fmtid="{D5CDD505-2E9C-101B-9397-08002B2CF9AE}" pid="4" name="ContentTypeId">
    <vt:lpwstr>0x01010058E001AC123BB249AF29BBAA5747728D</vt:lpwstr>
  </property>
  <property fmtid="{D5CDD505-2E9C-101B-9397-08002B2CF9AE}" pid="6" name="Language">
    <vt:lpwstr>English</vt:lpwstr>
  </property>
  <property fmtid="{D5CDD505-2E9C-101B-9397-08002B2CF9AE}" pid="9" name="DateRevised">
    <vt:filetime>2012-01-05T08:00:00Z</vt:filetime>
  </property>
  <property fmtid="{D5CDD505-2E9C-101B-9397-08002B2CF9AE}" pid="13" name="Description1">
    <vt:lpwstr>This plan is required by the fumigant label to be completed for every application of aluminum or magnesium phosphide products for burrowing rodents.  Common names for these products include: Fumitoxin, Phostoxin, Gastoxin or Phosfume.</vt:lpwstr>
  </property>
  <property fmtid="{D5CDD505-2E9C-101B-9397-08002B2CF9AE}" pid="14" name="Order">
    <vt:r8>65600</vt:r8>
  </property>
  <property fmtid="{D5CDD505-2E9C-101B-9397-08002B2CF9AE}" pid="16" name="URL">
    <vt:lpwstr/>
  </property>
  <property fmtid="{D5CDD505-2E9C-101B-9397-08002B2CF9AE}" pid="17" name="_Publisher">
    <vt:lpwstr/>
  </property>
  <property fmtid="{D5CDD505-2E9C-101B-9397-08002B2CF9AE}" pid="18" name="ExternalLink">
    <vt:lpwstr/>
  </property>
  <property fmtid="{D5CDD505-2E9C-101B-9397-08002B2CF9AE}" pid="19" name="AdditionalTitle">
    <vt:lpwstr/>
  </property>
  <property fmtid="{D5CDD505-2E9C-101B-9397-08002B2CF9AE}" pid="20" name="Thumbnail1">
    <vt:lpwstr/>
  </property>
</Properties>
</file>