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D83D5" w14:textId="77777777" w:rsidR="00390DC0" w:rsidRPr="00735282" w:rsidRDefault="00390DC0" w:rsidP="00735282">
      <w:pPr>
        <w:pStyle w:val="Heading1"/>
      </w:pPr>
      <w:r w:rsidRPr="00735282">
        <w:t>Safety and health policy for centralized safety committees</w:t>
      </w:r>
    </w:p>
    <w:p w14:paraId="5EB9F5D5" w14:textId="40CD534F" w:rsidR="0099230D" w:rsidRPr="00735282" w:rsidRDefault="00390DC0" w:rsidP="00735282">
      <w:r w:rsidRPr="00735282">
        <w:t xml:space="preserve">The safety and health of </w:t>
      </w:r>
      <w:r w:rsidR="00903384" w:rsidRPr="00735282">
        <w:t xml:space="preserve">its </w:t>
      </w:r>
      <w:r w:rsidRPr="00735282">
        <w:t xml:space="preserve">employees is this company’s foremost business consideration. No employee will be required to </w:t>
      </w:r>
      <w:r w:rsidR="0040382A" w:rsidRPr="00735282">
        <w:t>perform a task</w:t>
      </w:r>
      <w:r w:rsidRPr="00735282">
        <w:t xml:space="preserve"> </w:t>
      </w:r>
      <w:r w:rsidR="00903384" w:rsidRPr="00735282">
        <w:t>they consider</w:t>
      </w:r>
      <w:r w:rsidRPr="00735282">
        <w:t xml:space="preserve"> </w:t>
      </w:r>
      <w:r w:rsidR="00F34198" w:rsidRPr="00735282">
        <w:t xml:space="preserve">to be </w:t>
      </w:r>
      <w:r w:rsidRPr="00735282">
        <w:t>unsafe</w:t>
      </w:r>
      <w:r w:rsidR="00B769DD" w:rsidRPr="00735282">
        <w:t xml:space="preserve">, and will not be discriminated or retaliated against for refusing to perform dangerous work or </w:t>
      </w:r>
      <w:r w:rsidR="00676597" w:rsidRPr="00735282">
        <w:t xml:space="preserve">for </w:t>
      </w:r>
      <w:r w:rsidR="00B769DD" w:rsidRPr="00735282">
        <w:t xml:space="preserve">reporting unsafe conditions </w:t>
      </w:r>
      <w:r w:rsidR="00D25985" w:rsidRPr="00735282">
        <w:t>and</w:t>
      </w:r>
      <w:r w:rsidR="00B769DD" w:rsidRPr="00735282">
        <w:t xml:space="preserve"> behaviors</w:t>
      </w:r>
      <w:r w:rsidRPr="00735282">
        <w:t xml:space="preserve">. </w:t>
      </w:r>
    </w:p>
    <w:p w14:paraId="423743CB" w14:textId="77319F58" w:rsidR="00390DC0" w:rsidRPr="00735282" w:rsidRDefault="00D87280" w:rsidP="00735282">
      <w:sdt>
        <w:sdtPr>
          <w:id w:val="-624780169"/>
          <w:placeholder>
            <w:docPart w:val="DefaultPlaceholder_-1854013440"/>
          </w:placeholder>
          <w:temporary/>
          <w:showingPlcHdr/>
          <w15:color w:val="0000FF"/>
          <w:text/>
        </w:sdtPr>
        <w:sdtContent>
          <w:r w:rsidRPr="003B0E7E">
            <w:rPr>
              <w:rStyle w:val="PlaceholderText"/>
            </w:rPr>
            <w:t>C</w:t>
          </w:r>
          <w:r>
            <w:rPr>
              <w:rStyle w:val="PlaceholderText"/>
            </w:rPr>
            <w:t>ompany Name</w:t>
          </w:r>
        </w:sdtContent>
      </w:sdt>
      <w:r>
        <w:t xml:space="preserve"> </w:t>
      </w:r>
      <w:r w:rsidR="00390DC0" w:rsidRPr="00735282">
        <w:t>will</w:t>
      </w:r>
      <w:r w:rsidR="00F00F89" w:rsidRPr="00735282">
        <w:t xml:space="preserve"> work </w:t>
      </w:r>
      <w:r w:rsidR="00F330D9" w:rsidRPr="00735282">
        <w:t xml:space="preserve">to </w:t>
      </w:r>
      <w:r w:rsidR="00390DC0" w:rsidRPr="00735282">
        <w:t xml:space="preserve">comply with all applicable Oregon OSHA workplace safety and health </w:t>
      </w:r>
      <w:r w:rsidR="00F34198" w:rsidRPr="00735282">
        <w:t xml:space="preserve">rule </w:t>
      </w:r>
      <w:r w:rsidR="00390DC0" w:rsidRPr="00735282">
        <w:t>requirements</w:t>
      </w:r>
      <w:r w:rsidR="00FD682C" w:rsidRPr="00735282">
        <w:t>.</w:t>
      </w:r>
    </w:p>
    <w:p w14:paraId="193D10FE" w14:textId="07AD8686" w:rsidR="00F00F89" w:rsidRPr="00735282" w:rsidRDefault="00AF43F0" w:rsidP="00735282">
      <w:r w:rsidRPr="00735282">
        <w:t>This</w:t>
      </w:r>
      <w:r w:rsidR="00390DC0" w:rsidRPr="00735282">
        <w:t xml:space="preserve"> company </w:t>
      </w:r>
      <w:r w:rsidR="00C414C6" w:rsidRPr="00735282">
        <w:t>has established</w:t>
      </w:r>
      <w:r w:rsidR="00390DC0" w:rsidRPr="00735282">
        <w:t xml:space="preserve"> a </w:t>
      </w:r>
      <w:r w:rsidRPr="00735282">
        <w:t xml:space="preserve">centralized </w:t>
      </w:r>
      <w:r w:rsidR="00390DC0" w:rsidRPr="00735282">
        <w:t xml:space="preserve">safety committee, consisting of management and labor </w:t>
      </w:r>
      <w:r w:rsidR="00797814" w:rsidRPr="00735282">
        <w:t>representatives,</w:t>
      </w:r>
      <w:r w:rsidR="00390DC0" w:rsidRPr="00735282">
        <w:t xml:space="preserve"> whose responsibility </w:t>
      </w:r>
      <w:r w:rsidR="00F00F89" w:rsidRPr="00735282">
        <w:t>is to</w:t>
      </w:r>
      <w:r w:rsidR="00390DC0" w:rsidRPr="00735282">
        <w:t xml:space="preserve"> identif</w:t>
      </w:r>
      <w:r w:rsidR="00F00F89" w:rsidRPr="00735282">
        <w:t>y</w:t>
      </w:r>
      <w:r w:rsidR="00390DC0" w:rsidRPr="00735282">
        <w:t xml:space="preserve"> hazards and unsafe work practices</w:t>
      </w:r>
      <w:r w:rsidR="00F00F89" w:rsidRPr="00735282">
        <w:t>;</w:t>
      </w:r>
      <w:r w:rsidR="00390DC0" w:rsidRPr="00735282">
        <w:t xml:space="preserve"> remov</w:t>
      </w:r>
      <w:r w:rsidR="00F00F89" w:rsidRPr="00735282">
        <w:t>e</w:t>
      </w:r>
      <w:r w:rsidR="00390DC0" w:rsidRPr="00735282">
        <w:t xml:space="preserve"> </w:t>
      </w:r>
      <w:r w:rsidR="00F34198" w:rsidRPr="00735282">
        <w:t xml:space="preserve">any </w:t>
      </w:r>
      <w:r w:rsidR="00390DC0" w:rsidRPr="00735282">
        <w:t>obstacles to accident prevention</w:t>
      </w:r>
      <w:r w:rsidR="00F00F89" w:rsidRPr="00735282">
        <w:t>;</w:t>
      </w:r>
      <w:r w:rsidR="00390DC0" w:rsidRPr="00735282">
        <w:t xml:space="preserve"> and help evaluate the company’s effort to </w:t>
      </w:r>
      <w:r w:rsidR="00F34198" w:rsidRPr="00735282">
        <w:t>provide a safe and healthful</w:t>
      </w:r>
      <w:r w:rsidR="00390DC0" w:rsidRPr="00735282">
        <w:t xml:space="preserve"> workplace.</w:t>
      </w:r>
      <w:r w:rsidR="00940861" w:rsidRPr="00735282">
        <w:t xml:space="preserve"> </w:t>
      </w:r>
    </w:p>
    <w:p w14:paraId="2A7E747D" w14:textId="7F3B190D" w:rsidR="00390DC0" w:rsidRPr="00735282" w:rsidRDefault="00940861" w:rsidP="00735282">
      <w:r w:rsidRPr="00735282">
        <w:t>This</w:t>
      </w:r>
      <w:r w:rsidR="00390DC0" w:rsidRPr="00735282">
        <w:t xml:space="preserve"> company pledges to do the following</w:t>
      </w:r>
      <w:r w:rsidRPr="00735282">
        <w:t xml:space="preserve"> at all locations represented by the centralized </w:t>
      </w:r>
      <w:r w:rsidR="00903384" w:rsidRPr="00735282">
        <w:t xml:space="preserve">safety </w:t>
      </w:r>
      <w:r w:rsidRPr="00735282">
        <w:t>committee</w:t>
      </w:r>
      <w:r w:rsidR="00390DC0" w:rsidRPr="00735282">
        <w:t>:</w:t>
      </w:r>
    </w:p>
    <w:p w14:paraId="5A7664EE" w14:textId="521647AA" w:rsidR="00812A91" w:rsidRPr="00735282" w:rsidRDefault="00812A91" w:rsidP="00735282">
      <w:pPr>
        <w:pStyle w:val="ListParagraph"/>
      </w:pPr>
      <w:r w:rsidRPr="00735282">
        <w:t>Comply with all regulatory requirements for Safety Committees.</w:t>
      </w:r>
    </w:p>
    <w:p w14:paraId="5047A697" w14:textId="3BC8189A" w:rsidR="00390DC0" w:rsidRPr="00735282" w:rsidRDefault="00390DC0" w:rsidP="00735282">
      <w:pPr>
        <w:pStyle w:val="ListParagraph"/>
      </w:pPr>
      <w:r w:rsidRPr="00735282">
        <w:t>Strive to achieve the goal of zero accidents and injuries.</w:t>
      </w:r>
    </w:p>
    <w:p w14:paraId="67CEDE1F" w14:textId="0664AF9B" w:rsidR="00390DC0" w:rsidRPr="00735282" w:rsidRDefault="00390DC0" w:rsidP="00735282">
      <w:pPr>
        <w:pStyle w:val="ListParagraph"/>
      </w:pPr>
      <w:r w:rsidRPr="00735282">
        <w:t>Provide mechanical and physical safeguards wherever they are necessary.</w:t>
      </w:r>
    </w:p>
    <w:p w14:paraId="062C415A" w14:textId="5FB170C0" w:rsidR="00390DC0" w:rsidRPr="00735282" w:rsidRDefault="00390DC0" w:rsidP="00735282">
      <w:pPr>
        <w:pStyle w:val="ListParagraph"/>
      </w:pPr>
      <w:r w:rsidRPr="00735282">
        <w:t>Conduct routine safety and health inspections to find and eliminate unsafe working conditions, control health hazards, and comply with all applicable safety and health requirements.</w:t>
      </w:r>
    </w:p>
    <w:p w14:paraId="5ECAA4C1" w14:textId="630FE4E4" w:rsidR="00903384" w:rsidRPr="00735282" w:rsidRDefault="00903384" w:rsidP="00735282">
      <w:pPr>
        <w:pStyle w:val="ListParagraph"/>
      </w:pPr>
      <w:r w:rsidRPr="00735282">
        <w:t xml:space="preserve">Describe in writing how </w:t>
      </w:r>
      <w:sdt>
        <w:sdtPr>
          <w:id w:val="1535079559"/>
          <w:placeholder>
            <w:docPart w:val="DefaultPlaceholder_-1854013440"/>
          </w:placeholder>
          <w:temporary/>
          <w:showingPlcHdr/>
          <w15:color w:val="0000FF"/>
          <w:text/>
        </w:sdtPr>
        <w:sdtContent>
          <w:r w:rsidR="00D87280" w:rsidRPr="003B0E7E">
            <w:rPr>
              <w:rStyle w:val="PlaceholderText"/>
            </w:rPr>
            <w:t>C</w:t>
          </w:r>
          <w:r w:rsidR="00D87280">
            <w:rPr>
              <w:rStyle w:val="PlaceholderText"/>
            </w:rPr>
            <w:t>ompany Name</w:t>
          </w:r>
        </w:sdtContent>
      </w:sdt>
      <w:r w:rsidR="00D87280">
        <w:t xml:space="preserve"> </w:t>
      </w:r>
      <w:r w:rsidRPr="00735282">
        <w:t xml:space="preserve">will hold its </w:t>
      </w:r>
      <w:r w:rsidR="00234C94" w:rsidRPr="00735282">
        <w:t xml:space="preserve">managers, supervisors and all other </w:t>
      </w:r>
      <w:r w:rsidRPr="00735282">
        <w:t xml:space="preserve">employees accountable for ensuring they understand their </w:t>
      </w:r>
      <w:r w:rsidR="00F330D9" w:rsidRPr="00735282">
        <w:t xml:space="preserve">respective rights and </w:t>
      </w:r>
      <w:r w:rsidRPr="00735282">
        <w:t xml:space="preserve">responsibilities, including adhering to safety </w:t>
      </w:r>
      <w:r w:rsidR="0040382A" w:rsidRPr="00735282">
        <w:t xml:space="preserve">policies and </w:t>
      </w:r>
      <w:r w:rsidRPr="00735282">
        <w:t xml:space="preserve">procedures, reporting hazards, and taking ownership of their actions that impact workplace </w:t>
      </w:r>
      <w:r w:rsidR="00C414C6" w:rsidRPr="00735282">
        <w:t>safety</w:t>
      </w:r>
      <w:r w:rsidRPr="00735282">
        <w:t>.</w:t>
      </w:r>
    </w:p>
    <w:p w14:paraId="47709583" w14:textId="58618B16" w:rsidR="00903384" w:rsidRPr="00735282" w:rsidRDefault="00C414C6" w:rsidP="00735282">
      <w:pPr>
        <w:pStyle w:val="ListParagraph"/>
      </w:pPr>
      <w:r w:rsidRPr="00735282">
        <w:t>Describe in writing</w:t>
      </w:r>
      <w:r w:rsidR="00903384" w:rsidRPr="00735282">
        <w:t xml:space="preserve"> the specific methods for identifying and correcting safety and health hazards </w:t>
      </w:r>
      <w:r w:rsidR="00F330D9" w:rsidRPr="00735282">
        <w:t xml:space="preserve">for </w:t>
      </w:r>
      <w:r w:rsidR="00903384" w:rsidRPr="00735282">
        <w:t>each location.</w:t>
      </w:r>
    </w:p>
    <w:p w14:paraId="6AD3D75C" w14:textId="3121BC23" w:rsidR="00390DC0" w:rsidRPr="00735282" w:rsidRDefault="00390DC0" w:rsidP="00735282">
      <w:pPr>
        <w:pStyle w:val="ListParagraph"/>
      </w:pPr>
      <w:r w:rsidRPr="00735282">
        <w:t>Train all employees in safe work practices and procedures.</w:t>
      </w:r>
    </w:p>
    <w:p w14:paraId="5BF9D111" w14:textId="763B48D4" w:rsidR="00390DC0" w:rsidRPr="00735282" w:rsidRDefault="00390DC0" w:rsidP="00735282">
      <w:pPr>
        <w:pStyle w:val="ListParagraph"/>
      </w:pPr>
      <w:r w:rsidRPr="00735282">
        <w:t>Provide employees with necessary personal protective equipment and train them to use and care for it properly.</w:t>
      </w:r>
    </w:p>
    <w:p w14:paraId="7E4C2B32" w14:textId="1323C23A" w:rsidR="00234C94" w:rsidRPr="00735282" w:rsidRDefault="00390DC0" w:rsidP="00735282">
      <w:pPr>
        <w:pStyle w:val="ListParagraph"/>
      </w:pPr>
      <w:r w:rsidRPr="00735282">
        <w:t xml:space="preserve">Enforce company safety and health rules and require </w:t>
      </w:r>
      <w:r w:rsidR="00234C94" w:rsidRPr="00735282">
        <w:t xml:space="preserve">managers, supervisors and all other </w:t>
      </w:r>
      <w:r w:rsidRPr="00735282">
        <w:t>employees to follow the rules as a condition of employment.</w:t>
      </w:r>
    </w:p>
    <w:p w14:paraId="506EF8C7" w14:textId="5DDED507" w:rsidR="00390DC0" w:rsidRPr="00735282" w:rsidRDefault="00390DC0" w:rsidP="00735282">
      <w:pPr>
        <w:pStyle w:val="ListParagraph"/>
      </w:pPr>
      <w:r w:rsidRPr="00735282">
        <w:t>Investigate accidents to determine the cause</w:t>
      </w:r>
      <w:r w:rsidR="00234C94" w:rsidRPr="00735282">
        <w:t>s</w:t>
      </w:r>
      <w:r w:rsidRPr="00735282">
        <w:t xml:space="preserve"> </w:t>
      </w:r>
      <w:r w:rsidR="00472174" w:rsidRPr="00735282">
        <w:t xml:space="preserve">to </w:t>
      </w:r>
      <w:r w:rsidRPr="00735282">
        <w:t xml:space="preserve">prevent </w:t>
      </w:r>
      <w:r w:rsidR="00472174" w:rsidRPr="00735282">
        <w:t xml:space="preserve">reoccurrence and </w:t>
      </w:r>
      <w:r w:rsidRPr="00735282">
        <w:t>similar accidents.</w:t>
      </w:r>
    </w:p>
    <w:p w14:paraId="27E75DE0" w14:textId="489F62F5" w:rsidR="00AF43F0" w:rsidRPr="00735282" w:rsidRDefault="00F00F89" w:rsidP="00735282">
      <w:pPr>
        <w:pStyle w:val="ListParagraph"/>
      </w:pPr>
      <w:r w:rsidRPr="00735282">
        <w:t>Write up an</w:t>
      </w:r>
      <w:r w:rsidR="00AF43F0" w:rsidRPr="00735282">
        <w:t xml:space="preserve"> annual comprehensive review of the </w:t>
      </w:r>
      <w:r w:rsidR="00A22E41" w:rsidRPr="00735282">
        <w:t xml:space="preserve">centralized </w:t>
      </w:r>
      <w:r w:rsidR="00AF43F0" w:rsidRPr="00735282">
        <w:t>committee</w:t>
      </w:r>
      <w:r w:rsidR="00903384" w:rsidRPr="00735282">
        <w:t>’</w:t>
      </w:r>
      <w:r w:rsidR="00AF43F0" w:rsidRPr="00735282">
        <w:t xml:space="preserve">s activities to determine </w:t>
      </w:r>
      <w:r w:rsidR="00903384" w:rsidRPr="00735282">
        <w:t>its</w:t>
      </w:r>
      <w:r w:rsidR="00AF43F0" w:rsidRPr="00735282">
        <w:t xml:space="preserve"> effectiveness </w:t>
      </w:r>
      <w:r w:rsidR="005636D6" w:rsidRPr="00735282">
        <w:t xml:space="preserve">for </w:t>
      </w:r>
      <w:r w:rsidR="00AF43F0" w:rsidRPr="00735282">
        <w:t>all locations</w:t>
      </w:r>
      <w:r w:rsidRPr="00735282">
        <w:t>.</w:t>
      </w:r>
    </w:p>
    <w:p w14:paraId="6AF1626B" w14:textId="1C7CE8D4" w:rsidR="00390DC0" w:rsidRPr="00735282" w:rsidRDefault="00390DC0" w:rsidP="00735282">
      <w:r w:rsidRPr="00735282">
        <w:lastRenderedPageBreak/>
        <w:t>Th</w:t>
      </w:r>
      <w:r w:rsidR="00033513" w:rsidRPr="00735282">
        <w:t>is</w:t>
      </w:r>
      <w:r w:rsidRPr="00735282">
        <w:t xml:space="preserve"> company recognizes that managers, supervisors, and all other employees </w:t>
      </w:r>
      <w:r w:rsidR="00033513" w:rsidRPr="00735282">
        <w:t>have specific tasks in working to maintain a safe and healthful workplace</w:t>
      </w:r>
      <w:r w:rsidRPr="00735282">
        <w:t>.</w:t>
      </w:r>
      <w:r w:rsidR="00F00F89" w:rsidRPr="00735282">
        <w:t xml:space="preserve"> Specifically: </w:t>
      </w:r>
    </w:p>
    <w:p w14:paraId="49599549" w14:textId="6C53D3D1" w:rsidR="00390DC0" w:rsidRPr="00735282" w:rsidRDefault="00390DC0" w:rsidP="00735282">
      <w:pPr>
        <w:tabs>
          <w:tab w:val="left" w:pos="1620"/>
        </w:tabs>
        <w:ind w:left="1620" w:hanging="1620"/>
      </w:pPr>
      <w:r w:rsidRPr="00735282">
        <w:rPr>
          <w:b/>
          <w:bCs/>
        </w:rPr>
        <w:t>Management</w:t>
      </w:r>
      <w:r w:rsidRPr="00735282">
        <w:t xml:space="preserve"> </w:t>
      </w:r>
      <w:r w:rsidR="00735282">
        <w:tab/>
      </w:r>
      <w:r w:rsidRPr="00735282">
        <w:t>is accountable for preventing workplace injuries and illnesses.</w:t>
      </w:r>
      <w:r w:rsidR="00F00F89" w:rsidRPr="00735282">
        <w:t xml:space="preserve"> </w:t>
      </w:r>
      <w:r w:rsidRPr="00735282">
        <w:t>Management will consider all employee suggestions for achieving a safer, healthier workplace. Management</w:t>
      </w:r>
      <w:r w:rsidR="00FD682C" w:rsidRPr="00735282">
        <w:t xml:space="preserve"> will</w:t>
      </w:r>
      <w:r w:rsidR="005636D6" w:rsidRPr="00735282">
        <w:t xml:space="preserve"> </w:t>
      </w:r>
      <w:r w:rsidRPr="00735282">
        <w:t>inform</w:t>
      </w:r>
      <w:r w:rsidR="00FD682C" w:rsidRPr="00735282">
        <w:t xml:space="preserve"> employees</w:t>
      </w:r>
      <w:r w:rsidRPr="00735282">
        <w:t xml:space="preserve"> about</w:t>
      </w:r>
      <w:r w:rsidR="00FD682C" w:rsidRPr="00735282">
        <w:t xml:space="preserve"> all</w:t>
      </w:r>
      <w:r w:rsidRPr="00735282">
        <w:t xml:space="preserve"> workplace safety</w:t>
      </w:r>
      <w:r w:rsidR="00F00F89" w:rsidRPr="00735282">
        <w:t xml:space="preserve"> and </w:t>
      </w:r>
      <w:r w:rsidRPr="00735282">
        <w:t>health hazards</w:t>
      </w:r>
      <w:r w:rsidR="00F00F89" w:rsidRPr="00735282">
        <w:t>,</w:t>
      </w:r>
      <w:r w:rsidRPr="00735282">
        <w:t xml:space="preserve"> and regularly review the company’s safety and health program.</w:t>
      </w:r>
    </w:p>
    <w:p w14:paraId="622E61C7" w14:textId="66F1DB14" w:rsidR="00390DC0" w:rsidRPr="00735282" w:rsidRDefault="00390DC0" w:rsidP="00735282">
      <w:pPr>
        <w:tabs>
          <w:tab w:val="left" w:pos="1620"/>
        </w:tabs>
        <w:ind w:left="1620" w:hanging="1620"/>
      </w:pPr>
      <w:r w:rsidRPr="00735282">
        <w:rPr>
          <w:b/>
          <w:bCs/>
        </w:rPr>
        <w:t>Supervisors</w:t>
      </w:r>
      <w:r w:rsidRPr="00735282">
        <w:t xml:space="preserve"> </w:t>
      </w:r>
      <w:r w:rsidR="00735282">
        <w:tab/>
      </w:r>
      <w:r w:rsidRPr="00735282">
        <w:t xml:space="preserve">are responsible for </w:t>
      </w:r>
      <w:r w:rsidR="00033513" w:rsidRPr="00735282">
        <w:t>training and supervising</w:t>
      </w:r>
      <w:r w:rsidRPr="00735282">
        <w:t xml:space="preserve"> workers in safe work practices. Supervisors must </w:t>
      </w:r>
      <w:r w:rsidR="005636D6" w:rsidRPr="00735282">
        <w:t xml:space="preserve">comply with and </w:t>
      </w:r>
      <w:r w:rsidRPr="00735282">
        <w:t>enforce company rules and ensure that employees follow safe practices during their work.</w:t>
      </w:r>
    </w:p>
    <w:p w14:paraId="06B09A85" w14:textId="1717665F" w:rsidR="00390DC0" w:rsidRPr="00735282" w:rsidRDefault="00390DC0" w:rsidP="00735282">
      <w:pPr>
        <w:tabs>
          <w:tab w:val="left" w:pos="1620"/>
        </w:tabs>
        <w:ind w:left="1620" w:hanging="1620"/>
      </w:pPr>
      <w:r w:rsidRPr="00735282">
        <w:rPr>
          <w:b/>
          <w:bCs/>
        </w:rPr>
        <w:t>Employees</w:t>
      </w:r>
      <w:r w:rsidRPr="00735282">
        <w:t xml:space="preserve"> </w:t>
      </w:r>
      <w:r w:rsidR="00735282">
        <w:tab/>
      </w:r>
      <w:r w:rsidRPr="00735282">
        <w:t>are expected to participate in safety and health program activities</w:t>
      </w:r>
      <w:r w:rsidR="00F00F89" w:rsidRPr="00735282">
        <w:t>,</w:t>
      </w:r>
      <w:r w:rsidRPr="00735282">
        <w:t xml:space="preserve"> including</w:t>
      </w:r>
      <w:r w:rsidR="005636D6" w:rsidRPr="00735282">
        <w:t xml:space="preserve"> (but not limited to)</w:t>
      </w:r>
      <w:r w:rsidR="00F00F89" w:rsidRPr="00735282">
        <w:t>:</w:t>
      </w:r>
      <w:r w:rsidRPr="00735282">
        <w:t xml:space="preserve"> immediately reporting hazards</w:t>
      </w:r>
      <w:r w:rsidR="005636D6" w:rsidRPr="00735282">
        <w:t xml:space="preserve"> and/or </w:t>
      </w:r>
      <w:r w:rsidRPr="00735282">
        <w:t xml:space="preserve">unsafe work practices, </w:t>
      </w:r>
      <w:r w:rsidR="005636D6" w:rsidRPr="00735282">
        <w:t xml:space="preserve">near misses </w:t>
      </w:r>
      <w:r w:rsidRPr="00735282">
        <w:t>and accidents</w:t>
      </w:r>
      <w:r w:rsidR="005636D6" w:rsidRPr="00735282">
        <w:t>/incidents</w:t>
      </w:r>
      <w:r w:rsidRPr="00735282">
        <w:t xml:space="preserve"> to supervisors or a safety committee representative</w:t>
      </w:r>
      <w:r w:rsidR="00F00F89" w:rsidRPr="00735282">
        <w:t>;</w:t>
      </w:r>
      <w:r w:rsidRPr="00735282">
        <w:t xml:space="preserve"> wearing </w:t>
      </w:r>
      <w:r w:rsidR="005636D6" w:rsidRPr="00735282">
        <w:t xml:space="preserve">and properly maintaining </w:t>
      </w:r>
      <w:r w:rsidRPr="00735282">
        <w:t>required</w:t>
      </w:r>
      <w:r w:rsidR="005636D6" w:rsidRPr="00735282">
        <w:t xml:space="preserve"> (or provided)</w:t>
      </w:r>
      <w:r w:rsidRPr="00735282">
        <w:t xml:space="preserve"> personal protective equipment</w:t>
      </w:r>
      <w:r w:rsidR="00F00F89" w:rsidRPr="00735282">
        <w:t>;</w:t>
      </w:r>
      <w:r w:rsidRPr="00735282">
        <w:t xml:space="preserve"> an</w:t>
      </w:r>
      <w:r w:rsidR="00F00F89" w:rsidRPr="00735282">
        <w:t>d</w:t>
      </w:r>
      <w:r w:rsidRPr="00735282">
        <w:t xml:space="preserve"> participating in </w:t>
      </w:r>
      <w:r w:rsidR="00033513" w:rsidRPr="00735282">
        <w:t xml:space="preserve">— </w:t>
      </w:r>
      <w:r w:rsidRPr="00735282">
        <w:t>and supporting</w:t>
      </w:r>
      <w:r w:rsidR="00033513" w:rsidRPr="00735282">
        <w:t xml:space="preserve"> —</w:t>
      </w:r>
      <w:r w:rsidRPr="00735282">
        <w:t xml:space="preserve"> safety committee activities</w:t>
      </w:r>
      <w:r w:rsidR="005636D6" w:rsidRPr="00735282">
        <w:t xml:space="preserve"> and findings</w:t>
      </w:r>
      <w:r w:rsidRPr="00735282">
        <w:t>.</w:t>
      </w:r>
    </w:p>
    <w:p w14:paraId="0936EDA7" w14:textId="77777777" w:rsidR="00735282" w:rsidRPr="00735282" w:rsidRDefault="002A3E46" w:rsidP="00735282">
      <w:pPr>
        <w:pStyle w:val="Heading2"/>
      </w:pPr>
      <w:r w:rsidRPr="00735282">
        <w:t xml:space="preserve">Procedures for </w:t>
      </w:r>
      <w:r w:rsidR="004A1184" w:rsidRPr="00735282">
        <w:t xml:space="preserve">Employee and Manager Accountability: </w:t>
      </w:r>
    </w:p>
    <w:p w14:paraId="07CFC1DD" w14:textId="5890141E" w:rsidR="00735282" w:rsidRPr="00735282" w:rsidRDefault="004A1184" w:rsidP="00735282">
      <w:r w:rsidRPr="00735282">
        <w:t xml:space="preserve">At </w:t>
      </w:r>
      <w:sdt>
        <w:sdtPr>
          <w:id w:val="-1802916209"/>
          <w:placeholder>
            <w:docPart w:val="DefaultPlaceholder_-1854013440"/>
          </w:placeholder>
          <w:temporary/>
          <w:showingPlcHdr/>
          <w15:color w:val="0000FF"/>
          <w:text/>
        </w:sdtPr>
        <w:sdtContent>
          <w:r w:rsidR="00D87280" w:rsidRPr="003B0E7E">
            <w:rPr>
              <w:rStyle w:val="PlaceholderText"/>
            </w:rPr>
            <w:t>C</w:t>
          </w:r>
          <w:r w:rsidR="00D87280">
            <w:rPr>
              <w:rStyle w:val="PlaceholderText"/>
            </w:rPr>
            <w:t>ompany Name</w:t>
          </w:r>
        </w:sdtContent>
      </w:sdt>
      <w:r w:rsidR="00D87280">
        <w:t xml:space="preserve"> </w:t>
      </w:r>
      <w:r w:rsidRPr="00735282">
        <w:t xml:space="preserve">we hold </w:t>
      </w:r>
      <w:r w:rsidR="00252045" w:rsidRPr="00735282">
        <w:t xml:space="preserve">managers, supervisors and </w:t>
      </w:r>
      <w:r w:rsidRPr="00735282">
        <w:t>employees accountable for their safety and health responsibilities.</w:t>
      </w:r>
      <w:r w:rsidR="00F00F89" w:rsidRPr="00735282">
        <w:t xml:space="preserve"> </w:t>
      </w:r>
    </w:p>
    <w:p w14:paraId="3D5B9B50" w14:textId="3DF7E03B" w:rsidR="00735282" w:rsidRDefault="004A1184" w:rsidP="00735282">
      <w:r w:rsidRPr="00735282">
        <w:t xml:space="preserve">This is accomplished through </w:t>
      </w:r>
      <w:sdt>
        <w:sdtPr>
          <w:id w:val="-1415305058"/>
          <w:placeholder>
            <w:docPart w:val="DefaultPlaceholder_-1854013440"/>
          </w:placeholder>
          <w:temporary/>
          <w:showingPlcHdr/>
          <w15:color w:val="0000FF"/>
        </w:sdtPr>
        <w:sdtContent>
          <w:r w:rsidR="00D87280">
            <w:rPr>
              <w:rStyle w:val="PlaceholderText"/>
            </w:rPr>
            <w:t>describe your accountability system</w:t>
          </w:r>
          <w:r w:rsidR="00D87280" w:rsidRPr="003B0E7E">
            <w:rPr>
              <w:rStyle w:val="PlaceholderText"/>
            </w:rPr>
            <w:t>.</w:t>
          </w:r>
        </w:sdtContent>
      </w:sdt>
    </w:p>
    <w:p w14:paraId="5E082E79" w14:textId="1C2E3985" w:rsidR="00CB7FF0" w:rsidRPr="00D87280" w:rsidRDefault="00735282" w:rsidP="00D87280">
      <w:pPr>
        <w:rPr>
          <w:rStyle w:val="Emphasis"/>
        </w:rPr>
      </w:pPr>
      <w:r w:rsidRPr="00D87280">
        <w:rPr>
          <w:rStyle w:val="Emphasis"/>
        </w:rPr>
        <w:t>E</w:t>
      </w:r>
      <w:r w:rsidR="004A1184" w:rsidRPr="00D87280">
        <w:rPr>
          <w:rStyle w:val="Emphasis"/>
        </w:rPr>
        <w:t>xample</w:t>
      </w:r>
      <w:r w:rsidR="009C2BA6" w:rsidRPr="00D87280">
        <w:rPr>
          <w:rStyle w:val="Emphasis"/>
        </w:rPr>
        <w:t>s include</w:t>
      </w:r>
      <w:r w:rsidR="00033513" w:rsidRPr="00D87280">
        <w:rPr>
          <w:rStyle w:val="Emphasis"/>
        </w:rPr>
        <w:t>:</w:t>
      </w:r>
      <w:r w:rsidR="009C2BA6" w:rsidRPr="00D87280">
        <w:rPr>
          <w:rStyle w:val="Emphasis"/>
        </w:rPr>
        <w:t xml:space="preserve"> hazard reporting systems, disciplinary policies, how safety is factored into performance evaluations, how participation is </w:t>
      </w:r>
      <w:r w:rsidR="0070220B" w:rsidRPr="00D87280">
        <w:rPr>
          <w:rStyle w:val="Emphasis"/>
        </w:rPr>
        <w:t>encouraged</w:t>
      </w:r>
      <w:r w:rsidR="00033513" w:rsidRPr="00D87280">
        <w:rPr>
          <w:rStyle w:val="Emphasis"/>
        </w:rPr>
        <w:t>,</w:t>
      </w:r>
      <w:r w:rsidR="009C2BA6" w:rsidRPr="00D87280">
        <w:rPr>
          <w:rStyle w:val="Emphasis"/>
        </w:rPr>
        <w:t xml:space="preserve"> e</w:t>
      </w:r>
      <w:r w:rsidR="00F00F89" w:rsidRPr="00D87280">
        <w:rPr>
          <w:rStyle w:val="Emphasis"/>
        </w:rPr>
        <w:t>tc</w:t>
      </w:r>
      <w:r w:rsidR="009C2BA6" w:rsidRPr="00D87280">
        <w:rPr>
          <w:rStyle w:val="Emphasis"/>
        </w:rPr>
        <w:t>.)</w:t>
      </w:r>
    </w:p>
    <w:p w14:paraId="165AC3E4" w14:textId="77777777" w:rsidR="00735282" w:rsidRDefault="002A3E46" w:rsidP="00735282">
      <w:pPr>
        <w:pStyle w:val="Heading2"/>
      </w:pPr>
      <w:r w:rsidRPr="00F00F89">
        <w:t xml:space="preserve">Procedures for the </w:t>
      </w:r>
      <w:r w:rsidR="00CB7FF0" w:rsidRPr="00F00F89">
        <w:t xml:space="preserve">Identification and </w:t>
      </w:r>
      <w:r w:rsidRPr="00F00F89">
        <w:t>C</w:t>
      </w:r>
      <w:r w:rsidR="00CB7FF0" w:rsidRPr="00F00F89">
        <w:t xml:space="preserve">orrection of Safety and Health Hazards: </w:t>
      </w:r>
    </w:p>
    <w:p w14:paraId="081B7103" w14:textId="56A8F5DB" w:rsidR="00735282" w:rsidRDefault="00CB7FF0" w:rsidP="00D87280">
      <w:r w:rsidRPr="00735282">
        <w:t xml:space="preserve">At </w:t>
      </w:r>
      <w:sdt>
        <w:sdtPr>
          <w:id w:val="-949156399"/>
          <w:placeholder>
            <w:docPart w:val="DefaultPlaceholder_-1854013440"/>
          </w:placeholder>
          <w:temporary/>
          <w:showingPlcHdr/>
          <w15:color w:val="0000FF"/>
          <w:text/>
        </w:sdtPr>
        <w:sdtContent>
          <w:r w:rsidR="00D87280" w:rsidRPr="003B0E7E">
            <w:rPr>
              <w:rStyle w:val="PlaceholderText"/>
            </w:rPr>
            <w:t>C</w:t>
          </w:r>
          <w:r w:rsidR="00D87280">
            <w:rPr>
              <w:rStyle w:val="PlaceholderText"/>
            </w:rPr>
            <w:t>ompany Name</w:t>
          </w:r>
        </w:sdtContent>
      </w:sdt>
      <w:r w:rsidR="00D87280">
        <w:t xml:space="preserve"> </w:t>
      </w:r>
      <w:r w:rsidRPr="00735282">
        <w:t>we</w:t>
      </w:r>
      <w:r w:rsidR="00F00F89" w:rsidRPr="00735282">
        <w:t xml:space="preserve"> use</w:t>
      </w:r>
      <w:r w:rsidR="00D87280">
        <w:t xml:space="preserve"> </w:t>
      </w:r>
      <w:sdt>
        <w:sdtPr>
          <w:id w:val="-1427806238"/>
          <w:placeholder>
            <w:docPart w:val="DefaultPlaceholder_-1854013440"/>
          </w:placeholder>
          <w:temporary/>
          <w:showingPlcHdr/>
          <w15:color w:val="0000FF"/>
        </w:sdtPr>
        <w:sdtContent>
          <w:r w:rsidR="00D87280">
            <w:rPr>
              <w:rStyle w:val="PlaceholderText"/>
            </w:rPr>
            <w:t>describe your everyday hazard reporting system.</w:t>
          </w:r>
        </w:sdtContent>
      </w:sdt>
      <w:r w:rsidRPr="00735282">
        <w:t>. At a minimum</w:t>
      </w:r>
      <w:r w:rsidR="000F60B5" w:rsidRPr="00735282">
        <w:t>,</w:t>
      </w:r>
      <w:r w:rsidRPr="00735282">
        <w:t xml:space="preserve"> quarterly inspections are conducted </w:t>
      </w:r>
      <w:r w:rsidR="009C2BA6" w:rsidRPr="00735282">
        <w:t xml:space="preserve">at </w:t>
      </w:r>
      <w:r w:rsidRPr="00735282">
        <w:t xml:space="preserve">all of our facilities covered by this centralized safety committee. These quarterly inspections are conducted by </w:t>
      </w:r>
      <w:r w:rsidR="00BE5264" w:rsidRPr="00735282">
        <w:t xml:space="preserve">both </w:t>
      </w:r>
      <w:r w:rsidRPr="00735282">
        <w:t xml:space="preserve">employer representatives </w:t>
      </w:r>
      <w:r w:rsidR="00252045" w:rsidRPr="00735282">
        <w:t xml:space="preserve">and employees </w:t>
      </w:r>
      <w:r w:rsidRPr="00735282">
        <w:t>who have received hazard identification training.</w:t>
      </w:r>
    </w:p>
    <w:p w14:paraId="447B82C8" w14:textId="5EA8ADAB" w:rsidR="00735282" w:rsidRPr="00D87280" w:rsidRDefault="00EA6A0C" w:rsidP="00D87280">
      <w:pPr>
        <w:pStyle w:val="Heading2"/>
        <w:rPr>
          <w:rStyle w:val="Emphasis"/>
        </w:rPr>
      </w:pPr>
      <w:r w:rsidRPr="00D87280">
        <w:rPr>
          <w:rStyle w:val="Emphasis"/>
        </w:rPr>
        <w:lastRenderedPageBreak/>
        <w:t>Example of an inspection procedure:</w:t>
      </w:r>
      <w:r w:rsidR="0070220B" w:rsidRPr="00D87280">
        <w:rPr>
          <w:rStyle w:val="Emphasis"/>
        </w:rPr>
        <w:t xml:space="preserve"> </w:t>
      </w:r>
    </w:p>
    <w:p w14:paraId="5A56DD76" w14:textId="647CE9F6" w:rsidR="00CB7FF0" w:rsidRPr="00D87280" w:rsidRDefault="00033513" w:rsidP="00D87280">
      <w:pPr>
        <w:pStyle w:val="Heading2"/>
      </w:pPr>
      <w:r w:rsidRPr="00D87280">
        <w:t>This table lists p</w:t>
      </w:r>
      <w:r w:rsidR="00CB7FF0" w:rsidRPr="00D87280">
        <w:t>rocedures for conducting workplace safety and health inspections</w:t>
      </w:r>
      <w:r w:rsidRPr="00D87280">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576"/>
        <w:gridCol w:w="1946"/>
        <w:gridCol w:w="3915"/>
      </w:tblGrid>
      <w:tr w:rsidR="00647484" w:rsidRPr="00D87280" w14:paraId="38D0F217" w14:textId="77777777" w:rsidTr="00D87280">
        <w:trPr>
          <w:cantSplit/>
          <w:tblHeader/>
        </w:trPr>
        <w:tc>
          <w:tcPr>
            <w:tcW w:w="2096" w:type="dxa"/>
          </w:tcPr>
          <w:p w14:paraId="517AE809" w14:textId="4C8F5AFC" w:rsidR="00CB7FF0" w:rsidRPr="00D87280" w:rsidRDefault="00CB7FF0" w:rsidP="00D87280">
            <w:pPr>
              <w:pStyle w:val="Heading3"/>
              <w:rPr>
                <w:b/>
                <w:bCs/>
              </w:rPr>
            </w:pPr>
            <w:r w:rsidRPr="00D87280">
              <w:rPr>
                <w:b/>
                <w:bCs/>
              </w:rPr>
              <w:t>Inspection date</w:t>
            </w:r>
            <w:r w:rsidR="00647484" w:rsidRPr="00D87280">
              <w:rPr>
                <w:b/>
                <w:bCs/>
              </w:rPr>
              <w:t>s</w:t>
            </w:r>
            <w:r w:rsidRPr="00D87280">
              <w:rPr>
                <w:b/>
                <w:bCs/>
              </w:rPr>
              <w:t>/interval</w:t>
            </w:r>
            <w:r w:rsidR="00812A91" w:rsidRPr="00D87280">
              <w:rPr>
                <w:b/>
                <w:bCs/>
                <w:color w:val="C00000"/>
              </w:rPr>
              <w:t>*</w:t>
            </w:r>
          </w:p>
        </w:tc>
        <w:tc>
          <w:tcPr>
            <w:tcW w:w="2087" w:type="dxa"/>
          </w:tcPr>
          <w:p w14:paraId="732477E2" w14:textId="05904FC5" w:rsidR="00CB7FF0" w:rsidRPr="00D87280" w:rsidRDefault="00CB7FF0" w:rsidP="00D87280">
            <w:pPr>
              <w:pStyle w:val="Heading3"/>
              <w:rPr>
                <w:b/>
                <w:bCs/>
              </w:rPr>
            </w:pPr>
            <w:r w:rsidRPr="00D87280">
              <w:rPr>
                <w:b/>
                <w:bCs/>
              </w:rPr>
              <w:t>Inspection location</w:t>
            </w:r>
          </w:p>
        </w:tc>
        <w:tc>
          <w:tcPr>
            <w:tcW w:w="3050" w:type="dxa"/>
          </w:tcPr>
          <w:p w14:paraId="59181867" w14:textId="26EBA445" w:rsidR="00CB7FF0" w:rsidRPr="00D87280" w:rsidRDefault="00CB7FF0" w:rsidP="00D87280">
            <w:pPr>
              <w:pStyle w:val="Heading3"/>
              <w:rPr>
                <w:b/>
                <w:bCs/>
              </w:rPr>
            </w:pPr>
            <w:r w:rsidRPr="00D87280">
              <w:rPr>
                <w:b/>
                <w:bCs/>
              </w:rPr>
              <w:t>Name, title, or positions of persons conducting the inspection</w:t>
            </w:r>
            <w:r w:rsidR="00BE5264" w:rsidRPr="00D87280">
              <w:rPr>
                <w:b/>
                <w:bCs/>
                <w:color w:val="C00000"/>
              </w:rPr>
              <w:t>*</w:t>
            </w:r>
            <w:r w:rsidR="00812A91" w:rsidRPr="00D87280">
              <w:rPr>
                <w:b/>
                <w:bCs/>
                <w:color w:val="C00000"/>
              </w:rPr>
              <w:t>*</w:t>
            </w:r>
          </w:p>
        </w:tc>
        <w:tc>
          <w:tcPr>
            <w:tcW w:w="2117" w:type="dxa"/>
          </w:tcPr>
          <w:p w14:paraId="0C6D18A3" w14:textId="6284714A" w:rsidR="00CB7FF0" w:rsidRPr="00D87280" w:rsidRDefault="00647484" w:rsidP="00D87280">
            <w:pPr>
              <w:pStyle w:val="Heading3"/>
              <w:rPr>
                <w:b/>
                <w:bCs/>
              </w:rPr>
            </w:pPr>
            <w:r w:rsidRPr="00D87280">
              <w:rPr>
                <w:b/>
                <w:bCs/>
              </w:rPr>
              <w:t>Submission method of findings</w:t>
            </w:r>
          </w:p>
        </w:tc>
      </w:tr>
      <w:tr w:rsidR="00647484" w:rsidRPr="00D87280" w14:paraId="305F65D4" w14:textId="77777777" w:rsidTr="00D87280">
        <w:trPr>
          <w:cantSplit/>
        </w:trPr>
        <w:tc>
          <w:tcPr>
            <w:tcW w:w="2096" w:type="dxa"/>
          </w:tcPr>
          <w:p w14:paraId="31675195" w14:textId="638F2DCD" w:rsidR="00647484" w:rsidRPr="00D87280" w:rsidRDefault="00647484" w:rsidP="00735282">
            <w:pPr>
              <w:rPr>
                <w:rStyle w:val="Emphasis"/>
              </w:rPr>
            </w:pPr>
            <w:r w:rsidRPr="00D87280">
              <w:rPr>
                <w:rStyle w:val="Emphasis"/>
              </w:rPr>
              <w:t>Quarterly starting at calendar year</w:t>
            </w:r>
          </w:p>
        </w:tc>
        <w:tc>
          <w:tcPr>
            <w:tcW w:w="2087" w:type="dxa"/>
          </w:tcPr>
          <w:p w14:paraId="63B19127" w14:textId="5C142B5C" w:rsidR="00647484" w:rsidRPr="00D87280" w:rsidRDefault="00647484" w:rsidP="00735282">
            <w:pPr>
              <w:rPr>
                <w:rStyle w:val="Emphasis"/>
              </w:rPr>
            </w:pPr>
            <w:r w:rsidRPr="00D87280">
              <w:rPr>
                <w:rStyle w:val="Emphasis"/>
              </w:rPr>
              <w:t>South Bend Store</w:t>
            </w:r>
          </w:p>
        </w:tc>
        <w:tc>
          <w:tcPr>
            <w:tcW w:w="3050" w:type="dxa"/>
          </w:tcPr>
          <w:p w14:paraId="2E1A5EB5" w14:textId="61B2A80C" w:rsidR="00647484" w:rsidRPr="00D87280" w:rsidRDefault="00647484" w:rsidP="00735282">
            <w:pPr>
              <w:rPr>
                <w:rStyle w:val="Emphasis"/>
              </w:rPr>
            </w:pPr>
            <w:r w:rsidRPr="00D87280">
              <w:rPr>
                <w:rStyle w:val="Emphasis"/>
              </w:rPr>
              <w:t>Store Manager, Maintenance tech, and trained retail staffer</w:t>
            </w:r>
          </w:p>
        </w:tc>
        <w:tc>
          <w:tcPr>
            <w:tcW w:w="2117" w:type="dxa"/>
          </w:tcPr>
          <w:p w14:paraId="3411F7E2" w14:textId="26E9A8A9" w:rsidR="00647484" w:rsidRPr="00D87280" w:rsidRDefault="00647484" w:rsidP="00735282">
            <w:pPr>
              <w:rPr>
                <w:rStyle w:val="Emphasis"/>
              </w:rPr>
            </w:pPr>
            <w:r w:rsidRPr="00D87280">
              <w:rPr>
                <w:rStyle w:val="Emphasis"/>
              </w:rPr>
              <w:t xml:space="preserve">Inspection sheets </w:t>
            </w:r>
            <w:r w:rsidR="0070220B" w:rsidRPr="00D87280">
              <w:rPr>
                <w:rStyle w:val="Emphasis"/>
              </w:rPr>
              <w:t>are</w:t>
            </w:r>
            <w:r w:rsidRPr="00D87280">
              <w:rPr>
                <w:rStyle w:val="Emphasis"/>
              </w:rPr>
              <w:t xml:space="preserve"> emailed to oursafetycommitte@company.com</w:t>
            </w:r>
          </w:p>
        </w:tc>
      </w:tr>
      <w:tr w:rsidR="00647484" w:rsidRPr="00735282" w14:paraId="128EB6D4" w14:textId="77777777" w:rsidTr="00D87280">
        <w:trPr>
          <w:cantSplit/>
        </w:trPr>
        <w:tc>
          <w:tcPr>
            <w:tcW w:w="2096" w:type="dxa"/>
          </w:tcPr>
          <w:p w14:paraId="56D24FDB" w14:textId="6CF82B91" w:rsidR="00647484" w:rsidRPr="00735282" w:rsidRDefault="00647484" w:rsidP="00735282"/>
        </w:tc>
        <w:tc>
          <w:tcPr>
            <w:tcW w:w="2087" w:type="dxa"/>
          </w:tcPr>
          <w:p w14:paraId="5D4E563B" w14:textId="77777777" w:rsidR="00647484" w:rsidRPr="00735282" w:rsidRDefault="00647484" w:rsidP="00735282"/>
        </w:tc>
        <w:tc>
          <w:tcPr>
            <w:tcW w:w="3050" w:type="dxa"/>
          </w:tcPr>
          <w:p w14:paraId="214EEED3" w14:textId="77777777" w:rsidR="00647484" w:rsidRPr="00735282" w:rsidRDefault="00647484" w:rsidP="00735282"/>
        </w:tc>
        <w:tc>
          <w:tcPr>
            <w:tcW w:w="2117" w:type="dxa"/>
          </w:tcPr>
          <w:p w14:paraId="11089D7E" w14:textId="77777777" w:rsidR="00647484" w:rsidRPr="00735282" w:rsidRDefault="00647484" w:rsidP="00735282"/>
        </w:tc>
      </w:tr>
      <w:tr w:rsidR="00647484" w:rsidRPr="00735282" w14:paraId="462AAF28" w14:textId="77777777" w:rsidTr="00D87280">
        <w:trPr>
          <w:cantSplit/>
        </w:trPr>
        <w:tc>
          <w:tcPr>
            <w:tcW w:w="2096" w:type="dxa"/>
          </w:tcPr>
          <w:p w14:paraId="0808A482" w14:textId="07AC4128" w:rsidR="00647484" w:rsidRPr="00735282" w:rsidRDefault="00647484" w:rsidP="00735282"/>
        </w:tc>
        <w:tc>
          <w:tcPr>
            <w:tcW w:w="2087" w:type="dxa"/>
          </w:tcPr>
          <w:p w14:paraId="4E9BB943" w14:textId="77777777" w:rsidR="00647484" w:rsidRPr="00735282" w:rsidRDefault="00647484" w:rsidP="00735282"/>
        </w:tc>
        <w:tc>
          <w:tcPr>
            <w:tcW w:w="3050" w:type="dxa"/>
          </w:tcPr>
          <w:p w14:paraId="471F155B" w14:textId="77777777" w:rsidR="00647484" w:rsidRPr="00735282" w:rsidRDefault="00647484" w:rsidP="00735282"/>
        </w:tc>
        <w:tc>
          <w:tcPr>
            <w:tcW w:w="2117" w:type="dxa"/>
          </w:tcPr>
          <w:p w14:paraId="5A212F91" w14:textId="77777777" w:rsidR="00647484" w:rsidRPr="00735282" w:rsidRDefault="00647484" w:rsidP="00735282"/>
        </w:tc>
      </w:tr>
      <w:tr w:rsidR="00735282" w:rsidRPr="00735282" w14:paraId="628C9CB5" w14:textId="77777777" w:rsidTr="00D87280">
        <w:trPr>
          <w:cantSplit/>
        </w:trPr>
        <w:tc>
          <w:tcPr>
            <w:tcW w:w="2096" w:type="dxa"/>
          </w:tcPr>
          <w:p w14:paraId="45514C4D" w14:textId="77777777" w:rsidR="00735282" w:rsidRPr="00735282" w:rsidRDefault="00735282" w:rsidP="00735282"/>
        </w:tc>
        <w:tc>
          <w:tcPr>
            <w:tcW w:w="2087" w:type="dxa"/>
          </w:tcPr>
          <w:p w14:paraId="5AE9067B" w14:textId="77777777" w:rsidR="00735282" w:rsidRPr="00735282" w:rsidRDefault="00735282" w:rsidP="00735282"/>
        </w:tc>
        <w:tc>
          <w:tcPr>
            <w:tcW w:w="3050" w:type="dxa"/>
          </w:tcPr>
          <w:p w14:paraId="38AA74BA" w14:textId="77777777" w:rsidR="00735282" w:rsidRPr="00735282" w:rsidRDefault="00735282" w:rsidP="00735282"/>
        </w:tc>
        <w:tc>
          <w:tcPr>
            <w:tcW w:w="2117" w:type="dxa"/>
          </w:tcPr>
          <w:p w14:paraId="7E4CC774" w14:textId="77777777" w:rsidR="00735282" w:rsidRPr="00735282" w:rsidRDefault="00735282" w:rsidP="00735282"/>
        </w:tc>
      </w:tr>
    </w:tbl>
    <w:p w14:paraId="291CD9BB" w14:textId="4A47573F" w:rsidR="00812A91" w:rsidRPr="00735282" w:rsidRDefault="00812A91" w:rsidP="00735282">
      <w:pPr>
        <w:ind w:left="180" w:hanging="180"/>
      </w:pPr>
      <w:r w:rsidRPr="00D87280">
        <w:rPr>
          <w:color w:val="C00000"/>
        </w:rPr>
        <w:t>*</w:t>
      </w:r>
      <w:r w:rsidR="00735282">
        <w:t xml:space="preserve"> </w:t>
      </w:r>
      <w:r w:rsidRPr="00735282">
        <w:t xml:space="preserve">As frequently as deemed necessary by the Safety Committee if </w:t>
      </w:r>
      <w:r w:rsidR="0016778F" w:rsidRPr="00735282">
        <w:t>m</w:t>
      </w:r>
      <w:r w:rsidRPr="00735282">
        <w:t>obile work locations, infrequently visited sites, and sites that do not lend themselves to quarterly inspections.</w:t>
      </w:r>
    </w:p>
    <w:p w14:paraId="3BEF6DFC" w14:textId="37A36806" w:rsidR="00BE5264" w:rsidRPr="00735282" w:rsidRDefault="00BE5264" w:rsidP="00735282">
      <w:pPr>
        <w:ind w:left="270" w:hanging="270"/>
      </w:pPr>
      <w:r w:rsidRPr="00D87280">
        <w:rPr>
          <w:color w:val="C00000"/>
        </w:rPr>
        <w:t>*</w:t>
      </w:r>
      <w:r w:rsidR="00812A91" w:rsidRPr="00D87280">
        <w:rPr>
          <w:color w:val="C00000"/>
        </w:rPr>
        <w:t>*</w:t>
      </w:r>
      <w:r w:rsidRPr="00735282">
        <w:t xml:space="preserve"> These quarterly inspections are conducted by both employer representatives </w:t>
      </w:r>
      <w:r w:rsidR="009B39E8" w:rsidRPr="00D87280">
        <w:rPr>
          <w:b/>
          <w:bCs/>
        </w:rPr>
        <w:t>and</w:t>
      </w:r>
      <w:r w:rsidR="009B39E8" w:rsidRPr="00735282">
        <w:t xml:space="preserve"> </w:t>
      </w:r>
      <w:r w:rsidR="00E9536B" w:rsidRPr="00735282">
        <w:t xml:space="preserve">non-management employees </w:t>
      </w:r>
      <w:r w:rsidRPr="00735282">
        <w:t>who have received hazard identification training.</w:t>
      </w:r>
    </w:p>
    <w:p w14:paraId="45D51C2B" w14:textId="2DC22EBB" w:rsidR="00CB7FF0" w:rsidRPr="00735282" w:rsidRDefault="00033513" w:rsidP="00735282">
      <w:r w:rsidRPr="00735282">
        <w:t>Hazard correction is tracked at the monthly safety committee meeting by safety committee members. The results of the quarterly inspections are reviewed by the safety committee and an action plan is created for those findings. Progress is tracked at each safety committee meeting until actions are closed out.</w:t>
      </w:r>
    </w:p>
    <w:p w14:paraId="56879330" w14:textId="77777777" w:rsidR="00EA6A0C" w:rsidRPr="00735282" w:rsidRDefault="00EA6A0C" w:rsidP="00735282"/>
    <w:p w14:paraId="10CC2487" w14:textId="7D0617EA" w:rsidR="00F00F89" w:rsidRPr="00735282" w:rsidRDefault="00EA6A0C" w:rsidP="00735282">
      <w:pPr>
        <w:tabs>
          <w:tab w:val="left" w:leader="underscore" w:pos="7200"/>
          <w:tab w:val="right" w:leader="underscore" w:pos="9360"/>
        </w:tabs>
      </w:pPr>
      <w:r w:rsidRPr="00735282">
        <w:t xml:space="preserve">Company representative’s signature: </w:t>
      </w:r>
      <w:r w:rsidRPr="00735282">
        <w:tab/>
        <w:t xml:space="preserve"> Date:</w:t>
      </w:r>
      <w:r w:rsidRPr="00735282">
        <w:rPr>
          <w:u w:val="single"/>
        </w:rPr>
        <w:t xml:space="preserve"> </w:t>
      </w:r>
      <w:sdt>
        <w:sdtPr>
          <w:rPr>
            <w:u w:val="single"/>
          </w:rPr>
          <w:id w:val="-2107185670"/>
          <w:placeholder>
            <w:docPart w:val="DefaultPlaceholder_-1854013437"/>
          </w:placeholder>
          <w:temporary/>
          <w:showingPlcHdr/>
          <w15:color w:val="0000FF"/>
          <w:date>
            <w:dateFormat w:val="M/d/yyyy"/>
            <w:lid w:val="en-US"/>
            <w:storeMappedDataAs w:val="dateTime"/>
            <w:calendar w:val="gregorian"/>
          </w:date>
        </w:sdtPr>
        <w:sdtContent>
          <w:r w:rsidR="00D87280" w:rsidRPr="00D87280">
            <w:rPr>
              <w:rStyle w:val="PlaceholderText"/>
              <w:u w:val="single"/>
            </w:rPr>
            <w:t>date</w:t>
          </w:r>
        </w:sdtContent>
      </w:sdt>
      <w:r w:rsidRPr="00735282">
        <w:rPr>
          <w:u w:val="single"/>
        </w:rPr>
        <w:tab/>
      </w:r>
    </w:p>
    <w:sectPr w:rsidR="00F00F89" w:rsidRPr="00735282">
      <w:footerReference w:type="default" r:id="rId10"/>
      <w:footerReference w:type="first" r:id="rId11"/>
      <w:pgSz w:w="12240" w:h="15840" w:code="1"/>
      <w:pgMar w:top="1440" w:right="1440" w:bottom="1440" w:left="1440" w:header="720" w:footer="864" w:gutter="0"/>
      <w:paperSrc w:first="3302" w:other="330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40D30" w14:textId="77777777" w:rsidR="00906CA9" w:rsidRDefault="00906CA9">
      <w:pPr>
        <w:spacing w:after="0"/>
      </w:pPr>
      <w:r>
        <w:separator/>
      </w:r>
    </w:p>
  </w:endnote>
  <w:endnote w:type="continuationSeparator" w:id="0">
    <w:p w14:paraId="082E3973" w14:textId="77777777" w:rsidR="00906CA9" w:rsidRDefault="00906C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EFFD7" w14:textId="36DEF037" w:rsidR="003E01DB" w:rsidRPr="00BB5D72" w:rsidRDefault="00BB5D72" w:rsidP="00BB5D72">
    <w:pPr>
      <w:pStyle w:val="Footer"/>
      <w:tabs>
        <w:tab w:val="clear" w:pos="4320"/>
      </w:tabs>
      <w:rPr>
        <w:sz w:val="20"/>
        <w:szCs w:val="22"/>
      </w:rPr>
    </w:pPr>
    <w:r w:rsidRPr="00BB5D72">
      <w:rPr>
        <w:sz w:val="20"/>
        <w:szCs w:val="22"/>
      </w:rPr>
      <w:tab/>
      <w:t xml:space="preserve">Page </w:t>
    </w:r>
    <w:r w:rsidRPr="00BB5D72">
      <w:rPr>
        <w:sz w:val="20"/>
        <w:szCs w:val="22"/>
      </w:rPr>
      <w:fldChar w:fldCharType="begin"/>
    </w:r>
    <w:r w:rsidRPr="00BB5D72">
      <w:rPr>
        <w:sz w:val="20"/>
        <w:szCs w:val="22"/>
      </w:rPr>
      <w:instrText xml:space="preserve"> PAGE </w:instrText>
    </w:r>
    <w:r w:rsidRPr="00BB5D72">
      <w:rPr>
        <w:sz w:val="20"/>
        <w:szCs w:val="22"/>
      </w:rPr>
      <w:fldChar w:fldCharType="separate"/>
    </w:r>
    <w:r w:rsidRPr="00BB5D72">
      <w:rPr>
        <w:sz w:val="20"/>
        <w:szCs w:val="22"/>
      </w:rPr>
      <w:t>1</w:t>
    </w:r>
    <w:r w:rsidRPr="00BB5D72">
      <w:rPr>
        <w:sz w:val="20"/>
        <w:szCs w:val="22"/>
      </w:rPr>
      <w:fldChar w:fldCharType="end"/>
    </w:r>
    <w:r w:rsidRPr="00BB5D72">
      <w:rPr>
        <w:sz w:val="20"/>
        <w:szCs w:val="22"/>
      </w:rPr>
      <w:t xml:space="preserve"> of </w:t>
    </w:r>
    <w:r w:rsidRPr="00BB5D72">
      <w:rPr>
        <w:sz w:val="20"/>
        <w:szCs w:val="22"/>
      </w:rPr>
      <w:fldChar w:fldCharType="begin"/>
    </w:r>
    <w:r w:rsidRPr="00BB5D72">
      <w:rPr>
        <w:sz w:val="20"/>
        <w:szCs w:val="22"/>
      </w:rPr>
      <w:instrText xml:space="preserve"> NUMPAGES </w:instrText>
    </w:r>
    <w:r w:rsidRPr="00BB5D72">
      <w:rPr>
        <w:sz w:val="20"/>
        <w:szCs w:val="22"/>
      </w:rPr>
      <w:fldChar w:fldCharType="separate"/>
    </w:r>
    <w:r w:rsidRPr="00BB5D72">
      <w:rPr>
        <w:sz w:val="20"/>
        <w:szCs w:val="22"/>
      </w:rPr>
      <w:t>3</w:t>
    </w:r>
    <w:r w:rsidRPr="00BB5D72">
      <w:rPr>
        <w:noProof/>
        <w:sz w:val="20"/>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3B3A4" w14:textId="48DA7158" w:rsidR="003E01DB" w:rsidRPr="00BB5D72" w:rsidRDefault="003E01DB">
    <w:pPr>
      <w:pStyle w:val="Footer"/>
      <w:tabs>
        <w:tab w:val="clear" w:pos="4320"/>
      </w:tabs>
      <w:rPr>
        <w:sz w:val="20"/>
        <w:szCs w:val="22"/>
      </w:rPr>
    </w:pPr>
    <w:r w:rsidRPr="00BB5D72">
      <w:rPr>
        <w:sz w:val="20"/>
        <w:szCs w:val="22"/>
      </w:rPr>
      <w:tab/>
      <w:t xml:space="preserve">Page </w:t>
    </w:r>
    <w:r w:rsidRPr="00BB5D72">
      <w:rPr>
        <w:sz w:val="20"/>
        <w:szCs w:val="22"/>
      </w:rPr>
      <w:fldChar w:fldCharType="begin"/>
    </w:r>
    <w:r w:rsidRPr="00BB5D72">
      <w:rPr>
        <w:sz w:val="20"/>
        <w:szCs w:val="22"/>
      </w:rPr>
      <w:instrText xml:space="preserve"> PAGE </w:instrText>
    </w:r>
    <w:r w:rsidRPr="00BB5D72">
      <w:rPr>
        <w:sz w:val="20"/>
        <w:szCs w:val="22"/>
      </w:rPr>
      <w:fldChar w:fldCharType="separate"/>
    </w:r>
    <w:r w:rsidR="004E2BBD" w:rsidRPr="00BB5D72">
      <w:rPr>
        <w:noProof/>
        <w:sz w:val="20"/>
        <w:szCs w:val="22"/>
      </w:rPr>
      <w:t>1</w:t>
    </w:r>
    <w:r w:rsidRPr="00BB5D72">
      <w:rPr>
        <w:sz w:val="20"/>
        <w:szCs w:val="22"/>
      </w:rPr>
      <w:fldChar w:fldCharType="end"/>
    </w:r>
    <w:r w:rsidRPr="00BB5D72">
      <w:rPr>
        <w:sz w:val="20"/>
        <w:szCs w:val="22"/>
      </w:rPr>
      <w:t xml:space="preserve"> of </w:t>
    </w:r>
    <w:r w:rsidR="004E2BBD" w:rsidRPr="00BB5D72">
      <w:rPr>
        <w:sz w:val="20"/>
        <w:szCs w:val="22"/>
      </w:rPr>
      <w:fldChar w:fldCharType="begin"/>
    </w:r>
    <w:r w:rsidR="004E2BBD" w:rsidRPr="00BB5D72">
      <w:rPr>
        <w:sz w:val="20"/>
        <w:szCs w:val="22"/>
      </w:rPr>
      <w:instrText xml:space="preserve"> NUMPAGES </w:instrText>
    </w:r>
    <w:r w:rsidR="004E2BBD" w:rsidRPr="00BB5D72">
      <w:rPr>
        <w:sz w:val="20"/>
        <w:szCs w:val="22"/>
      </w:rPr>
      <w:fldChar w:fldCharType="separate"/>
    </w:r>
    <w:r w:rsidR="004E2BBD" w:rsidRPr="00BB5D72">
      <w:rPr>
        <w:noProof/>
        <w:sz w:val="20"/>
        <w:szCs w:val="22"/>
      </w:rPr>
      <w:t>1</w:t>
    </w:r>
    <w:r w:rsidR="004E2BBD" w:rsidRPr="00BB5D72">
      <w:rPr>
        <w:noProof/>
        <w:sz w:val="2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7DD7E" w14:textId="77777777" w:rsidR="00906CA9" w:rsidRDefault="00906CA9">
      <w:pPr>
        <w:spacing w:after="0"/>
      </w:pPr>
      <w:r>
        <w:separator/>
      </w:r>
    </w:p>
  </w:footnote>
  <w:footnote w:type="continuationSeparator" w:id="0">
    <w:p w14:paraId="676E0A0C" w14:textId="77777777" w:rsidR="00906CA9" w:rsidRDefault="00906CA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B0744"/>
    <w:multiLevelType w:val="hybridMultilevel"/>
    <w:tmpl w:val="742AC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B15118"/>
    <w:multiLevelType w:val="hybridMultilevel"/>
    <w:tmpl w:val="82962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3" w15:restartNumberingAfterBreak="0">
    <w:nsid w:val="4DD2486F"/>
    <w:multiLevelType w:val="hybridMultilevel"/>
    <w:tmpl w:val="34B43EC4"/>
    <w:lvl w:ilvl="0" w:tplc="70D06D3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3D3D62"/>
    <w:multiLevelType w:val="hybridMultilevel"/>
    <w:tmpl w:val="1D1E8612"/>
    <w:lvl w:ilvl="0" w:tplc="7742BB42">
      <w:start w:val="1"/>
      <w:numFmt w:val="bullet"/>
      <w:lvlText w:val=""/>
      <w:lvlJc w:val="left"/>
      <w:pPr>
        <w:tabs>
          <w:tab w:val="num" w:pos="720"/>
        </w:tabs>
        <w:ind w:left="720" w:hanging="360"/>
      </w:pPr>
      <w:rPr>
        <w:rFonts w:ascii="Symbol" w:hAnsi="Symbol" w:hint="default"/>
      </w:rPr>
    </w:lvl>
    <w:lvl w:ilvl="1" w:tplc="45902E9C" w:tentative="1">
      <w:start w:val="1"/>
      <w:numFmt w:val="bullet"/>
      <w:lvlText w:val="o"/>
      <w:lvlJc w:val="left"/>
      <w:pPr>
        <w:tabs>
          <w:tab w:val="num" w:pos="1440"/>
        </w:tabs>
        <w:ind w:left="1440" w:hanging="360"/>
      </w:pPr>
      <w:rPr>
        <w:rFonts w:ascii="Courier New" w:hAnsi="Courier New" w:hint="default"/>
      </w:rPr>
    </w:lvl>
    <w:lvl w:ilvl="2" w:tplc="6684483E" w:tentative="1">
      <w:start w:val="1"/>
      <w:numFmt w:val="bullet"/>
      <w:lvlText w:val=""/>
      <w:lvlJc w:val="left"/>
      <w:pPr>
        <w:tabs>
          <w:tab w:val="num" w:pos="2160"/>
        </w:tabs>
        <w:ind w:left="2160" w:hanging="360"/>
      </w:pPr>
      <w:rPr>
        <w:rFonts w:ascii="Wingdings" w:hAnsi="Wingdings" w:hint="default"/>
      </w:rPr>
    </w:lvl>
    <w:lvl w:ilvl="3" w:tplc="FD566354" w:tentative="1">
      <w:start w:val="1"/>
      <w:numFmt w:val="bullet"/>
      <w:lvlText w:val=""/>
      <w:lvlJc w:val="left"/>
      <w:pPr>
        <w:tabs>
          <w:tab w:val="num" w:pos="2880"/>
        </w:tabs>
        <w:ind w:left="2880" w:hanging="360"/>
      </w:pPr>
      <w:rPr>
        <w:rFonts w:ascii="Symbol" w:hAnsi="Symbol" w:hint="default"/>
      </w:rPr>
    </w:lvl>
    <w:lvl w:ilvl="4" w:tplc="20BE6CD2" w:tentative="1">
      <w:start w:val="1"/>
      <w:numFmt w:val="bullet"/>
      <w:lvlText w:val="o"/>
      <w:lvlJc w:val="left"/>
      <w:pPr>
        <w:tabs>
          <w:tab w:val="num" w:pos="3600"/>
        </w:tabs>
        <w:ind w:left="3600" w:hanging="360"/>
      </w:pPr>
      <w:rPr>
        <w:rFonts w:ascii="Courier New" w:hAnsi="Courier New" w:hint="default"/>
      </w:rPr>
    </w:lvl>
    <w:lvl w:ilvl="5" w:tplc="16F03CBE" w:tentative="1">
      <w:start w:val="1"/>
      <w:numFmt w:val="bullet"/>
      <w:lvlText w:val=""/>
      <w:lvlJc w:val="left"/>
      <w:pPr>
        <w:tabs>
          <w:tab w:val="num" w:pos="4320"/>
        </w:tabs>
        <w:ind w:left="4320" w:hanging="360"/>
      </w:pPr>
      <w:rPr>
        <w:rFonts w:ascii="Wingdings" w:hAnsi="Wingdings" w:hint="default"/>
      </w:rPr>
    </w:lvl>
    <w:lvl w:ilvl="6" w:tplc="BBF074FE" w:tentative="1">
      <w:start w:val="1"/>
      <w:numFmt w:val="bullet"/>
      <w:lvlText w:val=""/>
      <w:lvlJc w:val="left"/>
      <w:pPr>
        <w:tabs>
          <w:tab w:val="num" w:pos="5040"/>
        </w:tabs>
        <w:ind w:left="5040" w:hanging="360"/>
      </w:pPr>
      <w:rPr>
        <w:rFonts w:ascii="Symbol" w:hAnsi="Symbol" w:hint="default"/>
      </w:rPr>
    </w:lvl>
    <w:lvl w:ilvl="7" w:tplc="A4B2C190" w:tentative="1">
      <w:start w:val="1"/>
      <w:numFmt w:val="bullet"/>
      <w:lvlText w:val="o"/>
      <w:lvlJc w:val="left"/>
      <w:pPr>
        <w:tabs>
          <w:tab w:val="num" w:pos="5760"/>
        </w:tabs>
        <w:ind w:left="5760" w:hanging="360"/>
      </w:pPr>
      <w:rPr>
        <w:rFonts w:ascii="Courier New" w:hAnsi="Courier New" w:hint="default"/>
      </w:rPr>
    </w:lvl>
    <w:lvl w:ilvl="8" w:tplc="3DBCA78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CA4A51"/>
    <w:multiLevelType w:val="hybridMultilevel"/>
    <w:tmpl w:val="743A766E"/>
    <w:lvl w:ilvl="0" w:tplc="8BC23730">
      <w:start w:val="1"/>
      <w:numFmt w:val="bullet"/>
      <w:lvlText w:val=""/>
      <w:lvlJc w:val="left"/>
      <w:pPr>
        <w:tabs>
          <w:tab w:val="num" w:pos="720"/>
        </w:tabs>
        <w:ind w:left="720" w:hanging="360"/>
      </w:pPr>
      <w:rPr>
        <w:rFonts w:ascii="Symbol" w:hAnsi="Symbol" w:hint="default"/>
      </w:rPr>
    </w:lvl>
    <w:lvl w:ilvl="1" w:tplc="96F83D44" w:tentative="1">
      <w:start w:val="1"/>
      <w:numFmt w:val="bullet"/>
      <w:lvlText w:val="o"/>
      <w:lvlJc w:val="left"/>
      <w:pPr>
        <w:tabs>
          <w:tab w:val="num" w:pos="1440"/>
        </w:tabs>
        <w:ind w:left="1440" w:hanging="360"/>
      </w:pPr>
      <w:rPr>
        <w:rFonts w:ascii="Courier New" w:hAnsi="Courier New" w:hint="default"/>
      </w:rPr>
    </w:lvl>
    <w:lvl w:ilvl="2" w:tplc="CEAC53F8" w:tentative="1">
      <w:start w:val="1"/>
      <w:numFmt w:val="bullet"/>
      <w:lvlText w:val=""/>
      <w:lvlJc w:val="left"/>
      <w:pPr>
        <w:tabs>
          <w:tab w:val="num" w:pos="2160"/>
        </w:tabs>
        <w:ind w:left="2160" w:hanging="360"/>
      </w:pPr>
      <w:rPr>
        <w:rFonts w:ascii="Wingdings" w:hAnsi="Wingdings" w:hint="default"/>
      </w:rPr>
    </w:lvl>
    <w:lvl w:ilvl="3" w:tplc="C9C66FB6" w:tentative="1">
      <w:start w:val="1"/>
      <w:numFmt w:val="bullet"/>
      <w:lvlText w:val=""/>
      <w:lvlJc w:val="left"/>
      <w:pPr>
        <w:tabs>
          <w:tab w:val="num" w:pos="2880"/>
        </w:tabs>
        <w:ind w:left="2880" w:hanging="360"/>
      </w:pPr>
      <w:rPr>
        <w:rFonts w:ascii="Symbol" w:hAnsi="Symbol" w:hint="default"/>
      </w:rPr>
    </w:lvl>
    <w:lvl w:ilvl="4" w:tplc="FDB4AA8E" w:tentative="1">
      <w:start w:val="1"/>
      <w:numFmt w:val="bullet"/>
      <w:lvlText w:val="o"/>
      <w:lvlJc w:val="left"/>
      <w:pPr>
        <w:tabs>
          <w:tab w:val="num" w:pos="3600"/>
        </w:tabs>
        <w:ind w:left="3600" w:hanging="360"/>
      </w:pPr>
      <w:rPr>
        <w:rFonts w:ascii="Courier New" w:hAnsi="Courier New" w:hint="default"/>
      </w:rPr>
    </w:lvl>
    <w:lvl w:ilvl="5" w:tplc="AB766BEA" w:tentative="1">
      <w:start w:val="1"/>
      <w:numFmt w:val="bullet"/>
      <w:lvlText w:val=""/>
      <w:lvlJc w:val="left"/>
      <w:pPr>
        <w:tabs>
          <w:tab w:val="num" w:pos="4320"/>
        </w:tabs>
        <w:ind w:left="4320" w:hanging="360"/>
      </w:pPr>
      <w:rPr>
        <w:rFonts w:ascii="Wingdings" w:hAnsi="Wingdings" w:hint="default"/>
      </w:rPr>
    </w:lvl>
    <w:lvl w:ilvl="6" w:tplc="5970B108" w:tentative="1">
      <w:start w:val="1"/>
      <w:numFmt w:val="bullet"/>
      <w:lvlText w:val=""/>
      <w:lvlJc w:val="left"/>
      <w:pPr>
        <w:tabs>
          <w:tab w:val="num" w:pos="5040"/>
        </w:tabs>
        <w:ind w:left="5040" w:hanging="360"/>
      </w:pPr>
      <w:rPr>
        <w:rFonts w:ascii="Symbol" w:hAnsi="Symbol" w:hint="default"/>
      </w:rPr>
    </w:lvl>
    <w:lvl w:ilvl="7" w:tplc="00E464B4" w:tentative="1">
      <w:start w:val="1"/>
      <w:numFmt w:val="bullet"/>
      <w:lvlText w:val="o"/>
      <w:lvlJc w:val="left"/>
      <w:pPr>
        <w:tabs>
          <w:tab w:val="num" w:pos="5760"/>
        </w:tabs>
        <w:ind w:left="5760" w:hanging="360"/>
      </w:pPr>
      <w:rPr>
        <w:rFonts w:ascii="Courier New" w:hAnsi="Courier New" w:hint="default"/>
      </w:rPr>
    </w:lvl>
    <w:lvl w:ilvl="8" w:tplc="C5AE2E2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3442A2"/>
    <w:multiLevelType w:val="hybridMultilevel"/>
    <w:tmpl w:val="27BE10C2"/>
    <w:lvl w:ilvl="0" w:tplc="C9A07C12">
      <w:start w:val="1"/>
      <w:numFmt w:val="bullet"/>
      <w:pStyle w:val="ListBullet"/>
      <w:lvlText w:val=""/>
      <w:lvlJc w:val="left"/>
      <w:pPr>
        <w:tabs>
          <w:tab w:val="num" w:pos="720"/>
        </w:tabs>
        <w:ind w:left="720" w:hanging="360"/>
      </w:pPr>
      <w:rPr>
        <w:rFonts w:ascii="Symbol" w:hAnsi="Symbol" w:hint="default"/>
      </w:rPr>
    </w:lvl>
    <w:lvl w:ilvl="1" w:tplc="3C60BF00" w:tentative="1">
      <w:start w:val="1"/>
      <w:numFmt w:val="bullet"/>
      <w:lvlText w:val="o"/>
      <w:lvlJc w:val="left"/>
      <w:pPr>
        <w:tabs>
          <w:tab w:val="num" w:pos="1440"/>
        </w:tabs>
        <w:ind w:left="1440" w:hanging="360"/>
      </w:pPr>
      <w:rPr>
        <w:rFonts w:ascii="Courier New" w:hAnsi="Courier New" w:hint="default"/>
      </w:rPr>
    </w:lvl>
    <w:lvl w:ilvl="2" w:tplc="15AA70D4" w:tentative="1">
      <w:start w:val="1"/>
      <w:numFmt w:val="bullet"/>
      <w:lvlText w:val=""/>
      <w:lvlJc w:val="left"/>
      <w:pPr>
        <w:tabs>
          <w:tab w:val="num" w:pos="2160"/>
        </w:tabs>
        <w:ind w:left="2160" w:hanging="360"/>
      </w:pPr>
      <w:rPr>
        <w:rFonts w:ascii="Wingdings" w:hAnsi="Wingdings" w:hint="default"/>
      </w:rPr>
    </w:lvl>
    <w:lvl w:ilvl="3" w:tplc="D16C9D62" w:tentative="1">
      <w:start w:val="1"/>
      <w:numFmt w:val="bullet"/>
      <w:lvlText w:val=""/>
      <w:lvlJc w:val="left"/>
      <w:pPr>
        <w:tabs>
          <w:tab w:val="num" w:pos="2880"/>
        </w:tabs>
        <w:ind w:left="2880" w:hanging="360"/>
      </w:pPr>
      <w:rPr>
        <w:rFonts w:ascii="Symbol" w:hAnsi="Symbol" w:hint="default"/>
      </w:rPr>
    </w:lvl>
    <w:lvl w:ilvl="4" w:tplc="3B00DD84" w:tentative="1">
      <w:start w:val="1"/>
      <w:numFmt w:val="bullet"/>
      <w:lvlText w:val="o"/>
      <w:lvlJc w:val="left"/>
      <w:pPr>
        <w:tabs>
          <w:tab w:val="num" w:pos="3600"/>
        </w:tabs>
        <w:ind w:left="3600" w:hanging="360"/>
      </w:pPr>
      <w:rPr>
        <w:rFonts w:ascii="Courier New" w:hAnsi="Courier New" w:hint="default"/>
      </w:rPr>
    </w:lvl>
    <w:lvl w:ilvl="5" w:tplc="C584D0B4" w:tentative="1">
      <w:start w:val="1"/>
      <w:numFmt w:val="bullet"/>
      <w:lvlText w:val=""/>
      <w:lvlJc w:val="left"/>
      <w:pPr>
        <w:tabs>
          <w:tab w:val="num" w:pos="4320"/>
        </w:tabs>
        <w:ind w:left="4320" w:hanging="360"/>
      </w:pPr>
      <w:rPr>
        <w:rFonts w:ascii="Wingdings" w:hAnsi="Wingdings" w:hint="default"/>
      </w:rPr>
    </w:lvl>
    <w:lvl w:ilvl="6" w:tplc="385A2610" w:tentative="1">
      <w:start w:val="1"/>
      <w:numFmt w:val="bullet"/>
      <w:lvlText w:val=""/>
      <w:lvlJc w:val="left"/>
      <w:pPr>
        <w:tabs>
          <w:tab w:val="num" w:pos="5040"/>
        </w:tabs>
        <w:ind w:left="5040" w:hanging="360"/>
      </w:pPr>
      <w:rPr>
        <w:rFonts w:ascii="Symbol" w:hAnsi="Symbol" w:hint="default"/>
      </w:rPr>
    </w:lvl>
    <w:lvl w:ilvl="7" w:tplc="8E803936" w:tentative="1">
      <w:start w:val="1"/>
      <w:numFmt w:val="bullet"/>
      <w:lvlText w:val="o"/>
      <w:lvlJc w:val="left"/>
      <w:pPr>
        <w:tabs>
          <w:tab w:val="num" w:pos="5760"/>
        </w:tabs>
        <w:ind w:left="5760" w:hanging="360"/>
      </w:pPr>
      <w:rPr>
        <w:rFonts w:ascii="Courier New" w:hAnsi="Courier New" w:hint="default"/>
      </w:rPr>
    </w:lvl>
    <w:lvl w:ilvl="8" w:tplc="3BBE541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BF4725"/>
    <w:multiLevelType w:val="hybridMultilevel"/>
    <w:tmpl w:val="440AB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2978178">
    <w:abstractNumId w:val="2"/>
  </w:num>
  <w:num w:numId="2" w16cid:durableId="1231035299">
    <w:abstractNumId w:val="6"/>
  </w:num>
  <w:num w:numId="3" w16cid:durableId="917521090">
    <w:abstractNumId w:val="4"/>
  </w:num>
  <w:num w:numId="4" w16cid:durableId="629749841">
    <w:abstractNumId w:val="5"/>
  </w:num>
  <w:num w:numId="5" w16cid:durableId="837303542">
    <w:abstractNumId w:val="7"/>
  </w:num>
  <w:num w:numId="6" w16cid:durableId="954098721">
    <w:abstractNumId w:val="1"/>
  </w:num>
  <w:num w:numId="7" w16cid:durableId="920338173">
    <w:abstractNumId w:val="0"/>
  </w:num>
  <w:num w:numId="8" w16cid:durableId="165819251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formsDesign/>
  <w:defaultTabStop w:val="720"/>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08"/>
    <w:rsid w:val="00033513"/>
    <w:rsid w:val="000C1E6C"/>
    <w:rsid w:val="000D28B1"/>
    <w:rsid w:val="000F60B5"/>
    <w:rsid w:val="00106DB3"/>
    <w:rsid w:val="00125C7E"/>
    <w:rsid w:val="0016778F"/>
    <w:rsid w:val="001848B4"/>
    <w:rsid w:val="001C03B9"/>
    <w:rsid w:val="00211920"/>
    <w:rsid w:val="00234C94"/>
    <w:rsid w:val="00252045"/>
    <w:rsid w:val="00295A27"/>
    <w:rsid w:val="002A3E46"/>
    <w:rsid w:val="002B20F7"/>
    <w:rsid w:val="00390DC0"/>
    <w:rsid w:val="003E01DB"/>
    <w:rsid w:val="0040382A"/>
    <w:rsid w:val="00417372"/>
    <w:rsid w:val="00452ED6"/>
    <w:rsid w:val="00472174"/>
    <w:rsid w:val="004A1184"/>
    <w:rsid w:val="004E2BBD"/>
    <w:rsid w:val="005636D6"/>
    <w:rsid w:val="00582D59"/>
    <w:rsid w:val="00582E31"/>
    <w:rsid w:val="005A4267"/>
    <w:rsid w:val="00647484"/>
    <w:rsid w:val="00676597"/>
    <w:rsid w:val="0069702D"/>
    <w:rsid w:val="006E11CF"/>
    <w:rsid w:val="0070220B"/>
    <w:rsid w:val="00735282"/>
    <w:rsid w:val="00797814"/>
    <w:rsid w:val="007C3A9B"/>
    <w:rsid w:val="00812A91"/>
    <w:rsid w:val="00903384"/>
    <w:rsid w:val="00906CA9"/>
    <w:rsid w:val="00940861"/>
    <w:rsid w:val="0099230D"/>
    <w:rsid w:val="009B39E8"/>
    <w:rsid w:val="009C2BA6"/>
    <w:rsid w:val="00A20B2F"/>
    <w:rsid w:val="00A22E41"/>
    <w:rsid w:val="00AF001B"/>
    <w:rsid w:val="00AF43F0"/>
    <w:rsid w:val="00B12DE5"/>
    <w:rsid w:val="00B25C7B"/>
    <w:rsid w:val="00B769DD"/>
    <w:rsid w:val="00BB5D72"/>
    <w:rsid w:val="00BD06E9"/>
    <w:rsid w:val="00BE5264"/>
    <w:rsid w:val="00C414C6"/>
    <w:rsid w:val="00C60DAD"/>
    <w:rsid w:val="00C74117"/>
    <w:rsid w:val="00CB7FF0"/>
    <w:rsid w:val="00CE08C6"/>
    <w:rsid w:val="00D25985"/>
    <w:rsid w:val="00D267AC"/>
    <w:rsid w:val="00D87280"/>
    <w:rsid w:val="00E27433"/>
    <w:rsid w:val="00E40C5F"/>
    <w:rsid w:val="00E61B87"/>
    <w:rsid w:val="00E9536B"/>
    <w:rsid w:val="00EA6A0C"/>
    <w:rsid w:val="00ED3673"/>
    <w:rsid w:val="00EF39E2"/>
    <w:rsid w:val="00F00F89"/>
    <w:rsid w:val="00F245C5"/>
    <w:rsid w:val="00F330D9"/>
    <w:rsid w:val="00F34198"/>
    <w:rsid w:val="00FC11CA"/>
    <w:rsid w:val="00FC7E08"/>
    <w:rsid w:val="00FD6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636BD"/>
  <w15:chartTrackingRefBased/>
  <w15:docId w15:val="{00ECC8F0-59A1-46D3-951E-063374D86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282"/>
    <w:rPr>
      <w:sz w:val="24"/>
    </w:rPr>
  </w:style>
  <w:style w:type="paragraph" w:styleId="Heading1">
    <w:name w:val="heading 1"/>
    <w:basedOn w:val="Normal"/>
    <w:next w:val="Normal"/>
    <w:link w:val="Heading1Char"/>
    <w:uiPriority w:val="9"/>
    <w:qFormat/>
    <w:rsid w:val="00735282"/>
    <w:pPr>
      <w:keepNext/>
      <w:keepLines/>
      <w:spacing w:before="330" w:after="240" w:line="240" w:lineRule="auto"/>
      <w:outlineLvl w:val="0"/>
    </w:pPr>
    <w:rPr>
      <w:rFonts w:asciiTheme="majorHAnsi" w:eastAsiaTheme="majorEastAsia" w:hAnsiTheme="majorHAnsi" w:cstheme="majorBidi"/>
      <w:color w:val="000000" w:themeColor="text2"/>
      <w:sz w:val="32"/>
      <w:szCs w:val="32"/>
    </w:rPr>
  </w:style>
  <w:style w:type="paragraph" w:styleId="Heading2">
    <w:name w:val="heading 2"/>
    <w:basedOn w:val="Normal"/>
    <w:next w:val="Normal"/>
    <w:link w:val="Heading2Char"/>
    <w:uiPriority w:val="9"/>
    <w:unhideWhenUsed/>
    <w:qFormat/>
    <w:rsid w:val="00735282"/>
    <w:pPr>
      <w:keepNext/>
      <w:keepLines/>
      <w:spacing w:before="12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735282"/>
    <w:pPr>
      <w:keepNext/>
      <w:keepLines/>
      <w:spacing w:before="40" w:after="0" w:line="240" w:lineRule="auto"/>
      <w:outlineLvl w:val="2"/>
    </w:pPr>
    <w:rPr>
      <w:rFonts w:asciiTheme="majorHAnsi" w:eastAsiaTheme="majorEastAsia" w:hAnsiTheme="majorHAnsi" w:cstheme="majorBidi"/>
      <w:color w:val="000000" w:themeColor="text2"/>
      <w:szCs w:val="24"/>
    </w:rPr>
  </w:style>
  <w:style w:type="paragraph" w:styleId="Heading4">
    <w:name w:val="heading 4"/>
    <w:basedOn w:val="Normal"/>
    <w:next w:val="Normal"/>
    <w:link w:val="Heading4Char"/>
    <w:uiPriority w:val="9"/>
    <w:semiHidden/>
    <w:unhideWhenUsed/>
    <w:qFormat/>
    <w:rsid w:val="00735282"/>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735282"/>
    <w:pPr>
      <w:keepNext/>
      <w:keepLines/>
      <w:spacing w:before="40" w:after="0"/>
      <w:outlineLvl w:val="4"/>
    </w:pPr>
    <w:rPr>
      <w:rFonts w:asciiTheme="majorHAnsi" w:eastAsiaTheme="majorEastAsia" w:hAnsiTheme="majorHAnsi" w:cstheme="majorBidi"/>
      <w:color w:val="000000" w:themeColor="text2"/>
      <w:sz w:val="22"/>
      <w:szCs w:val="22"/>
    </w:rPr>
  </w:style>
  <w:style w:type="paragraph" w:styleId="Heading6">
    <w:name w:val="heading 6"/>
    <w:basedOn w:val="Normal"/>
    <w:next w:val="Normal"/>
    <w:link w:val="Heading6Char"/>
    <w:uiPriority w:val="9"/>
    <w:semiHidden/>
    <w:unhideWhenUsed/>
    <w:qFormat/>
    <w:rsid w:val="00735282"/>
    <w:pPr>
      <w:keepNext/>
      <w:keepLines/>
      <w:spacing w:before="40" w:after="0"/>
      <w:outlineLvl w:val="5"/>
    </w:pPr>
    <w:rPr>
      <w:rFonts w:asciiTheme="majorHAnsi" w:eastAsiaTheme="majorEastAsia" w:hAnsiTheme="majorHAnsi" w:cstheme="majorBidi"/>
      <w:i/>
      <w:iCs/>
      <w:color w:val="000000" w:themeColor="text2"/>
      <w:sz w:val="21"/>
      <w:szCs w:val="21"/>
    </w:rPr>
  </w:style>
  <w:style w:type="paragraph" w:styleId="Heading7">
    <w:name w:val="heading 7"/>
    <w:basedOn w:val="Normal"/>
    <w:next w:val="Normal"/>
    <w:link w:val="Heading7Char"/>
    <w:uiPriority w:val="9"/>
    <w:semiHidden/>
    <w:unhideWhenUsed/>
    <w:qFormat/>
    <w:rsid w:val="00735282"/>
    <w:pPr>
      <w:keepNext/>
      <w:keepLines/>
      <w:spacing w:before="40" w:after="0"/>
      <w:outlineLvl w:val="6"/>
    </w:pPr>
    <w:rPr>
      <w:rFonts w:asciiTheme="majorHAnsi" w:eastAsiaTheme="majorEastAsia" w:hAnsiTheme="majorHAnsi" w:cstheme="majorBidi"/>
      <w:i/>
      <w:iCs/>
      <w:color w:val="6E6E6E" w:themeColor="accent1" w:themeShade="80"/>
      <w:sz w:val="21"/>
      <w:szCs w:val="21"/>
    </w:rPr>
  </w:style>
  <w:style w:type="paragraph" w:styleId="Heading8">
    <w:name w:val="heading 8"/>
    <w:basedOn w:val="Normal"/>
    <w:next w:val="Normal"/>
    <w:link w:val="Heading8Char"/>
    <w:uiPriority w:val="9"/>
    <w:semiHidden/>
    <w:unhideWhenUsed/>
    <w:qFormat/>
    <w:rsid w:val="00735282"/>
    <w:pPr>
      <w:keepNext/>
      <w:keepLines/>
      <w:spacing w:before="40" w:after="0"/>
      <w:outlineLvl w:val="7"/>
    </w:pPr>
    <w:rPr>
      <w:rFonts w:asciiTheme="majorHAnsi" w:eastAsiaTheme="majorEastAsia" w:hAnsiTheme="majorHAnsi" w:cstheme="majorBidi"/>
      <w:b/>
      <w:bCs/>
      <w:color w:val="000000" w:themeColor="text2"/>
    </w:rPr>
  </w:style>
  <w:style w:type="paragraph" w:styleId="Heading9">
    <w:name w:val="heading 9"/>
    <w:basedOn w:val="Normal"/>
    <w:next w:val="Normal"/>
    <w:link w:val="Heading9Char"/>
    <w:uiPriority w:val="9"/>
    <w:semiHidden/>
    <w:unhideWhenUsed/>
    <w:qFormat/>
    <w:rsid w:val="00735282"/>
    <w:pPr>
      <w:keepNext/>
      <w:keepLines/>
      <w:spacing w:before="40" w:after="0"/>
      <w:outlineLvl w:val="8"/>
    </w:pPr>
    <w:rPr>
      <w:rFonts w:asciiTheme="majorHAnsi" w:eastAsiaTheme="majorEastAsia" w:hAnsiTheme="majorHAnsi" w:cstheme="majorBidi"/>
      <w:b/>
      <w:bCs/>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pPr>
      <w:numPr>
        <w:numId w:val="1"/>
      </w:numPr>
    </w:pPr>
  </w:style>
  <w:style w:type="paragraph" w:styleId="ListNumber5">
    <w:name w:val="List Number 5"/>
    <w:basedOn w:val="Normal"/>
    <w:semiHidden/>
    <w:pPr>
      <w:numPr>
        <w:ilvl w:val="4"/>
        <w:numId w:val="1"/>
      </w:numPr>
    </w:pPr>
  </w:style>
  <w:style w:type="paragraph" w:styleId="ListBullet">
    <w:name w:val="List Bullet"/>
    <w:basedOn w:val="Normal"/>
    <w:semiHidden/>
    <w:pPr>
      <w:numPr>
        <w:numId w:val="2"/>
      </w:numPr>
    </w:pPr>
  </w:style>
  <w:style w:type="paragraph" w:styleId="ListNumber2">
    <w:name w:val="List Number 2"/>
    <w:basedOn w:val="Normal"/>
    <w:semiHidden/>
    <w:pPr>
      <w:numPr>
        <w:ilvl w:val="1"/>
        <w:numId w:val="1"/>
      </w:numPr>
    </w:pPr>
  </w:style>
  <w:style w:type="paragraph" w:styleId="ListNumber3">
    <w:name w:val="List Number 3"/>
    <w:basedOn w:val="Normal"/>
    <w:semiHidden/>
    <w:pPr>
      <w:numPr>
        <w:ilvl w:val="2"/>
        <w:numId w:val="1"/>
      </w:numPr>
    </w:pPr>
  </w:style>
  <w:style w:type="paragraph" w:styleId="ListNumber4">
    <w:name w:val="List Number 4"/>
    <w:basedOn w:val="Normal"/>
    <w:semiHidden/>
    <w:pPr>
      <w:numPr>
        <w:ilvl w:val="3"/>
        <w:numId w:val="1"/>
      </w:numPr>
    </w:pPr>
  </w:style>
  <w:style w:type="paragraph" w:customStyle="1" w:styleId="QuoteIndent">
    <w:name w:val="Quote Indent"/>
    <w:basedOn w:val="Normal"/>
    <w:pPr>
      <w:ind w:left="720" w:right="1008"/>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rPr>
      <w:sz w:val="18"/>
    </w:rPr>
  </w:style>
  <w:style w:type="paragraph" w:customStyle="1" w:styleId="Header2">
    <w:name w:val="Header 2"/>
    <w:basedOn w:val="Normal"/>
    <w:pPr>
      <w:spacing w:before="240" w:after="60" w:line="280" w:lineRule="exact"/>
    </w:pPr>
    <w:rPr>
      <w:rFonts w:ascii="Arial Black" w:hAnsi="Arial Black"/>
    </w:rPr>
  </w:style>
  <w:style w:type="paragraph" w:styleId="ListParagraph">
    <w:name w:val="List Paragraph"/>
    <w:basedOn w:val="Normal"/>
    <w:uiPriority w:val="34"/>
    <w:qFormat/>
    <w:rsid w:val="00735282"/>
    <w:pPr>
      <w:numPr>
        <w:numId w:val="8"/>
      </w:numPr>
      <w:spacing w:after="60"/>
    </w:pPr>
  </w:style>
  <w:style w:type="paragraph" w:styleId="Revision">
    <w:name w:val="Revision"/>
    <w:hidden/>
    <w:uiPriority w:val="99"/>
    <w:semiHidden/>
    <w:rsid w:val="004A1184"/>
    <w:rPr>
      <w:sz w:val="24"/>
    </w:rPr>
  </w:style>
  <w:style w:type="character" w:styleId="CommentReference">
    <w:name w:val="annotation reference"/>
    <w:basedOn w:val="DefaultParagraphFont"/>
    <w:uiPriority w:val="99"/>
    <w:semiHidden/>
    <w:unhideWhenUsed/>
    <w:rsid w:val="00F330D9"/>
    <w:rPr>
      <w:sz w:val="16"/>
      <w:szCs w:val="16"/>
    </w:rPr>
  </w:style>
  <w:style w:type="paragraph" w:styleId="CommentText">
    <w:name w:val="annotation text"/>
    <w:basedOn w:val="Normal"/>
    <w:link w:val="CommentTextChar"/>
    <w:uiPriority w:val="99"/>
    <w:unhideWhenUsed/>
    <w:rsid w:val="00F330D9"/>
    <w:rPr>
      <w:sz w:val="20"/>
    </w:rPr>
  </w:style>
  <w:style w:type="character" w:customStyle="1" w:styleId="CommentTextChar">
    <w:name w:val="Comment Text Char"/>
    <w:basedOn w:val="DefaultParagraphFont"/>
    <w:link w:val="CommentText"/>
    <w:uiPriority w:val="99"/>
    <w:rsid w:val="00F330D9"/>
  </w:style>
  <w:style w:type="paragraph" w:styleId="CommentSubject">
    <w:name w:val="annotation subject"/>
    <w:basedOn w:val="CommentText"/>
    <w:next w:val="CommentText"/>
    <w:link w:val="CommentSubjectChar"/>
    <w:uiPriority w:val="99"/>
    <w:semiHidden/>
    <w:unhideWhenUsed/>
    <w:rsid w:val="00F330D9"/>
    <w:rPr>
      <w:b/>
      <w:bCs/>
    </w:rPr>
  </w:style>
  <w:style w:type="character" w:customStyle="1" w:styleId="CommentSubjectChar">
    <w:name w:val="Comment Subject Char"/>
    <w:basedOn w:val="CommentTextChar"/>
    <w:link w:val="CommentSubject"/>
    <w:uiPriority w:val="99"/>
    <w:semiHidden/>
    <w:rsid w:val="00F330D9"/>
    <w:rPr>
      <w:b/>
      <w:bCs/>
    </w:rPr>
  </w:style>
  <w:style w:type="character" w:customStyle="1" w:styleId="Heading1Char">
    <w:name w:val="Heading 1 Char"/>
    <w:basedOn w:val="DefaultParagraphFont"/>
    <w:link w:val="Heading1"/>
    <w:uiPriority w:val="9"/>
    <w:rsid w:val="00735282"/>
    <w:rPr>
      <w:rFonts w:asciiTheme="majorHAnsi" w:eastAsiaTheme="majorEastAsia" w:hAnsiTheme="majorHAnsi" w:cstheme="majorBidi"/>
      <w:color w:val="000000" w:themeColor="text2"/>
      <w:sz w:val="32"/>
      <w:szCs w:val="32"/>
    </w:rPr>
  </w:style>
  <w:style w:type="character" w:customStyle="1" w:styleId="Heading2Char">
    <w:name w:val="Heading 2 Char"/>
    <w:basedOn w:val="DefaultParagraphFont"/>
    <w:link w:val="Heading2"/>
    <w:uiPriority w:val="9"/>
    <w:rsid w:val="00735282"/>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735282"/>
    <w:rPr>
      <w:rFonts w:asciiTheme="majorHAnsi" w:eastAsiaTheme="majorEastAsia" w:hAnsiTheme="majorHAnsi" w:cstheme="majorBidi"/>
      <w:color w:val="000000" w:themeColor="text2"/>
      <w:sz w:val="24"/>
      <w:szCs w:val="24"/>
    </w:rPr>
  </w:style>
  <w:style w:type="character" w:customStyle="1" w:styleId="Heading4Char">
    <w:name w:val="Heading 4 Char"/>
    <w:basedOn w:val="DefaultParagraphFont"/>
    <w:link w:val="Heading4"/>
    <w:uiPriority w:val="9"/>
    <w:semiHidden/>
    <w:rsid w:val="00735282"/>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735282"/>
    <w:rPr>
      <w:rFonts w:asciiTheme="majorHAnsi" w:eastAsiaTheme="majorEastAsia" w:hAnsiTheme="majorHAnsi" w:cstheme="majorBidi"/>
      <w:color w:val="000000" w:themeColor="text2"/>
      <w:sz w:val="22"/>
      <w:szCs w:val="22"/>
    </w:rPr>
  </w:style>
  <w:style w:type="character" w:customStyle="1" w:styleId="Heading6Char">
    <w:name w:val="Heading 6 Char"/>
    <w:basedOn w:val="DefaultParagraphFont"/>
    <w:link w:val="Heading6"/>
    <w:uiPriority w:val="9"/>
    <w:semiHidden/>
    <w:rsid w:val="00735282"/>
    <w:rPr>
      <w:rFonts w:asciiTheme="majorHAnsi" w:eastAsiaTheme="majorEastAsia" w:hAnsiTheme="majorHAnsi" w:cstheme="majorBidi"/>
      <w:i/>
      <w:iCs/>
      <w:color w:val="000000" w:themeColor="text2"/>
      <w:sz w:val="21"/>
      <w:szCs w:val="21"/>
    </w:rPr>
  </w:style>
  <w:style w:type="character" w:customStyle="1" w:styleId="Heading7Char">
    <w:name w:val="Heading 7 Char"/>
    <w:basedOn w:val="DefaultParagraphFont"/>
    <w:link w:val="Heading7"/>
    <w:uiPriority w:val="9"/>
    <w:semiHidden/>
    <w:rsid w:val="00735282"/>
    <w:rPr>
      <w:rFonts w:asciiTheme="majorHAnsi" w:eastAsiaTheme="majorEastAsia" w:hAnsiTheme="majorHAnsi" w:cstheme="majorBidi"/>
      <w:i/>
      <w:iCs/>
      <w:color w:val="6E6E6E" w:themeColor="accent1" w:themeShade="80"/>
      <w:sz w:val="21"/>
      <w:szCs w:val="21"/>
    </w:rPr>
  </w:style>
  <w:style w:type="character" w:customStyle="1" w:styleId="Heading8Char">
    <w:name w:val="Heading 8 Char"/>
    <w:basedOn w:val="DefaultParagraphFont"/>
    <w:link w:val="Heading8"/>
    <w:uiPriority w:val="9"/>
    <w:semiHidden/>
    <w:rsid w:val="00735282"/>
    <w:rPr>
      <w:rFonts w:asciiTheme="majorHAnsi" w:eastAsiaTheme="majorEastAsia" w:hAnsiTheme="majorHAnsi" w:cstheme="majorBidi"/>
      <w:b/>
      <w:bCs/>
      <w:color w:val="000000" w:themeColor="text2"/>
    </w:rPr>
  </w:style>
  <w:style w:type="character" w:customStyle="1" w:styleId="Heading9Char">
    <w:name w:val="Heading 9 Char"/>
    <w:basedOn w:val="DefaultParagraphFont"/>
    <w:link w:val="Heading9"/>
    <w:uiPriority w:val="9"/>
    <w:semiHidden/>
    <w:rsid w:val="00735282"/>
    <w:rPr>
      <w:rFonts w:asciiTheme="majorHAnsi" w:eastAsiaTheme="majorEastAsia" w:hAnsiTheme="majorHAnsi" w:cstheme="majorBidi"/>
      <w:b/>
      <w:bCs/>
      <w:i/>
      <w:iCs/>
      <w:color w:val="000000" w:themeColor="text2"/>
    </w:rPr>
  </w:style>
  <w:style w:type="paragraph" w:styleId="Caption">
    <w:name w:val="caption"/>
    <w:basedOn w:val="Normal"/>
    <w:next w:val="Normal"/>
    <w:uiPriority w:val="35"/>
    <w:semiHidden/>
    <w:unhideWhenUsed/>
    <w:qFormat/>
    <w:rsid w:val="00735282"/>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735282"/>
    <w:pPr>
      <w:spacing w:after="0" w:line="240" w:lineRule="auto"/>
      <w:contextualSpacing/>
    </w:pPr>
    <w:rPr>
      <w:rFonts w:asciiTheme="majorHAnsi" w:eastAsiaTheme="majorEastAsia" w:hAnsiTheme="majorHAnsi" w:cstheme="majorBidi"/>
      <w:color w:val="DDDDDD" w:themeColor="accent1"/>
      <w:spacing w:val="-10"/>
      <w:sz w:val="56"/>
      <w:szCs w:val="56"/>
    </w:rPr>
  </w:style>
  <w:style w:type="character" w:customStyle="1" w:styleId="TitleChar">
    <w:name w:val="Title Char"/>
    <w:basedOn w:val="DefaultParagraphFont"/>
    <w:link w:val="Title"/>
    <w:uiPriority w:val="10"/>
    <w:rsid w:val="00735282"/>
    <w:rPr>
      <w:rFonts w:asciiTheme="majorHAnsi" w:eastAsiaTheme="majorEastAsia" w:hAnsiTheme="majorHAnsi" w:cstheme="majorBidi"/>
      <w:color w:val="DDDDDD" w:themeColor="accent1"/>
      <w:spacing w:val="-10"/>
      <w:sz w:val="56"/>
      <w:szCs w:val="56"/>
    </w:rPr>
  </w:style>
  <w:style w:type="paragraph" w:styleId="Subtitle">
    <w:name w:val="Subtitle"/>
    <w:basedOn w:val="Normal"/>
    <w:next w:val="Normal"/>
    <w:link w:val="SubtitleChar"/>
    <w:uiPriority w:val="11"/>
    <w:qFormat/>
    <w:rsid w:val="00735282"/>
    <w:pPr>
      <w:numPr>
        <w:ilvl w:val="1"/>
      </w:numPr>
      <w:spacing w:line="240" w:lineRule="auto"/>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735282"/>
    <w:rPr>
      <w:rFonts w:asciiTheme="majorHAnsi" w:eastAsiaTheme="majorEastAsia" w:hAnsiTheme="majorHAnsi" w:cstheme="majorBidi"/>
      <w:sz w:val="24"/>
      <w:szCs w:val="24"/>
    </w:rPr>
  </w:style>
  <w:style w:type="character" w:styleId="Strong">
    <w:name w:val="Strong"/>
    <w:basedOn w:val="DefaultParagraphFont"/>
    <w:uiPriority w:val="22"/>
    <w:qFormat/>
    <w:rsid w:val="00735282"/>
    <w:rPr>
      <w:b/>
      <w:bCs/>
    </w:rPr>
  </w:style>
  <w:style w:type="character" w:styleId="Emphasis">
    <w:name w:val="Emphasis"/>
    <w:basedOn w:val="DefaultParagraphFont"/>
    <w:uiPriority w:val="20"/>
    <w:qFormat/>
    <w:rsid w:val="00735282"/>
    <w:rPr>
      <w:i/>
      <w:iCs/>
    </w:rPr>
  </w:style>
  <w:style w:type="paragraph" w:styleId="NoSpacing">
    <w:name w:val="No Spacing"/>
    <w:uiPriority w:val="1"/>
    <w:qFormat/>
    <w:rsid w:val="00735282"/>
    <w:pPr>
      <w:spacing w:after="0" w:line="240" w:lineRule="auto"/>
    </w:pPr>
  </w:style>
  <w:style w:type="paragraph" w:styleId="Quote">
    <w:name w:val="Quote"/>
    <w:basedOn w:val="Normal"/>
    <w:next w:val="Normal"/>
    <w:link w:val="QuoteChar"/>
    <w:uiPriority w:val="29"/>
    <w:qFormat/>
    <w:rsid w:val="00735282"/>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735282"/>
    <w:rPr>
      <w:i/>
      <w:iCs/>
      <w:color w:val="404040" w:themeColor="text1" w:themeTint="BF"/>
    </w:rPr>
  </w:style>
  <w:style w:type="paragraph" w:styleId="IntenseQuote">
    <w:name w:val="Intense Quote"/>
    <w:basedOn w:val="Normal"/>
    <w:next w:val="Normal"/>
    <w:link w:val="IntenseQuoteChar"/>
    <w:uiPriority w:val="30"/>
    <w:qFormat/>
    <w:rsid w:val="00735282"/>
    <w:pPr>
      <w:pBdr>
        <w:left w:val="single" w:sz="18" w:space="12" w:color="DDDDDD" w:themeColor="accent1"/>
      </w:pBdr>
      <w:spacing w:before="100" w:beforeAutospacing="1" w:line="300" w:lineRule="auto"/>
      <w:ind w:left="1224" w:right="1224"/>
    </w:pPr>
    <w:rPr>
      <w:rFonts w:asciiTheme="majorHAnsi" w:eastAsiaTheme="majorEastAsia" w:hAnsiTheme="majorHAnsi" w:cstheme="majorBidi"/>
      <w:color w:val="DDDDDD" w:themeColor="accent1"/>
      <w:sz w:val="28"/>
      <w:szCs w:val="28"/>
    </w:rPr>
  </w:style>
  <w:style w:type="character" w:customStyle="1" w:styleId="IntenseQuoteChar">
    <w:name w:val="Intense Quote Char"/>
    <w:basedOn w:val="DefaultParagraphFont"/>
    <w:link w:val="IntenseQuote"/>
    <w:uiPriority w:val="30"/>
    <w:rsid w:val="00735282"/>
    <w:rPr>
      <w:rFonts w:asciiTheme="majorHAnsi" w:eastAsiaTheme="majorEastAsia" w:hAnsiTheme="majorHAnsi" w:cstheme="majorBidi"/>
      <w:color w:val="DDDDDD" w:themeColor="accent1"/>
      <w:sz w:val="28"/>
      <w:szCs w:val="28"/>
    </w:rPr>
  </w:style>
  <w:style w:type="character" w:styleId="SubtleEmphasis">
    <w:name w:val="Subtle Emphasis"/>
    <w:basedOn w:val="DefaultParagraphFont"/>
    <w:uiPriority w:val="19"/>
    <w:qFormat/>
    <w:rsid w:val="00735282"/>
    <w:rPr>
      <w:i/>
      <w:iCs/>
      <w:color w:val="404040" w:themeColor="text1" w:themeTint="BF"/>
    </w:rPr>
  </w:style>
  <w:style w:type="character" w:styleId="IntenseEmphasis">
    <w:name w:val="Intense Emphasis"/>
    <w:basedOn w:val="DefaultParagraphFont"/>
    <w:uiPriority w:val="21"/>
    <w:qFormat/>
    <w:rsid w:val="00735282"/>
    <w:rPr>
      <w:b/>
      <w:bCs/>
      <w:i/>
      <w:iCs/>
    </w:rPr>
  </w:style>
  <w:style w:type="character" w:styleId="SubtleReference">
    <w:name w:val="Subtle Reference"/>
    <w:basedOn w:val="DefaultParagraphFont"/>
    <w:uiPriority w:val="31"/>
    <w:qFormat/>
    <w:rsid w:val="0073528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35282"/>
    <w:rPr>
      <w:b/>
      <w:bCs/>
      <w:smallCaps/>
      <w:spacing w:val="5"/>
      <w:u w:val="single"/>
    </w:rPr>
  </w:style>
  <w:style w:type="character" w:styleId="BookTitle">
    <w:name w:val="Book Title"/>
    <w:basedOn w:val="DefaultParagraphFont"/>
    <w:uiPriority w:val="33"/>
    <w:qFormat/>
    <w:rsid w:val="00735282"/>
    <w:rPr>
      <w:b/>
      <w:bCs/>
      <w:smallCaps/>
    </w:rPr>
  </w:style>
  <w:style w:type="paragraph" w:styleId="TOCHeading">
    <w:name w:val="TOC Heading"/>
    <w:basedOn w:val="Heading1"/>
    <w:next w:val="Normal"/>
    <w:uiPriority w:val="39"/>
    <w:semiHidden/>
    <w:unhideWhenUsed/>
    <w:qFormat/>
    <w:rsid w:val="00735282"/>
    <w:pPr>
      <w:outlineLvl w:val="9"/>
    </w:pPr>
  </w:style>
  <w:style w:type="character" w:styleId="PlaceholderText">
    <w:name w:val="Placeholder Text"/>
    <w:basedOn w:val="DefaultParagraphFont"/>
    <w:uiPriority w:val="99"/>
    <w:semiHidden/>
    <w:rsid w:val="00D8728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8D600E2-CDAE-4E41-9364-6FF8A4DFDC30}"/>
      </w:docPartPr>
      <w:docPartBody>
        <w:p w:rsidR="0013316B" w:rsidRDefault="0013316B">
          <w:r w:rsidRPr="003B0E7E">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443694A0-84A3-4BF4-833D-9CD076F64487}"/>
      </w:docPartPr>
      <w:docPartBody>
        <w:p w:rsidR="0013316B" w:rsidRDefault="0013316B">
          <w:r w:rsidRPr="003B0E7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16B"/>
    <w:rsid w:val="0013316B"/>
    <w:rsid w:val="00FC1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316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E001AC123BB249AF29BBAA5747728D" ma:contentTypeVersion="44" ma:contentTypeDescription="Create a new document." ma:contentTypeScope="" ma:versionID="2098b264961f57c6af5c587a48f04a55">
  <xsd:schema xmlns:xsd="http://www.w3.org/2001/XMLSchema" xmlns:xs="http://www.w3.org/2001/XMLSchema" xmlns:p="http://schemas.microsoft.com/office/2006/metadata/properties" xmlns:ns1="http://schemas.microsoft.com/sharepoint/v3" xmlns:ns2="4abed4e2-db5c-4e78-ae88-7ca7a6241065" xmlns:ns3="e63d605e-df29-4895-9709-9393b4217fd4" targetNamespace="http://schemas.microsoft.com/office/2006/metadata/properties" ma:root="true" ma:fieldsID="fd51b431e81f12cfc6351ad8bbd52faa" ns1:_="" ns2:_="" ns3:_="">
    <xsd:import namespace="http://schemas.microsoft.com/sharepoint/v3"/>
    <xsd:import namespace="4abed4e2-db5c-4e78-ae88-7ca7a6241065"/>
    <xsd:import namespace="e63d605e-df29-4895-9709-9393b4217fd4"/>
    <xsd:element name="properties">
      <xsd:complexType>
        <xsd:sequence>
          <xsd:element name="documentManagement">
            <xsd:complexType>
              <xsd:all>
                <xsd:element ref="ns1:PublishingStartDate" minOccurs="0"/>
                <xsd:element ref="ns1:PublishingExpirationDate" minOccurs="0"/>
                <xsd:element ref="ns2:SharedWithUsers" minOccurs="0"/>
                <xsd:element ref="ns3:Pub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bed4e2-db5c-4e78-ae88-7ca7a62410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3d605e-df29-4895-9709-9393b4217fd4" elementFormDefault="qualified">
    <xsd:import namespace="http://schemas.microsoft.com/office/2006/documentManagement/types"/>
    <xsd:import namespace="http://schemas.microsoft.com/office/infopath/2007/PartnerControls"/>
    <xsd:element name="PubNumber" ma:index="11" nillable="true" ma:displayName="PubNumber" ma:description="The number of the publication, without language qualifiers, used to group various languages of the same publication together" ma:internalName="PubNumber" ma:readOnly="false">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ubNumber xmlns="e63d605e-df29-4895-9709-9393b4217fd4" xsi:nil="true"/>
  </documentManagement>
</p:properties>
</file>

<file path=customXml/itemProps1.xml><?xml version="1.0" encoding="utf-8"?>
<ds:datastoreItem xmlns:ds="http://schemas.openxmlformats.org/officeDocument/2006/customXml" ds:itemID="{E950B48D-524F-4CA7-A8AA-92A14103D6FE}">
  <ds:schemaRefs>
    <ds:schemaRef ds:uri="http://schemas.microsoft.com/sharepoint/v3/contenttype/forms"/>
  </ds:schemaRefs>
</ds:datastoreItem>
</file>

<file path=customXml/itemProps2.xml><?xml version="1.0" encoding="utf-8"?>
<ds:datastoreItem xmlns:ds="http://schemas.openxmlformats.org/officeDocument/2006/customXml" ds:itemID="{82DABE8F-3758-4B65-9C05-A5BF2BEFF42B}"/>
</file>

<file path=customXml/itemProps3.xml><?xml version="1.0" encoding="utf-8"?>
<ds:datastoreItem xmlns:ds="http://schemas.openxmlformats.org/officeDocument/2006/customXml" ds:itemID="{1DC449D1-002D-45AC-B7AC-C46AC00FB4AA}">
  <ds:schemaRefs>
    <ds:schemaRef ds:uri="http://schemas.microsoft.com/office/2006/documentManagement/types"/>
    <ds:schemaRef ds:uri="http://purl.org/dc/elements/1.1/"/>
    <ds:schemaRef ds:uri="http://schemas.microsoft.com/office/2006/metadata/properties"/>
    <ds:schemaRef ds:uri="http://schemas.microsoft.com/sharepoint/v3"/>
    <ds:schemaRef ds:uri="4abed4e2-db5c-4e78-ae88-7ca7a6241065"/>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732</Words>
  <Characters>4620</Characters>
  <Application>Microsoft Office Word</Application>
  <DocSecurity>0</DocSecurity>
  <Lines>112</Lines>
  <Paragraphs>46</Paragraphs>
  <ScaleCrop>false</ScaleCrop>
  <HeadingPairs>
    <vt:vector size="2" baseType="variant">
      <vt:variant>
        <vt:lpstr>Title</vt:lpstr>
      </vt:variant>
      <vt:variant>
        <vt:i4>1</vt:i4>
      </vt:variant>
    </vt:vector>
  </HeadingPairs>
  <TitlesOfParts>
    <vt:vector size="1" baseType="lpstr">
      <vt:lpstr>Safety committees (centralized) policy</vt:lpstr>
    </vt:vector>
  </TitlesOfParts>
  <Company>DCBS</Company>
  <LinksUpToDate>false</LinksUpToDate>
  <CharactersWithSpaces>5306</CharactersWithSpaces>
  <SharedDoc>false</SharedDoc>
  <HyperlinkBase>https://osha.oregon.gov</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committees (centralized) policy</dc:title>
  <dc:subject>Form for companies to state the intention of their Centralized Safety Committee</dc:subject>
  <dc:creator>Oregon OSHA</dc:creator>
  <cp:keywords/>
  <dc:description/>
  <cp:lastModifiedBy>Tawnya Swanson</cp:lastModifiedBy>
  <cp:revision>2</cp:revision>
  <cp:lastPrinted>2006-03-03T18:55:00Z</cp:lastPrinted>
  <dcterms:created xsi:type="dcterms:W3CDTF">2025-06-04T23:03:00Z</dcterms:created>
  <dcterms:modified xsi:type="dcterms:W3CDTF">2025-06-04T23:03:00Z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0x01010058E001AC123BB249AF29BBAA5747728D</vt:lpwstr>
  </property>
  <property fmtid="{D5CDD505-2E9C-101B-9397-08002B2CF9AE}" pid="3" name="Description1">
    <vt:lpwstr>Safety and health policy for centralized safety committees form.</vt:lpwstr>
  </property>
  <property fmtid="{D5CDD505-2E9C-101B-9397-08002B2CF9AE}" pid="4" name="Language">
    <vt:lpwstr>English</vt:lpwstr>
  </property>
  <property fmtid="{D5CDD505-2E9C-101B-9397-08002B2CF9AE}" pid="5" name="DateRevised">
    <vt:filetime>2014-10-31T07:00:00Z</vt:filetime>
  </property>
  <property fmtid="{D5CDD505-2E9C-101B-9397-08002B2CF9AE}" pid="6" name="Order">
    <vt:r8>68400</vt:r8>
  </property>
  <property fmtid="{D5CDD505-2E9C-101B-9397-08002B2CF9AE}" pid="7" name="URL">
    <vt:lpwstr/>
  </property>
  <property fmtid="{D5CDD505-2E9C-101B-9397-08002B2CF9AE}" pid="8" name="_Publisher">
    <vt:lpwstr/>
  </property>
  <property fmtid="{D5CDD505-2E9C-101B-9397-08002B2CF9AE}" pid="9" name="ExternalLink">
    <vt:lpwstr/>
  </property>
  <property fmtid="{D5CDD505-2E9C-101B-9397-08002B2CF9AE}" pid="10" name="AdditionalTitle">
    <vt:lpwstr/>
  </property>
  <property fmtid="{D5CDD505-2E9C-101B-9397-08002B2CF9AE}" pid="11" name="Thumbnail1">
    <vt:lpwstr/>
  </property>
  <property fmtid="{D5CDD505-2E9C-101B-9397-08002B2CF9AE}" pid="12" name="MSIP_Label_09b73270-2993-4076-be47-9c78f42a1e84_Enabled">
    <vt:lpwstr>true</vt:lpwstr>
  </property>
  <property fmtid="{D5CDD505-2E9C-101B-9397-08002B2CF9AE}" pid="13" name="MSIP_Label_09b73270-2993-4076-be47-9c78f42a1e84_SetDate">
    <vt:lpwstr>2025-04-29T21:40:41Z</vt:lpwstr>
  </property>
  <property fmtid="{D5CDD505-2E9C-101B-9397-08002B2CF9AE}" pid="14" name="MSIP_Label_09b73270-2993-4076-be47-9c78f42a1e84_Method">
    <vt:lpwstr>Privileged</vt:lpwstr>
  </property>
  <property fmtid="{D5CDD505-2E9C-101B-9397-08002B2CF9AE}" pid="15" name="MSIP_Label_09b73270-2993-4076-be47-9c78f42a1e84_Name">
    <vt:lpwstr>Level 1 - Published (Items)</vt:lpwstr>
  </property>
  <property fmtid="{D5CDD505-2E9C-101B-9397-08002B2CF9AE}" pid="16" name="MSIP_Label_09b73270-2993-4076-be47-9c78f42a1e84_SiteId">
    <vt:lpwstr>aa3f6932-fa7c-47b4-a0ce-a598cad161cf</vt:lpwstr>
  </property>
  <property fmtid="{D5CDD505-2E9C-101B-9397-08002B2CF9AE}" pid="17" name="MSIP_Label_09b73270-2993-4076-be47-9c78f42a1e84_ActionId">
    <vt:lpwstr>22a5a952-7c24-407d-a52c-775463fc7695</vt:lpwstr>
  </property>
  <property fmtid="{D5CDD505-2E9C-101B-9397-08002B2CF9AE}" pid="18" name="MSIP_Label_09b73270-2993-4076-be47-9c78f42a1e84_ContentBits">
    <vt:lpwstr>0</vt:lpwstr>
  </property>
  <property fmtid="{D5CDD505-2E9C-101B-9397-08002B2CF9AE}" pid="19" name="MSIP_Label_09b73270-2993-4076-be47-9c78f42a1e84_Tag">
    <vt:lpwstr>10, 0, 1, 1</vt:lpwstr>
  </property>
  <property fmtid="{D5CDD505-2E9C-101B-9397-08002B2CF9AE}" pid="20" name="Topic">
    <vt:lpwstr/>
  </property>
  <property fmtid="{D5CDD505-2E9C-101B-9397-08002B2CF9AE}" pid="21" name="TrainingFormat">
    <vt:lpwstr/>
  </property>
  <property fmtid="{D5CDD505-2E9C-101B-9397-08002B2CF9AE}" pid="22" name="TrainingType">
    <vt:lpwstr/>
  </property>
  <property fmtid="{D5CDD505-2E9C-101B-9397-08002B2CF9AE}" pid="23" name="PublicationType">
    <vt:lpwstr/>
  </property>
</Properties>
</file>