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6E5" w:rsidRPr="00D948CF" w:rsidRDefault="004076E5" w:rsidP="008609E4">
      <w:pPr>
        <w:pStyle w:val="Heading1"/>
        <w:rPr>
          <w:rFonts w:ascii="Arial" w:hAnsi="Arial"/>
          <w:sz w:val="28"/>
          <w:szCs w:val="28"/>
        </w:rPr>
      </w:pPr>
      <w:bookmarkStart w:id="0" w:name="_GoBack"/>
      <w:bookmarkEnd w:id="0"/>
      <w:r w:rsidRPr="00D948CF">
        <w:rPr>
          <w:rFonts w:ascii="Arial" w:hAnsi="Arial"/>
          <w:sz w:val="28"/>
          <w:szCs w:val="28"/>
        </w:rPr>
        <w:t>Summary of Comments and Agency Decisions</w:t>
      </w:r>
    </w:p>
    <w:p w:rsidR="004076E5" w:rsidRPr="00D948CF" w:rsidRDefault="004076E5" w:rsidP="004076E5">
      <w:pPr>
        <w:rPr>
          <w:rFonts w:ascii="Arial" w:hAnsi="Arial" w:cs="Arial"/>
        </w:rPr>
      </w:pPr>
    </w:p>
    <w:p w:rsidR="004076E5" w:rsidRPr="00D948CF" w:rsidRDefault="004076E5" w:rsidP="004076E5">
      <w:pPr>
        <w:pStyle w:val="Heading2"/>
        <w:rPr>
          <w:rFonts w:ascii="Arial" w:hAnsi="Arial"/>
        </w:rPr>
      </w:pPr>
      <w:r w:rsidRPr="00D948CF">
        <w:rPr>
          <w:rFonts w:ascii="Arial" w:hAnsi="Arial"/>
        </w:rPr>
        <w:t xml:space="preserve">Title: </w:t>
      </w:r>
      <w:r w:rsidR="00B36F81">
        <w:rPr>
          <w:rFonts w:ascii="Arial" w:hAnsi="Arial"/>
        </w:rPr>
        <w:t>Respiratory Protection</w:t>
      </w:r>
      <w:r w:rsidR="00D948CF">
        <w:rPr>
          <w:rFonts w:ascii="Arial" w:hAnsi="Arial"/>
        </w:rPr>
        <w:t xml:space="preserve">, </w:t>
      </w:r>
      <w:r w:rsidR="00B36F81">
        <w:rPr>
          <w:rFonts w:ascii="Arial" w:hAnsi="Arial"/>
        </w:rPr>
        <w:t>29 CFR 1910.134</w:t>
      </w:r>
      <w:r w:rsidR="00180F25">
        <w:rPr>
          <w:rFonts w:ascii="Arial" w:hAnsi="Arial"/>
        </w:rPr>
        <w:t>, Subd</w:t>
      </w:r>
      <w:r w:rsidR="00D948CF">
        <w:rPr>
          <w:rFonts w:ascii="Arial" w:hAnsi="Arial"/>
        </w:rPr>
        <w:t xml:space="preserve">ivision </w:t>
      </w:r>
      <w:r w:rsidR="00B36F81">
        <w:rPr>
          <w:rFonts w:ascii="Arial" w:hAnsi="Arial"/>
        </w:rPr>
        <w:t>I</w:t>
      </w:r>
      <w:r w:rsidR="00180F25">
        <w:rPr>
          <w:rFonts w:ascii="Arial" w:hAnsi="Arial"/>
        </w:rPr>
        <w:t>/</w:t>
      </w:r>
      <w:r w:rsidR="00B36F81">
        <w:rPr>
          <w:rFonts w:ascii="Arial" w:hAnsi="Arial"/>
        </w:rPr>
        <w:t>Respiratory Protection</w:t>
      </w:r>
      <w:r w:rsidR="00ED5382">
        <w:rPr>
          <w:rFonts w:ascii="Arial" w:hAnsi="Arial"/>
        </w:rPr>
        <w:t xml:space="preserve"> and OAR 437-004-1041, Subdivision I/Respiratory Protection</w:t>
      </w:r>
    </w:p>
    <w:p w:rsidR="004076E5" w:rsidRPr="00D948CF" w:rsidRDefault="004076E5" w:rsidP="004076E5">
      <w:pPr>
        <w:pStyle w:val="Heading2"/>
        <w:rPr>
          <w:rFonts w:ascii="Arial" w:hAnsi="Arial"/>
        </w:rPr>
      </w:pPr>
      <w:r w:rsidRPr="00D948CF">
        <w:rPr>
          <w:rFonts w:ascii="Arial" w:hAnsi="Arial"/>
        </w:rPr>
        <w:t xml:space="preserve">Administrative Order Number: </w:t>
      </w:r>
      <w:r w:rsidR="00B36F81">
        <w:rPr>
          <w:rFonts w:ascii="Arial" w:hAnsi="Arial"/>
        </w:rPr>
        <w:t>1-2020</w:t>
      </w:r>
      <w:r w:rsidR="001D66AF">
        <w:rPr>
          <w:rFonts w:ascii="Arial" w:hAnsi="Arial"/>
        </w:rPr>
        <w:t xml:space="preserve"> </w:t>
      </w:r>
    </w:p>
    <w:p w:rsidR="004076E5" w:rsidRPr="00D948CF" w:rsidRDefault="002E5772" w:rsidP="004076E5">
      <w:pPr>
        <w:pStyle w:val="Heading2"/>
        <w:rPr>
          <w:rFonts w:ascii="Arial" w:hAnsi="Arial"/>
        </w:rPr>
      </w:pPr>
      <w:r w:rsidRPr="00D948CF">
        <w:rPr>
          <w:rFonts w:ascii="Arial" w:hAnsi="Arial"/>
        </w:rPr>
        <w:t xml:space="preserve">Adopted Date: </w:t>
      </w:r>
      <w:r w:rsidR="00B36F81">
        <w:rPr>
          <w:rFonts w:ascii="Arial" w:hAnsi="Arial"/>
        </w:rPr>
        <w:t>February 13, 2020</w:t>
      </w:r>
    </w:p>
    <w:p w:rsidR="004076E5" w:rsidRPr="00D948CF" w:rsidRDefault="004076E5" w:rsidP="004076E5">
      <w:pPr>
        <w:pStyle w:val="Heading2"/>
        <w:rPr>
          <w:rFonts w:ascii="Arial" w:hAnsi="Arial"/>
        </w:rPr>
      </w:pPr>
      <w:r w:rsidRPr="00D948CF">
        <w:rPr>
          <w:rFonts w:ascii="Arial" w:hAnsi="Arial"/>
        </w:rPr>
        <w:t xml:space="preserve">Effective Date: </w:t>
      </w:r>
      <w:r w:rsidR="00B36F81">
        <w:rPr>
          <w:rFonts w:ascii="Arial" w:hAnsi="Arial"/>
        </w:rPr>
        <w:t>February 13, 2020</w:t>
      </w:r>
    </w:p>
    <w:p w:rsidR="009719C5" w:rsidRPr="00D948CF" w:rsidRDefault="009719C5">
      <w:pPr>
        <w:rPr>
          <w:rFonts w:ascii="Arial" w:hAnsi="Arial" w:cs="Arial"/>
        </w:rPr>
      </w:pPr>
    </w:p>
    <w:p w:rsidR="006730D5" w:rsidRPr="00D948CF" w:rsidRDefault="00D06559" w:rsidP="0087638B">
      <w:pPr>
        <w:rPr>
          <w:rFonts w:ascii="Arial" w:hAnsi="Arial" w:cs="Arial"/>
          <w:b/>
          <w:sz w:val="22"/>
          <w:u w:val="single"/>
        </w:rPr>
      </w:pPr>
      <w:r w:rsidRPr="00D948CF">
        <w:rPr>
          <w:rFonts w:ascii="Arial" w:hAnsi="Arial" w:cs="Arial"/>
          <w:b/>
          <w:sz w:val="22"/>
          <w:u w:val="single"/>
        </w:rPr>
        <w:t>Background</w:t>
      </w:r>
      <w:r w:rsidR="009719C5" w:rsidRPr="00D948CF">
        <w:rPr>
          <w:rFonts w:ascii="Arial" w:hAnsi="Arial" w:cs="Arial"/>
          <w:b/>
          <w:sz w:val="22"/>
          <w:u w:val="single"/>
        </w:rPr>
        <w:t>:</w:t>
      </w:r>
    </w:p>
    <w:p w:rsidR="003F4650" w:rsidRPr="00D948CF" w:rsidRDefault="003F4650" w:rsidP="0087638B">
      <w:pPr>
        <w:tabs>
          <w:tab w:val="left" w:pos="360"/>
          <w:tab w:val="right" w:pos="2700"/>
        </w:tabs>
        <w:rPr>
          <w:rFonts w:ascii="Arial" w:hAnsi="Arial" w:cs="Arial"/>
          <w:sz w:val="22"/>
        </w:rPr>
      </w:pPr>
    </w:p>
    <w:p w:rsidR="00B36F81" w:rsidRDefault="00B36F81" w:rsidP="006616F1">
      <w:pPr>
        <w:tabs>
          <w:tab w:val="left" w:pos="360"/>
          <w:tab w:val="right" w:pos="2700"/>
        </w:tabs>
        <w:jc w:val="both"/>
        <w:rPr>
          <w:rFonts w:ascii="Arial" w:hAnsi="Arial" w:cs="Arial"/>
          <w:sz w:val="22"/>
        </w:rPr>
      </w:pPr>
      <w:r w:rsidRPr="00B36F81">
        <w:rPr>
          <w:rFonts w:ascii="Arial" w:hAnsi="Arial" w:cs="Arial"/>
          <w:sz w:val="22"/>
        </w:rPr>
        <w:t xml:space="preserve">On </w:t>
      </w:r>
      <w:r w:rsidR="007F1BCD" w:rsidRPr="00B36F81">
        <w:rPr>
          <w:rFonts w:ascii="Arial" w:hAnsi="Arial" w:cs="Arial"/>
          <w:sz w:val="22"/>
        </w:rPr>
        <w:t>Sept</w:t>
      </w:r>
      <w:r w:rsidR="007F1BCD">
        <w:rPr>
          <w:rFonts w:ascii="Arial" w:hAnsi="Arial" w:cs="Arial"/>
          <w:sz w:val="22"/>
        </w:rPr>
        <w:t>.</w:t>
      </w:r>
      <w:r w:rsidR="007F1BCD" w:rsidRPr="00B36F81">
        <w:rPr>
          <w:rFonts w:ascii="Arial" w:hAnsi="Arial" w:cs="Arial"/>
          <w:sz w:val="22"/>
        </w:rPr>
        <w:t xml:space="preserve"> </w:t>
      </w:r>
      <w:r w:rsidRPr="00B36F81">
        <w:rPr>
          <w:rFonts w:ascii="Arial" w:hAnsi="Arial" w:cs="Arial"/>
          <w:sz w:val="22"/>
        </w:rPr>
        <w:t xml:space="preserve">26, 2019, federal OSHA adopted final </w:t>
      </w:r>
      <w:r w:rsidR="006616F1">
        <w:rPr>
          <w:rFonts w:ascii="Arial" w:hAnsi="Arial" w:cs="Arial"/>
          <w:sz w:val="22"/>
        </w:rPr>
        <w:t xml:space="preserve">rules for adding two additional </w:t>
      </w:r>
      <w:proofErr w:type="spellStart"/>
      <w:r w:rsidRPr="00B36F81">
        <w:rPr>
          <w:rFonts w:ascii="Arial" w:hAnsi="Arial" w:cs="Arial"/>
          <w:sz w:val="22"/>
        </w:rPr>
        <w:t>PortaCount</w:t>
      </w:r>
      <w:proofErr w:type="spellEnd"/>
      <w:r w:rsidRPr="00B36F81">
        <w:rPr>
          <w:rFonts w:ascii="Arial" w:hAnsi="Arial" w:cs="Arial"/>
          <w:sz w:val="22"/>
        </w:rPr>
        <w:t>® quantitative fit testing protocols to its Respirat</w:t>
      </w:r>
      <w:r w:rsidR="006616F1">
        <w:rPr>
          <w:rFonts w:ascii="Arial" w:hAnsi="Arial" w:cs="Arial"/>
          <w:sz w:val="22"/>
        </w:rPr>
        <w:t xml:space="preserve">ory Protection Standard (29 CFR </w:t>
      </w:r>
      <w:r w:rsidRPr="00B36F81">
        <w:rPr>
          <w:rFonts w:ascii="Arial" w:hAnsi="Arial" w:cs="Arial"/>
          <w:sz w:val="22"/>
        </w:rPr>
        <w:t>1910.134, Appendix A).</w:t>
      </w:r>
      <w:r>
        <w:rPr>
          <w:rFonts w:ascii="Arial" w:hAnsi="Arial" w:cs="Arial"/>
          <w:sz w:val="22"/>
        </w:rPr>
        <w:t xml:space="preserve"> Prior to these rules, Appendix A of the Respiratory Protection Standard provided employers with four quantitative fit testing protocol options. The two new methods added to Appendix A include </w:t>
      </w:r>
      <w:r w:rsidRPr="00B36F81">
        <w:rPr>
          <w:rFonts w:ascii="Arial" w:hAnsi="Arial" w:cs="Arial"/>
          <w:sz w:val="22"/>
        </w:rPr>
        <w:t>the modifi</w:t>
      </w:r>
      <w:r>
        <w:rPr>
          <w:rFonts w:ascii="Arial" w:hAnsi="Arial" w:cs="Arial"/>
          <w:sz w:val="22"/>
        </w:rPr>
        <w:t xml:space="preserve">ed ambient aerosol condensation </w:t>
      </w:r>
      <w:r w:rsidRPr="00B36F81">
        <w:rPr>
          <w:rFonts w:ascii="Arial" w:hAnsi="Arial" w:cs="Arial"/>
          <w:sz w:val="22"/>
        </w:rPr>
        <w:t>nuclei counter (MCNC) quantitative fit testing protocol f</w:t>
      </w:r>
      <w:r>
        <w:rPr>
          <w:rFonts w:ascii="Arial" w:hAnsi="Arial" w:cs="Arial"/>
          <w:sz w:val="22"/>
        </w:rPr>
        <w:t xml:space="preserve">or full-facepiece and half-mask </w:t>
      </w:r>
      <w:r w:rsidRPr="00B36F81">
        <w:rPr>
          <w:rFonts w:ascii="Arial" w:hAnsi="Arial" w:cs="Arial"/>
          <w:sz w:val="22"/>
        </w:rPr>
        <w:t>elastomeric respirators (MCNC-ER)</w:t>
      </w:r>
      <w:r w:rsidR="0080323A">
        <w:rPr>
          <w:rFonts w:ascii="Arial" w:hAnsi="Arial" w:cs="Arial"/>
          <w:sz w:val="22"/>
        </w:rPr>
        <w:t>,</w:t>
      </w:r>
      <w:r w:rsidRPr="00B36F81">
        <w:rPr>
          <w:rFonts w:ascii="Arial" w:hAnsi="Arial" w:cs="Arial"/>
          <w:sz w:val="22"/>
        </w:rPr>
        <w:t xml:space="preserve"> and the </w:t>
      </w:r>
      <w:r w:rsidR="0080323A">
        <w:rPr>
          <w:rFonts w:ascii="Arial" w:hAnsi="Arial" w:cs="Arial"/>
          <w:sz w:val="22"/>
        </w:rPr>
        <w:t xml:space="preserve">MCNC </w:t>
      </w:r>
      <w:r w:rsidRPr="00B36F81">
        <w:rPr>
          <w:rFonts w:ascii="Arial" w:hAnsi="Arial" w:cs="Arial"/>
          <w:sz w:val="22"/>
        </w:rPr>
        <w:t>quantitative fit testing protocol for filtering facepiece respirators (MCNC-FFR).</w:t>
      </w:r>
      <w:r w:rsidRPr="00B36F81">
        <w:t xml:space="preserve"> </w:t>
      </w:r>
      <w:r>
        <w:rPr>
          <w:rFonts w:ascii="Arial" w:hAnsi="Arial" w:cs="Arial"/>
          <w:sz w:val="22"/>
        </w:rPr>
        <w:t xml:space="preserve">Both </w:t>
      </w:r>
      <w:r w:rsidRPr="00B36F81">
        <w:rPr>
          <w:rFonts w:ascii="Arial" w:hAnsi="Arial" w:cs="Arial"/>
          <w:sz w:val="22"/>
        </w:rPr>
        <w:t>protocols (MCNC-ER and MCNC-FFR) are abbreviated variations of the current federal OSHA</w:t>
      </w:r>
      <w:r>
        <w:rPr>
          <w:rFonts w:ascii="Arial" w:hAnsi="Arial" w:cs="Arial"/>
          <w:sz w:val="22"/>
        </w:rPr>
        <w:t xml:space="preserve"> </w:t>
      </w:r>
      <w:r w:rsidRPr="00B36F81">
        <w:rPr>
          <w:rFonts w:ascii="Arial" w:hAnsi="Arial" w:cs="Arial"/>
          <w:sz w:val="22"/>
        </w:rPr>
        <w:t>accepted ambient aerosol condensation nuclei counter (CNC) qu</w:t>
      </w:r>
      <w:r>
        <w:rPr>
          <w:rFonts w:ascii="Arial" w:hAnsi="Arial" w:cs="Arial"/>
          <w:sz w:val="22"/>
        </w:rPr>
        <w:t xml:space="preserve">antitative fit testing protocol </w:t>
      </w:r>
      <w:r w:rsidRPr="00B36F81">
        <w:rPr>
          <w:rFonts w:ascii="Arial" w:hAnsi="Arial" w:cs="Arial"/>
          <w:sz w:val="22"/>
        </w:rPr>
        <w:t xml:space="preserve">(also referred to as the </w:t>
      </w:r>
      <w:proofErr w:type="spellStart"/>
      <w:r w:rsidRPr="00B36F81">
        <w:rPr>
          <w:rFonts w:ascii="Arial" w:hAnsi="Arial" w:cs="Arial"/>
          <w:sz w:val="22"/>
        </w:rPr>
        <w:t>PortaCount</w:t>
      </w:r>
      <w:proofErr w:type="spellEnd"/>
      <w:r w:rsidRPr="00B36F81">
        <w:rPr>
          <w:rFonts w:ascii="Arial" w:hAnsi="Arial" w:cs="Arial"/>
          <w:sz w:val="22"/>
        </w:rPr>
        <w:t>® protocol).</w:t>
      </w:r>
      <w:r w:rsidRPr="00B36F81">
        <w:t xml:space="preserve"> </w:t>
      </w:r>
      <w:r w:rsidRPr="00B36F81">
        <w:rPr>
          <w:rFonts w:ascii="Arial" w:hAnsi="Arial" w:cs="Arial"/>
          <w:sz w:val="22"/>
        </w:rPr>
        <w:t xml:space="preserve">Appendix A in the Respiratory Protection Standard (29 CFR 1910.134) and Appendix A in OAR 437-004-1041 (Oregon OSHA’s agriculture respiratory protection standard) </w:t>
      </w:r>
      <w:r w:rsidR="00C802A6">
        <w:rPr>
          <w:rFonts w:ascii="Arial" w:hAnsi="Arial" w:cs="Arial"/>
          <w:sz w:val="22"/>
        </w:rPr>
        <w:t>were</w:t>
      </w:r>
      <w:r w:rsidRPr="00B36F81">
        <w:rPr>
          <w:rFonts w:ascii="Arial" w:hAnsi="Arial" w:cs="Arial"/>
          <w:sz w:val="22"/>
        </w:rPr>
        <w:t xml:space="preserve"> amended to include both the MCNC-ER and MCNC-FFR protocols. These protocols cover general industry, construction, and agriculture (through amendment of 437-004-1041).</w:t>
      </w:r>
    </w:p>
    <w:p w:rsidR="00B36F81" w:rsidRDefault="00B36F81" w:rsidP="00B36F81">
      <w:pPr>
        <w:tabs>
          <w:tab w:val="left" w:pos="360"/>
          <w:tab w:val="right" w:pos="2700"/>
        </w:tabs>
        <w:rPr>
          <w:rFonts w:ascii="Arial" w:hAnsi="Arial" w:cs="Arial"/>
          <w:sz w:val="22"/>
        </w:rPr>
      </w:pPr>
    </w:p>
    <w:p w:rsidR="00180F25" w:rsidRDefault="006616F1" w:rsidP="006616F1">
      <w:pPr>
        <w:tabs>
          <w:tab w:val="left" w:pos="360"/>
          <w:tab w:val="right" w:pos="2700"/>
        </w:tabs>
        <w:jc w:val="both"/>
        <w:rPr>
          <w:rFonts w:ascii="Arial" w:hAnsi="Arial" w:cs="Arial"/>
          <w:sz w:val="22"/>
        </w:rPr>
      </w:pPr>
      <w:r w:rsidRPr="006616F1">
        <w:rPr>
          <w:rFonts w:ascii="Arial" w:hAnsi="Arial" w:cs="Arial"/>
          <w:sz w:val="22"/>
        </w:rPr>
        <w:t>Oregon OSHA also adopted the addition of the controlled negative pressure (CNP) REDON quantitative fit testing protocol to Appendix A of OAR 437-004-1041. The Respiratory Protection Standa</w:t>
      </w:r>
      <w:r>
        <w:rPr>
          <w:rFonts w:ascii="Arial" w:hAnsi="Arial" w:cs="Arial"/>
          <w:sz w:val="22"/>
        </w:rPr>
        <w:t>rd (29 CFR 1910.134) already had</w:t>
      </w:r>
      <w:r w:rsidRPr="006616F1">
        <w:rPr>
          <w:rFonts w:ascii="Arial" w:hAnsi="Arial" w:cs="Arial"/>
          <w:sz w:val="22"/>
        </w:rPr>
        <w:t xml:space="preserve"> the CNP REDON protocol listed as an option to general industry and construction employers. </w:t>
      </w:r>
      <w:r>
        <w:rPr>
          <w:rFonts w:ascii="Arial" w:hAnsi="Arial" w:cs="Arial"/>
          <w:sz w:val="22"/>
        </w:rPr>
        <w:t xml:space="preserve">By adding the CNP REDON protocol to Appendix A of OAR 437-004-1041, Oregon OSHA improved compliance homogeneity between the Respiratory Protection Standard (29 CFR 1910.134) and its agriculture equivalent, OAR 437-004-1041, and provided each employer group with access to the same quantitative fit testing methods.  </w:t>
      </w:r>
    </w:p>
    <w:p w:rsidR="006616F1" w:rsidRDefault="006616F1" w:rsidP="006616F1">
      <w:pPr>
        <w:tabs>
          <w:tab w:val="left" w:pos="360"/>
          <w:tab w:val="right" w:pos="2700"/>
        </w:tabs>
        <w:jc w:val="both"/>
        <w:rPr>
          <w:rFonts w:ascii="Arial" w:hAnsi="Arial" w:cs="Arial"/>
          <w:sz w:val="22"/>
        </w:rPr>
      </w:pPr>
    </w:p>
    <w:p w:rsidR="00B351AA" w:rsidRPr="00D948CF" w:rsidRDefault="00B351AA" w:rsidP="0087638B">
      <w:pPr>
        <w:tabs>
          <w:tab w:val="left" w:pos="360"/>
          <w:tab w:val="right" w:pos="2700"/>
        </w:tabs>
        <w:rPr>
          <w:rFonts w:ascii="Arial" w:eastAsia="Times" w:hAnsi="Arial" w:cs="Arial"/>
          <w:b/>
          <w:sz w:val="22"/>
        </w:rPr>
      </w:pPr>
    </w:p>
    <w:p w:rsidR="00840108" w:rsidRPr="00D948CF" w:rsidRDefault="003116D3" w:rsidP="0087638B">
      <w:pPr>
        <w:tabs>
          <w:tab w:val="left" w:pos="360"/>
          <w:tab w:val="right" w:pos="2700"/>
        </w:tabs>
        <w:rPr>
          <w:rFonts w:ascii="Arial" w:eastAsia="Times" w:hAnsi="Arial" w:cs="Arial"/>
          <w:b/>
          <w:sz w:val="22"/>
          <w:u w:val="single"/>
        </w:rPr>
      </w:pPr>
      <w:r w:rsidRPr="00D948CF">
        <w:rPr>
          <w:rFonts w:ascii="Arial" w:eastAsia="Times" w:hAnsi="Arial" w:cs="Arial"/>
          <w:b/>
          <w:sz w:val="22"/>
          <w:u w:val="single"/>
        </w:rPr>
        <w:t xml:space="preserve">Summary of </w:t>
      </w:r>
      <w:r w:rsidR="00714FD3" w:rsidRPr="00D948CF">
        <w:rPr>
          <w:rFonts w:ascii="Arial" w:eastAsia="Times" w:hAnsi="Arial" w:cs="Arial"/>
          <w:b/>
          <w:sz w:val="22"/>
          <w:u w:val="single"/>
        </w:rPr>
        <w:t xml:space="preserve">Comments and </w:t>
      </w:r>
      <w:r w:rsidRPr="00D948CF">
        <w:rPr>
          <w:rFonts w:ascii="Arial" w:eastAsia="Times" w:hAnsi="Arial" w:cs="Arial"/>
          <w:b/>
          <w:sz w:val="22"/>
          <w:u w:val="single"/>
        </w:rPr>
        <w:t xml:space="preserve">Agency </w:t>
      </w:r>
      <w:r w:rsidR="00714FD3" w:rsidRPr="00D948CF">
        <w:rPr>
          <w:rFonts w:ascii="Arial" w:eastAsia="Times" w:hAnsi="Arial" w:cs="Arial"/>
          <w:b/>
          <w:sz w:val="22"/>
          <w:u w:val="single"/>
        </w:rPr>
        <w:t>Decisions</w:t>
      </w:r>
      <w:r w:rsidR="00C30B43" w:rsidRPr="00D948CF">
        <w:rPr>
          <w:rFonts w:ascii="Arial" w:eastAsia="Times" w:hAnsi="Arial" w:cs="Arial"/>
          <w:b/>
          <w:sz w:val="22"/>
          <w:u w:val="single"/>
        </w:rPr>
        <w:t>:</w:t>
      </w:r>
    </w:p>
    <w:p w:rsidR="00442E81" w:rsidRPr="00D948CF" w:rsidRDefault="00442E81" w:rsidP="0087638B">
      <w:pPr>
        <w:tabs>
          <w:tab w:val="left" w:pos="360"/>
          <w:tab w:val="right" w:pos="2700"/>
        </w:tabs>
        <w:rPr>
          <w:rFonts w:ascii="Arial" w:eastAsia="Times New Roman" w:hAnsi="Arial" w:cs="Arial"/>
          <w:b/>
          <w:sz w:val="20"/>
          <w:szCs w:val="20"/>
        </w:rPr>
      </w:pPr>
    </w:p>
    <w:p w:rsidR="008609E4" w:rsidRDefault="00677C65" w:rsidP="00C802A6">
      <w:pPr>
        <w:jc w:val="both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 xml:space="preserve">Oregon OSHA held </w:t>
      </w:r>
      <w:r w:rsidR="006616F1">
        <w:rPr>
          <w:rFonts w:ascii="Arial" w:eastAsia="Times New Roman" w:hAnsi="Arial" w:cs="Arial"/>
          <w:sz w:val="22"/>
        </w:rPr>
        <w:t>one</w:t>
      </w:r>
      <w:r w:rsidR="008609E4">
        <w:rPr>
          <w:rFonts w:ascii="Arial" w:eastAsia="Times New Roman" w:hAnsi="Arial" w:cs="Arial"/>
          <w:sz w:val="22"/>
        </w:rPr>
        <w:t xml:space="preserve"> public</w:t>
      </w:r>
      <w:r w:rsidR="006616F1">
        <w:rPr>
          <w:rFonts w:ascii="Arial" w:eastAsia="Times New Roman" w:hAnsi="Arial" w:cs="Arial"/>
          <w:sz w:val="22"/>
        </w:rPr>
        <w:t xml:space="preserve"> hearing on</w:t>
      </w:r>
      <w:r>
        <w:rPr>
          <w:rFonts w:ascii="Arial" w:eastAsia="Times New Roman" w:hAnsi="Arial" w:cs="Arial"/>
          <w:sz w:val="22"/>
        </w:rPr>
        <w:t xml:space="preserve"> </w:t>
      </w:r>
      <w:r w:rsidR="007F1BCD">
        <w:rPr>
          <w:rFonts w:ascii="Arial" w:eastAsia="Times New Roman" w:hAnsi="Arial" w:cs="Arial"/>
          <w:sz w:val="22"/>
        </w:rPr>
        <w:t>Jan.</w:t>
      </w:r>
      <w:r w:rsidR="006616F1">
        <w:rPr>
          <w:rFonts w:ascii="Arial" w:eastAsia="Times New Roman" w:hAnsi="Arial" w:cs="Arial"/>
          <w:sz w:val="22"/>
        </w:rPr>
        <w:t xml:space="preserve"> 7, 2020, at the Oregon OSHA Salem Field Office. </w:t>
      </w:r>
      <w:r w:rsidR="008609E4">
        <w:rPr>
          <w:rFonts w:ascii="Arial" w:eastAsia="Times New Roman" w:hAnsi="Arial" w:cs="Arial"/>
          <w:sz w:val="22"/>
        </w:rPr>
        <w:t>N</w:t>
      </w:r>
      <w:r w:rsidR="006616F1">
        <w:rPr>
          <w:rFonts w:ascii="Arial" w:eastAsia="Times New Roman" w:hAnsi="Arial" w:cs="Arial"/>
          <w:sz w:val="22"/>
        </w:rPr>
        <w:t xml:space="preserve">o public comments </w:t>
      </w:r>
      <w:r w:rsidR="008609E4">
        <w:rPr>
          <w:rFonts w:ascii="Arial" w:eastAsia="Times New Roman" w:hAnsi="Arial" w:cs="Arial"/>
          <w:sz w:val="22"/>
        </w:rPr>
        <w:t>were given</w:t>
      </w:r>
      <w:r w:rsidR="006616F1">
        <w:rPr>
          <w:rFonts w:ascii="Arial" w:eastAsia="Times New Roman" w:hAnsi="Arial" w:cs="Arial"/>
          <w:sz w:val="22"/>
        </w:rPr>
        <w:t xml:space="preserve"> at </w:t>
      </w:r>
      <w:r w:rsidR="00605A7D">
        <w:rPr>
          <w:rFonts w:ascii="Arial" w:eastAsia="Times New Roman" w:hAnsi="Arial" w:cs="Arial"/>
          <w:sz w:val="22"/>
        </w:rPr>
        <w:t>this</w:t>
      </w:r>
      <w:r w:rsidR="006616F1">
        <w:rPr>
          <w:rFonts w:ascii="Arial" w:eastAsia="Times New Roman" w:hAnsi="Arial" w:cs="Arial"/>
          <w:sz w:val="22"/>
        </w:rPr>
        <w:t xml:space="preserve"> hearing. The agency received two public comm</w:t>
      </w:r>
      <w:r w:rsidR="008944CB">
        <w:rPr>
          <w:rFonts w:ascii="Arial" w:eastAsia="Times New Roman" w:hAnsi="Arial" w:cs="Arial"/>
          <w:sz w:val="22"/>
        </w:rPr>
        <w:t xml:space="preserve">ents during the comment period. </w:t>
      </w:r>
      <w:r w:rsidR="008609E4">
        <w:rPr>
          <w:rFonts w:ascii="Arial" w:eastAsia="Times New Roman" w:hAnsi="Arial" w:cs="Arial"/>
          <w:sz w:val="22"/>
        </w:rPr>
        <w:t xml:space="preserve">The first comment was provided by a </w:t>
      </w:r>
      <w:r w:rsidR="00A81A53">
        <w:rPr>
          <w:rFonts w:ascii="Arial" w:eastAsia="Times New Roman" w:hAnsi="Arial" w:cs="Arial"/>
          <w:sz w:val="22"/>
        </w:rPr>
        <w:t>representative of a safety company</w:t>
      </w:r>
      <w:r w:rsidR="008609E4">
        <w:rPr>
          <w:rFonts w:ascii="Arial" w:eastAsia="Times New Roman" w:hAnsi="Arial" w:cs="Arial"/>
          <w:sz w:val="22"/>
        </w:rPr>
        <w:t xml:space="preserve"> and </w:t>
      </w:r>
      <w:r w:rsidR="00A81A53">
        <w:rPr>
          <w:rFonts w:ascii="Arial" w:eastAsia="Times New Roman" w:hAnsi="Arial" w:cs="Arial"/>
          <w:sz w:val="22"/>
        </w:rPr>
        <w:t xml:space="preserve">provided </w:t>
      </w:r>
      <w:r w:rsidR="00605A7D">
        <w:rPr>
          <w:rFonts w:ascii="Arial" w:eastAsia="Times New Roman" w:hAnsi="Arial" w:cs="Arial"/>
          <w:sz w:val="22"/>
        </w:rPr>
        <w:t xml:space="preserve">non-specific </w:t>
      </w:r>
      <w:r w:rsidR="00A81A53">
        <w:rPr>
          <w:rFonts w:ascii="Arial" w:eastAsia="Times New Roman" w:hAnsi="Arial" w:cs="Arial"/>
          <w:sz w:val="22"/>
        </w:rPr>
        <w:t>suggestions related to Oregon OSHA field staff training</w:t>
      </w:r>
      <w:r w:rsidR="00A127DC">
        <w:rPr>
          <w:rFonts w:ascii="Arial" w:eastAsia="Times New Roman" w:hAnsi="Arial" w:cs="Arial"/>
          <w:sz w:val="22"/>
        </w:rPr>
        <w:t xml:space="preserve"> regarding respirator fit testing</w:t>
      </w:r>
      <w:r w:rsidR="00A81A53">
        <w:rPr>
          <w:rFonts w:ascii="Arial" w:eastAsia="Times New Roman" w:hAnsi="Arial" w:cs="Arial"/>
          <w:sz w:val="22"/>
        </w:rPr>
        <w:t xml:space="preserve">. </w:t>
      </w:r>
      <w:r w:rsidR="008609E4">
        <w:rPr>
          <w:rFonts w:ascii="Arial" w:eastAsia="Times New Roman" w:hAnsi="Arial" w:cs="Arial"/>
          <w:sz w:val="22"/>
        </w:rPr>
        <w:t>The second comment was provided by a rural fire department representative who expressed concern that this new rulemaking would incur additional cos</w:t>
      </w:r>
      <w:r w:rsidR="00605A7D">
        <w:rPr>
          <w:rFonts w:ascii="Arial" w:eastAsia="Times New Roman" w:hAnsi="Arial" w:cs="Arial"/>
          <w:sz w:val="22"/>
        </w:rPr>
        <w:t xml:space="preserve">ts for small employers. </w:t>
      </w:r>
      <w:r w:rsidR="00C802A6" w:rsidRPr="00C802A6">
        <w:rPr>
          <w:rFonts w:ascii="Arial" w:eastAsia="Times New Roman" w:hAnsi="Arial" w:cs="Arial"/>
          <w:sz w:val="22"/>
        </w:rPr>
        <w:t>This rulemaking provides employers with increased flexibility in choosing fit testing protocols for their employees. The rule does not require em</w:t>
      </w:r>
      <w:r w:rsidR="00A81A53">
        <w:rPr>
          <w:rFonts w:ascii="Arial" w:eastAsia="Times New Roman" w:hAnsi="Arial" w:cs="Arial"/>
          <w:sz w:val="22"/>
        </w:rPr>
        <w:t>ployers to update or replace their</w:t>
      </w:r>
      <w:r w:rsidR="00C802A6" w:rsidRPr="00C802A6">
        <w:rPr>
          <w:rFonts w:ascii="Arial" w:eastAsia="Times New Roman" w:hAnsi="Arial" w:cs="Arial"/>
          <w:sz w:val="22"/>
        </w:rPr>
        <w:t xml:space="preserve"> current fit testing equipment or methods if the fit testing </w:t>
      </w:r>
      <w:r w:rsidR="00C802A6" w:rsidRPr="00C802A6">
        <w:rPr>
          <w:rFonts w:ascii="Arial" w:eastAsia="Times New Roman" w:hAnsi="Arial" w:cs="Arial"/>
          <w:sz w:val="22"/>
        </w:rPr>
        <w:lastRenderedPageBreak/>
        <w:t xml:space="preserve">methods currently in use </w:t>
      </w:r>
      <w:r w:rsidR="00A81A53">
        <w:rPr>
          <w:rFonts w:ascii="Arial" w:eastAsia="Times New Roman" w:hAnsi="Arial" w:cs="Arial"/>
          <w:sz w:val="22"/>
        </w:rPr>
        <w:t xml:space="preserve">already </w:t>
      </w:r>
      <w:r w:rsidR="00C802A6" w:rsidRPr="00C802A6">
        <w:rPr>
          <w:rFonts w:ascii="Arial" w:eastAsia="Times New Roman" w:hAnsi="Arial" w:cs="Arial"/>
          <w:sz w:val="22"/>
        </w:rPr>
        <w:t xml:space="preserve">meet the existing standards. Because the proposed rulemaking offers additional options and does not remove any existing options, employers would be expected to select those fit testing methods that </w:t>
      </w:r>
      <w:r w:rsidR="00A127DC">
        <w:rPr>
          <w:rFonts w:ascii="Arial" w:eastAsia="Times New Roman" w:hAnsi="Arial" w:cs="Arial"/>
          <w:sz w:val="22"/>
        </w:rPr>
        <w:t>suit their needs</w:t>
      </w:r>
      <w:r w:rsidR="00C802A6">
        <w:rPr>
          <w:rFonts w:ascii="Arial" w:eastAsia="Times New Roman" w:hAnsi="Arial" w:cs="Arial"/>
          <w:sz w:val="22"/>
        </w:rPr>
        <w:t xml:space="preserve">. Thus, this </w:t>
      </w:r>
      <w:r w:rsidR="00C802A6" w:rsidRPr="00C802A6">
        <w:rPr>
          <w:rFonts w:ascii="Arial" w:eastAsia="Times New Roman" w:hAnsi="Arial" w:cs="Arial"/>
          <w:sz w:val="22"/>
        </w:rPr>
        <w:t>rule</w:t>
      </w:r>
      <w:r w:rsidR="00C802A6">
        <w:rPr>
          <w:rFonts w:ascii="Arial" w:eastAsia="Times New Roman" w:hAnsi="Arial" w:cs="Arial"/>
          <w:sz w:val="22"/>
        </w:rPr>
        <w:t>making</w:t>
      </w:r>
      <w:r w:rsidR="00C802A6" w:rsidRPr="00C802A6">
        <w:rPr>
          <w:rFonts w:ascii="Arial" w:eastAsia="Times New Roman" w:hAnsi="Arial" w:cs="Arial"/>
          <w:sz w:val="22"/>
        </w:rPr>
        <w:t xml:space="preserve"> </w:t>
      </w:r>
      <w:r w:rsidR="00A127DC">
        <w:rPr>
          <w:rFonts w:ascii="Arial" w:eastAsia="Times New Roman" w:hAnsi="Arial" w:cs="Arial"/>
          <w:sz w:val="22"/>
        </w:rPr>
        <w:t>will not</w:t>
      </w:r>
      <w:r w:rsidR="00C802A6" w:rsidRPr="00C802A6">
        <w:rPr>
          <w:rFonts w:ascii="Arial" w:eastAsia="Times New Roman" w:hAnsi="Arial" w:cs="Arial"/>
          <w:sz w:val="22"/>
        </w:rPr>
        <w:t xml:space="preserve"> have a significant </w:t>
      </w:r>
      <w:r w:rsidR="00A127DC">
        <w:rPr>
          <w:rFonts w:ascii="Arial" w:eastAsia="Times New Roman" w:hAnsi="Arial" w:cs="Arial"/>
          <w:sz w:val="22"/>
        </w:rPr>
        <w:t xml:space="preserve">fiscal </w:t>
      </w:r>
      <w:r w:rsidR="00C802A6" w:rsidRPr="00C802A6">
        <w:rPr>
          <w:rFonts w:ascii="Arial" w:eastAsia="Times New Roman" w:hAnsi="Arial" w:cs="Arial"/>
          <w:sz w:val="22"/>
        </w:rPr>
        <w:t>impact on small businesses</w:t>
      </w:r>
      <w:r w:rsidR="00C802A6">
        <w:rPr>
          <w:rFonts w:ascii="Arial" w:eastAsia="Times New Roman" w:hAnsi="Arial" w:cs="Arial"/>
          <w:sz w:val="22"/>
        </w:rPr>
        <w:t xml:space="preserve">. </w:t>
      </w:r>
    </w:p>
    <w:sectPr w:rsidR="008609E4" w:rsidSect="00C23A07">
      <w:footerReference w:type="default" r:id="rId1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DEC" w:rsidRDefault="00776DEC" w:rsidP="005E297B">
      <w:r>
        <w:separator/>
      </w:r>
    </w:p>
  </w:endnote>
  <w:endnote w:type="continuationSeparator" w:id="0">
    <w:p w:rsidR="00776DEC" w:rsidRDefault="00776DEC" w:rsidP="005E2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9E4" w:rsidRDefault="008609E4">
    <w:pPr>
      <w:pStyle w:val="Footer"/>
      <w:jc w:val="center"/>
    </w:pPr>
  </w:p>
  <w:p w:rsidR="008609E4" w:rsidRDefault="008609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DEC" w:rsidRDefault="00776DEC" w:rsidP="005E297B">
      <w:r>
        <w:separator/>
      </w:r>
    </w:p>
  </w:footnote>
  <w:footnote w:type="continuationSeparator" w:id="0">
    <w:p w:rsidR="00776DEC" w:rsidRDefault="00776DEC" w:rsidP="005E2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064FD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0532382"/>
    <w:multiLevelType w:val="hybridMultilevel"/>
    <w:tmpl w:val="BC5A4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F71F3"/>
    <w:multiLevelType w:val="hybridMultilevel"/>
    <w:tmpl w:val="78A005B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6D42579"/>
    <w:multiLevelType w:val="hybridMultilevel"/>
    <w:tmpl w:val="16E6C89C"/>
    <w:lvl w:ilvl="0" w:tplc="8312B5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533E0"/>
    <w:multiLevelType w:val="hybridMultilevel"/>
    <w:tmpl w:val="961EA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637F9"/>
    <w:multiLevelType w:val="hybridMultilevel"/>
    <w:tmpl w:val="28803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6E5"/>
    <w:rsid w:val="00005989"/>
    <w:rsid w:val="000117AF"/>
    <w:rsid w:val="00012383"/>
    <w:rsid w:val="000128C9"/>
    <w:rsid w:val="00015FDA"/>
    <w:rsid w:val="00016E40"/>
    <w:rsid w:val="00017A32"/>
    <w:rsid w:val="00017BF4"/>
    <w:rsid w:val="0002061D"/>
    <w:rsid w:val="00022079"/>
    <w:rsid w:val="00022E02"/>
    <w:rsid w:val="000234F9"/>
    <w:rsid w:val="00036DAA"/>
    <w:rsid w:val="00041ACF"/>
    <w:rsid w:val="0004610B"/>
    <w:rsid w:val="000465A7"/>
    <w:rsid w:val="00052BB8"/>
    <w:rsid w:val="000553E9"/>
    <w:rsid w:val="000607C2"/>
    <w:rsid w:val="00063DDA"/>
    <w:rsid w:val="00067872"/>
    <w:rsid w:val="000725F8"/>
    <w:rsid w:val="00072721"/>
    <w:rsid w:val="00073D4F"/>
    <w:rsid w:val="00074C03"/>
    <w:rsid w:val="0007552F"/>
    <w:rsid w:val="000811C4"/>
    <w:rsid w:val="000813F1"/>
    <w:rsid w:val="000827FE"/>
    <w:rsid w:val="00082DAE"/>
    <w:rsid w:val="000830CE"/>
    <w:rsid w:val="00083C87"/>
    <w:rsid w:val="000848E6"/>
    <w:rsid w:val="000874FB"/>
    <w:rsid w:val="000876D9"/>
    <w:rsid w:val="00087F8E"/>
    <w:rsid w:val="00091682"/>
    <w:rsid w:val="0009294D"/>
    <w:rsid w:val="000936B6"/>
    <w:rsid w:val="000A4223"/>
    <w:rsid w:val="000A66B9"/>
    <w:rsid w:val="000B0515"/>
    <w:rsid w:val="000B129F"/>
    <w:rsid w:val="000B30A5"/>
    <w:rsid w:val="000B60F4"/>
    <w:rsid w:val="000C38DA"/>
    <w:rsid w:val="000C3E27"/>
    <w:rsid w:val="000C55CB"/>
    <w:rsid w:val="000D2040"/>
    <w:rsid w:val="000D490E"/>
    <w:rsid w:val="000D63E0"/>
    <w:rsid w:val="000D6BCF"/>
    <w:rsid w:val="000D7FA8"/>
    <w:rsid w:val="000E0D68"/>
    <w:rsid w:val="000E1F51"/>
    <w:rsid w:val="000E25FD"/>
    <w:rsid w:val="000E40AB"/>
    <w:rsid w:val="000E7A46"/>
    <w:rsid w:val="000F0BC4"/>
    <w:rsid w:val="000F50B3"/>
    <w:rsid w:val="001022E9"/>
    <w:rsid w:val="00104768"/>
    <w:rsid w:val="00105808"/>
    <w:rsid w:val="00105D43"/>
    <w:rsid w:val="0011053D"/>
    <w:rsid w:val="00110D4B"/>
    <w:rsid w:val="001134AE"/>
    <w:rsid w:val="00114491"/>
    <w:rsid w:val="001148ED"/>
    <w:rsid w:val="00120370"/>
    <w:rsid w:val="00120BC6"/>
    <w:rsid w:val="001212B9"/>
    <w:rsid w:val="00125DB2"/>
    <w:rsid w:val="00131E26"/>
    <w:rsid w:val="00137F3A"/>
    <w:rsid w:val="00141D6B"/>
    <w:rsid w:val="0014274C"/>
    <w:rsid w:val="00143CD8"/>
    <w:rsid w:val="00143EE1"/>
    <w:rsid w:val="00144E73"/>
    <w:rsid w:val="00146CEC"/>
    <w:rsid w:val="001475DA"/>
    <w:rsid w:val="001504ED"/>
    <w:rsid w:val="00152FFA"/>
    <w:rsid w:val="00153296"/>
    <w:rsid w:val="0015521D"/>
    <w:rsid w:val="001657B2"/>
    <w:rsid w:val="0016771D"/>
    <w:rsid w:val="0017003E"/>
    <w:rsid w:val="00180F25"/>
    <w:rsid w:val="00180FAB"/>
    <w:rsid w:val="0018303D"/>
    <w:rsid w:val="00190F5F"/>
    <w:rsid w:val="001926FC"/>
    <w:rsid w:val="00192FD3"/>
    <w:rsid w:val="001A0668"/>
    <w:rsid w:val="001A1C71"/>
    <w:rsid w:val="001A290D"/>
    <w:rsid w:val="001A55E9"/>
    <w:rsid w:val="001B2410"/>
    <w:rsid w:val="001B3B83"/>
    <w:rsid w:val="001B756B"/>
    <w:rsid w:val="001C6A31"/>
    <w:rsid w:val="001D66AF"/>
    <w:rsid w:val="001E0791"/>
    <w:rsid w:val="001E6FBC"/>
    <w:rsid w:val="001F16BB"/>
    <w:rsid w:val="0020171C"/>
    <w:rsid w:val="00202BBF"/>
    <w:rsid w:val="002064F1"/>
    <w:rsid w:val="00213733"/>
    <w:rsid w:val="0021540C"/>
    <w:rsid w:val="00215B5D"/>
    <w:rsid w:val="0021779D"/>
    <w:rsid w:val="0022539C"/>
    <w:rsid w:val="002278D0"/>
    <w:rsid w:val="00231C96"/>
    <w:rsid w:val="00232015"/>
    <w:rsid w:val="00232500"/>
    <w:rsid w:val="0023666B"/>
    <w:rsid w:val="00237699"/>
    <w:rsid w:val="0024087F"/>
    <w:rsid w:val="0025642A"/>
    <w:rsid w:val="002605DD"/>
    <w:rsid w:val="00261D10"/>
    <w:rsid w:val="002770EA"/>
    <w:rsid w:val="002904BF"/>
    <w:rsid w:val="00290ED1"/>
    <w:rsid w:val="00294437"/>
    <w:rsid w:val="002959DD"/>
    <w:rsid w:val="00295A9C"/>
    <w:rsid w:val="00297B1E"/>
    <w:rsid w:val="002A6EA7"/>
    <w:rsid w:val="002B061A"/>
    <w:rsid w:val="002B270C"/>
    <w:rsid w:val="002B2715"/>
    <w:rsid w:val="002B2A6F"/>
    <w:rsid w:val="002B41B2"/>
    <w:rsid w:val="002B5B6F"/>
    <w:rsid w:val="002C3306"/>
    <w:rsid w:val="002C545E"/>
    <w:rsid w:val="002D042F"/>
    <w:rsid w:val="002D379F"/>
    <w:rsid w:val="002D734A"/>
    <w:rsid w:val="002D7C6B"/>
    <w:rsid w:val="002E0498"/>
    <w:rsid w:val="002E08B3"/>
    <w:rsid w:val="002E5772"/>
    <w:rsid w:val="002E65E1"/>
    <w:rsid w:val="002F4F8D"/>
    <w:rsid w:val="002F6172"/>
    <w:rsid w:val="002F66A0"/>
    <w:rsid w:val="002F7051"/>
    <w:rsid w:val="0030121B"/>
    <w:rsid w:val="00305F6B"/>
    <w:rsid w:val="003065EE"/>
    <w:rsid w:val="00310047"/>
    <w:rsid w:val="003116D3"/>
    <w:rsid w:val="00316BE1"/>
    <w:rsid w:val="0032492F"/>
    <w:rsid w:val="003255BB"/>
    <w:rsid w:val="00325793"/>
    <w:rsid w:val="00333FC1"/>
    <w:rsid w:val="00334DFF"/>
    <w:rsid w:val="00341D78"/>
    <w:rsid w:val="0034697A"/>
    <w:rsid w:val="00347D06"/>
    <w:rsid w:val="003531AA"/>
    <w:rsid w:val="003538FC"/>
    <w:rsid w:val="00360960"/>
    <w:rsid w:val="00360CD6"/>
    <w:rsid w:val="0036260F"/>
    <w:rsid w:val="00367D79"/>
    <w:rsid w:val="00373223"/>
    <w:rsid w:val="00386384"/>
    <w:rsid w:val="00386960"/>
    <w:rsid w:val="00386D70"/>
    <w:rsid w:val="0039200C"/>
    <w:rsid w:val="003965DD"/>
    <w:rsid w:val="003A0293"/>
    <w:rsid w:val="003A0E03"/>
    <w:rsid w:val="003A2E54"/>
    <w:rsid w:val="003A45FF"/>
    <w:rsid w:val="003A7062"/>
    <w:rsid w:val="003B109E"/>
    <w:rsid w:val="003B4B8B"/>
    <w:rsid w:val="003B6106"/>
    <w:rsid w:val="003B7CE6"/>
    <w:rsid w:val="003C016D"/>
    <w:rsid w:val="003C2739"/>
    <w:rsid w:val="003D026B"/>
    <w:rsid w:val="003D2C62"/>
    <w:rsid w:val="003D34DF"/>
    <w:rsid w:val="003D3DCD"/>
    <w:rsid w:val="003E183C"/>
    <w:rsid w:val="003E67A1"/>
    <w:rsid w:val="003E67F3"/>
    <w:rsid w:val="003F2B89"/>
    <w:rsid w:val="003F39F0"/>
    <w:rsid w:val="003F4650"/>
    <w:rsid w:val="003F61C4"/>
    <w:rsid w:val="00400148"/>
    <w:rsid w:val="00402F51"/>
    <w:rsid w:val="00404328"/>
    <w:rsid w:val="00407081"/>
    <w:rsid w:val="00407468"/>
    <w:rsid w:val="004076E5"/>
    <w:rsid w:val="00407F92"/>
    <w:rsid w:val="0041085C"/>
    <w:rsid w:val="004127C1"/>
    <w:rsid w:val="00415840"/>
    <w:rsid w:val="00416886"/>
    <w:rsid w:val="0042203C"/>
    <w:rsid w:val="004232E1"/>
    <w:rsid w:val="0042779B"/>
    <w:rsid w:val="00431BDE"/>
    <w:rsid w:val="00432E61"/>
    <w:rsid w:val="00436B98"/>
    <w:rsid w:val="00440C96"/>
    <w:rsid w:val="00441919"/>
    <w:rsid w:val="00442E81"/>
    <w:rsid w:val="00444DCF"/>
    <w:rsid w:val="00446094"/>
    <w:rsid w:val="004527E0"/>
    <w:rsid w:val="00456056"/>
    <w:rsid w:val="00457124"/>
    <w:rsid w:val="00463FB1"/>
    <w:rsid w:val="004721DD"/>
    <w:rsid w:val="00472401"/>
    <w:rsid w:val="00472883"/>
    <w:rsid w:val="00473986"/>
    <w:rsid w:val="004764E3"/>
    <w:rsid w:val="00476873"/>
    <w:rsid w:val="004920B3"/>
    <w:rsid w:val="00495E73"/>
    <w:rsid w:val="0049733C"/>
    <w:rsid w:val="004A16D6"/>
    <w:rsid w:val="004A7844"/>
    <w:rsid w:val="004B067E"/>
    <w:rsid w:val="004B2D6A"/>
    <w:rsid w:val="004B66FB"/>
    <w:rsid w:val="004C002A"/>
    <w:rsid w:val="004C7341"/>
    <w:rsid w:val="004C7833"/>
    <w:rsid w:val="004C795B"/>
    <w:rsid w:val="004D3176"/>
    <w:rsid w:val="004D34D6"/>
    <w:rsid w:val="004D3D53"/>
    <w:rsid w:val="004E0A30"/>
    <w:rsid w:val="004E59B0"/>
    <w:rsid w:val="004E7397"/>
    <w:rsid w:val="004F1CFB"/>
    <w:rsid w:val="004F30D4"/>
    <w:rsid w:val="004F4A33"/>
    <w:rsid w:val="004F4FAD"/>
    <w:rsid w:val="004F6640"/>
    <w:rsid w:val="004F6D93"/>
    <w:rsid w:val="005021F8"/>
    <w:rsid w:val="00516D73"/>
    <w:rsid w:val="00517C29"/>
    <w:rsid w:val="00522446"/>
    <w:rsid w:val="00522FCD"/>
    <w:rsid w:val="00523C49"/>
    <w:rsid w:val="00524F8C"/>
    <w:rsid w:val="00525673"/>
    <w:rsid w:val="00527A7F"/>
    <w:rsid w:val="00532CE4"/>
    <w:rsid w:val="00533DB1"/>
    <w:rsid w:val="00533DB8"/>
    <w:rsid w:val="00534ED5"/>
    <w:rsid w:val="00536C8A"/>
    <w:rsid w:val="00546513"/>
    <w:rsid w:val="0055018C"/>
    <w:rsid w:val="0055038D"/>
    <w:rsid w:val="00550B30"/>
    <w:rsid w:val="00553FB0"/>
    <w:rsid w:val="00562411"/>
    <w:rsid w:val="00566C89"/>
    <w:rsid w:val="00567067"/>
    <w:rsid w:val="0057101E"/>
    <w:rsid w:val="005773F7"/>
    <w:rsid w:val="0058082A"/>
    <w:rsid w:val="00582A1C"/>
    <w:rsid w:val="005864FD"/>
    <w:rsid w:val="00590474"/>
    <w:rsid w:val="00590783"/>
    <w:rsid w:val="00590966"/>
    <w:rsid w:val="00590ED1"/>
    <w:rsid w:val="005913C5"/>
    <w:rsid w:val="00591FEF"/>
    <w:rsid w:val="005A1ABD"/>
    <w:rsid w:val="005A286F"/>
    <w:rsid w:val="005A3451"/>
    <w:rsid w:val="005A41CC"/>
    <w:rsid w:val="005A6ED3"/>
    <w:rsid w:val="005B5D55"/>
    <w:rsid w:val="005B5FEC"/>
    <w:rsid w:val="005C1903"/>
    <w:rsid w:val="005C428F"/>
    <w:rsid w:val="005C4E0A"/>
    <w:rsid w:val="005D03F9"/>
    <w:rsid w:val="005D18E3"/>
    <w:rsid w:val="005D1D16"/>
    <w:rsid w:val="005D4ADA"/>
    <w:rsid w:val="005E0329"/>
    <w:rsid w:val="005E297B"/>
    <w:rsid w:val="005E43CA"/>
    <w:rsid w:val="005E489A"/>
    <w:rsid w:val="005F1DBE"/>
    <w:rsid w:val="005F32EE"/>
    <w:rsid w:val="00601310"/>
    <w:rsid w:val="00605A7D"/>
    <w:rsid w:val="00605C71"/>
    <w:rsid w:val="00611377"/>
    <w:rsid w:val="00613AEB"/>
    <w:rsid w:val="006227D7"/>
    <w:rsid w:val="006228D4"/>
    <w:rsid w:val="006312DD"/>
    <w:rsid w:val="006327FB"/>
    <w:rsid w:val="006333B4"/>
    <w:rsid w:val="00635168"/>
    <w:rsid w:val="006355B3"/>
    <w:rsid w:val="006368C6"/>
    <w:rsid w:val="00647F0F"/>
    <w:rsid w:val="006616F1"/>
    <w:rsid w:val="00662623"/>
    <w:rsid w:val="006635C1"/>
    <w:rsid w:val="006730D5"/>
    <w:rsid w:val="00673716"/>
    <w:rsid w:val="0067377F"/>
    <w:rsid w:val="006740AA"/>
    <w:rsid w:val="00675D42"/>
    <w:rsid w:val="006777A2"/>
    <w:rsid w:val="00677C65"/>
    <w:rsid w:val="00680E81"/>
    <w:rsid w:val="00682DB7"/>
    <w:rsid w:val="006871EB"/>
    <w:rsid w:val="006913A0"/>
    <w:rsid w:val="00693723"/>
    <w:rsid w:val="00697479"/>
    <w:rsid w:val="006A3331"/>
    <w:rsid w:val="006A4234"/>
    <w:rsid w:val="006C324E"/>
    <w:rsid w:val="006C6164"/>
    <w:rsid w:val="006D2BC9"/>
    <w:rsid w:val="006D477D"/>
    <w:rsid w:val="006E0005"/>
    <w:rsid w:val="006E1532"/>
    <w:rsid w:val="006E2953"/>
    <w:rsid w:val="006F2289"/>
    <w:rsid w:val="006F2BB4"/>
    <w:rsid w:val="006F42F4"/>
    <w:rsid w:val="006F5099"/>
    <w:rsid w:val="007042DB"/>
    <w:rsid w:val="0071036A"/>
    <w:rsid w:val="00714FD3"/>
    <w:rsid w:val="00717C91"/>
    <w:rsid w:val="00725888"/>
    <w:rsid w:val="00727043"/>
    <w:rsid w:val="007279C8"/>
    <w:rsid w:val="00730AA4"/>
    <w:rsid w:val="007341B9"/>
    <w:rsid w:val="00744071"/>
    <w:rsid w:val="00745E12"/>
    <w:rsid w:val="00751776"/>
    <w:rsid w:val="00751837"/>
    <w:rsid w:val="0075274A"/>
    <w:rsid w:val="007534C0"/>
    <w:rsid w:val="00753D21"/>
    <w:rsid w:val="0075798B"/>
    <w:rsid w:val="0076107D"/>
    <w:rsid w:val="00766599"/>
    <w:rsid w:val="00770563"/>
    <w:rsid w:val="00772F5D"/>
    <w:rsid w:val="0077400A"/>
    <w:rsid w:val="00775AAB"/>
    <w:rsid w:val="0077698F"/>
    <w:rsid w:val="00776DEC"/>
    <w:rsid w:val="00777E11"/>
    <w:rsid w:val="00781E65"/>
    <w:rsid w:val="00783023"/>
    <w:rsid w:val="00785425"/>
    <w:rsid w:val="007858F6"/>
    <w:rsid w:val="00785F2F"/>
    <w:rsid w:val="00791D13"/>
    <w:rsid w:val="00793434"/>
    <w:rsid w:val="00795017"/>
    <w:rsid w:val="007956E8"/>
    <w:rsid w:val="00795937"/>
    <w:rsid w:val="00795C32"/>
    <w:rsid w:val="00796181"/>
    <w:rsid w:val="00797BFD"/>
    <w:rsid w:val="007A0CBD"/>
    <w:rsid w:val="007A3801"/>
    <w:rsid w:val="007A39D5"/>
    <w:rsid w:val="007A621B"/>
    <w:rsid w:val="007A7C7D"/>
    <w:rsid w:val="007B397C"/>
    <w:rsid w:val="007B4937"/>
    <w:rsid w:val="007B736B"/>
    <w:rsid w:val="007C28F3"/>
    <w:rsid w:val="007C52CA"/>
    <w:rsid w:val="007C5FEF"/>
    <w:rsid w:val="007C662C"/>
    <w:rsid w:val="007D0286"/>
    <w:rsid w:val="007D0ACC"/>
    <w:rsid w:val="007D0F90"/>
    <w:rsid w:val="007D154D"/>
    <w:rsid w:val="007D4497"/>
    <w:rsid w:val="007D6031"/>
    <w:rsid w:val="007E1858"/>
    <w:rsid w:val="007E2098"/>
    <w:rsid w:val="007F1539"/>
    <w:rsid w:val="007F1BCD"/>
    <w:rsid w:val="00802CBD"/>
    <w:rsid w:val="0080323A"/>
    <w:rsid w:val="00810B5A"/>
    <w:rsid w:val="0081247F"/>
    <w:rsid w:val="0081677C"/>
    <w:rsid w:val="0081684F"/>
    <w:rsid w:val="00817DA4"/>
    <w:rsid w:val="00831829"/>
    <w:rsid w:val="00833559"/>
    <w:rsid w:val="008348CE"/>
    <w:rsid w:val="00834FFD"/>
    <w:rsid w:val="0083678B"/>
    <w:rsid w:val="008378B6"/>
    <w:rsid w:val="00840108"/>
    <w:rsid w:val="00850AEC"/>
    <w:rsid w:val="0085372D"/>
    <w:rsid w:val="008571EC"/>
    <w:rsid w:val="008609E4"/>
    <w:rsid w:val="00862CD2"/>
    <w:rsid w:val="00870071"/>
    <w:rsid w:val="008732B3"/>
    <w:rsid w:val="008739CF"/>
    <w:rsid w:val="0087638B"/>
    <w:rsid w:val="00880B82"/>
    <w:rsid w:val="00881F46"/>
    <w:rsid w:val="008845C2"/>
    <w:rsid w:val="008860C0"/>
    <w:rsid w:val="00890983"/>
    <w:rsid w:val="008911FA"/>
    <w:rsid w:val="0089232D"/>
    <w:rsid w:val="00892B21"/>
    <w:rsid w:val="008944CB"/>
    <w:rsid w:val="008A48D3"/>
    <w:rsid w:val="008A5195"/>
    <w:rsid w:val="008A67C2"/>
    <w:rsid w:val="008A77AF"/>
    <w:rsid w:val="008B0F7C"/>
    <w:rsid w:val="008B5721"/>
    <w:rsid w:val="008C204A"/>
    <w:rsid w:val="008C3825"/>
    <w:rsid w:val="008C591B"/>
    <w:rsid w:val="008C7F91"/>
    <w:rsid w:val="008D38C0"/>
    <w:rsid w:val="008D4692"/>
    <w:rsid w:val="008D76DD"/>
    <w:rsid w:val="008E0192"/>
    <w:rsid w:val="008E03B8"/>
    <w:rsid w:val="008E0E47"/>
    <w:rsid w:val="008E4B72"/>
    <w:rsid w:val="008E5A1F"/>
    <w:rsid w:val="008E6109"/>
    <w:rsid w:val="008E75F8"/>
    <w:rsid w:val="008F5560"/>
    <w:rsid w:val="00904C8A"/>
    <w:rsid w:val="00906EE6"/>
    <w:rsid w:val="009117DE"/>
    <w:rsid w:val="00915C95"/>
    <w:rsid w:val="00935A60"/>
    <w:rsid w:val="00941F5A"/>
    <w:rsid w:val="00944045"/>
    <w:rsid w:val="00946CAF"/>
    <w:rsid w:val="0095472E"/>
    <w:rsid w:val="0095491E"/>
    <w:rsid w:val="00955955"/>
    <w:rsid w:val="0095637A"/>
    <w:rsid w:val="00957A60"/>
    <w:rsid w:val="009658AA"/>
    <w:rsid w:val="00970B23"/>
    <w:rsid w:val="009719C5"/>
    <w:rsid w:val="00971ADE"/>
    <w:rsid w:val="009736B8"/>
    <w:rsid w:val="00980DAE"/>
    <w:rsid w:val="0098100B"/>
    <w:rsid w:val="009837B4"/>
    <w:rsid w:val="00991966"/>
    <w:rsid w:val="0099572B"/>
    <w:rsid w:val="009964F0"/>
    <w:rsid w:val="009965C0"/>
    <w:rsid w:val="009A1CA0"/>
    <w:rsid w:val="009A43CE"/>
    <w:rsid w:val="009A5832"/>
    <w:rsid w:val="009B0924"/>
    <w:rsid w:val="009B0C39"/>
    <w:rsid w:val="009B1ACF"/>
    <w:rsid w:val="009B5E48"/>
    <w:rsid w:val="009C4C11"/>
    <w:rsid w:val="009C51F7"/>
    <w:rsid w:val="009C569C"/>
    <w:rsid w:val="009D0EE8"/>
    <w:rsid w:val="009D751B"/>
    <w:rsid w:val="009E1C6E"/>
    <w:rsid w:val="009E1D51"/>
    <w:rsid w:val="009E271B"/>
    <w:rsid w:val="009E608B"/>
    <w:rsid w:val="009E7082"/>
    <w:rsid w:val="009F1266"/>
    <w:rsid w:val="009F482A"/>
    <w:rsid w:val="009F750E"/>
    <w:rsid w:val="00A01F11"/>
    <w:rsid w:val="00A04DEA"/>
    <w:rsid w:val="00A06886"/>
    <w:rsid w:val="00A10A40"/>
    <w:rsid w:val="00A127DC"/>
    <w:rsid w:val="00A15B76"/>
    <w:rsid w:val="00A17F9A"/>
    <w:rsid w:val="00A3345F"/>
    <w:rsid w:val="00A4154A"/>
    <w:rsid w:val="00A429A6"/>
    <w:rsid w:val="00A47516"/>
    <w:rsid w:val="00A55476"/>
    <w:rsid w:val="00A55F99"/>
    <w:rsid w:val="00A56E9D"/>
    <w:rsid w:val="00A60692"/>
    <w:rsid w:val="00A60CAF"/>
    <w:rsid w:val="00A60E95"/>
    <w:rsid w:val="00A67244"/>
    <w:rsid w:val="00A674AA"/>
    <w:rsid w:val="00A67E96"/>
    <w:rsid w:val="00A73D2E"/>
    <w:rsid w:val="00A73D33"/>
    <w:rsid w:val="00A76F23"/>
    <w:rsid w:val="00A7778D"/>
    <w:rsid w:val="00A8186D"/>
    <w:rsid w:val="00A81A53"/>
    <w:rsid w:val="00A83531"/>
    <w:rsid w:val="00A86417"/>
    <w:rsid w:val="00A909FF"/>
    <w:rsid w:val="00A91669"/>
    <w:rsid w:val="00A94D00"/>
    <w:rsid w:val="00A97F0B"/>
    <w:rsid w:val="00AA0860"/>
    <w:rsid w:val="00AA26C5"/>
    <w:rsid w:val="00AA43CD"/>
    <w:rsid w:val="00AA7079"/>
    <w:rsid w:val="00AA7718"/>
    <w:rsid w:val="00AA7E13"/>
    <w:rsid w:val="00AB0291"/>
    <w:rsid w:val="00AB3E56"/>
    <w:rsid w:val="00AB4AAD"/>
    <w:rsid w:val="00AB556E"/>
    <w:rsid w:val="00AB73E5"/>
    <w:rsid w:val="00AB7EBE"/>
    <w:rsid w:val="00AC0D42"/>
    <w:rsid w:val="00AC2216"/>
    <w:rsid w:val="00AC2E00"/>
    <w:rsid w:val="00AC56C9"/>
    <w:rsid w:val="00AD3386"/>
    <w:rsid w:val="00AD3C33"/>
    <w:rsid w:val="00AD5B61"/>
    <w:rsid w:val="00AD5D37"/>
    <w:rsid w:val="00AE0CFB"/>
    <w:rsid w:val="00AE2422"/>
    <w:rsid w:val="00AE31D0"/>
    <w:rsid w:val="00AF0026"/>
    <w:rsid w:val="00AF10EE"/>
    <w:rsid w:val="00AF286C"/>
    <w:rsid w:val="00AF7809"/>
    <w:rsid w:val="00B005A3"/>
    <w:rsid w:val="00B04FD2"/>
    <w:rsid w:val="00B05966"/>
    <w:rsid w:val="00B10D10"/>
    <w:rsid w:val="00B14167"/>
    <w:rsid w:val="00B158F6"/>
    <w:rsid w:val="00B31D90"/>
    <w:rsid w:val="00B3513B"/>
    <w:rsid w:val="00B351AA"/>
    <w:rsid w:val="00B36F81"/>
    <w:rsid w:val="00B4024C"/>
    <w:rsid w:val="00B416CB"/>
    <w:rsid w:val="00B511F0"/>
    <w:rsid w:val="00B560C4"/>
    <w:rsid w:val="00B623C9"/>
    <w:rsid w:val="00B639E0"/>
    <w:rsid w:val="00B70DFA"/>
    <w:rsid w:val="00B74437"/>
    <w:rsid w:val="00B75FF3"/>
    <w:rsid w:val="00B84AED"/>
    <w:rsid w:val="00B90265"/>
    <w:rsid w:val="00B90BAA"/>
    <w:rsid w:val="00B921B8"/>
    <w:rsid w:val="00B9299D"/>
    <w:rsid w:val="00B971FA"/>
    <w:rsid w:val="00BA0F57"/>
    <w:rsid w:val="00BA5DD1"/>
    <w:rsid w:val="00BB03E5"/>
    <w:rsid w:val="00BB1D20"/>
    <w:rsid w:val="00BB600D"/>
    <w:rsid w:val="00BB7426"/>
    <w:rsid w:val="00BC0B0A"/>
    <w:rsid w:val="00BC1970"/>
    <w:rsid w:val="00BC61B3"/>
    <w:rsid w:val="00BC6DA1"/>
    <w:rsid w:val="00BD38B0"/>
    <w:rsid w:val="00BD3AE5"/>
    <w:rsid w:val="00BD4AD8"/>
    <w:rsid w:val="00BD4ADB"/>
    <w:rsid w:val="00BD5BEA"/>
    <w:rsid w:val="00BD6060"/>
    <w:rsid w:val="00BD6F2A"/>
    <w:rsid w:val="00BE0448"/>
    <w:rsid w:val="00BE4383"/>
    <w:rsid w:val="00BF6D67"/>
    <w:rsid w:val="00C00DF4"/>
    <w:rsid w:val="00C01C9F"/>
    <w:rsid w:val="00C02283"/>
    <w:rsid w:val="00C1099B"/>
    <w:rsid w:val="00C1432D"/>
    <w:rsid w:val="00C1755A"/>
    <w:rsid w:val="00C23A07"/>
    <w:rsid w:val="00C23BE9"/>
    <w:rsid w:val="00C30344"/>
    <w:rsid w:val="00C30B43"/>
    <w:rsid w:val="00C311C6"/>
    <w:rsid w:val="00C342B6"/>
    <w:rsid w:val="00C344F9"/>
    <w:rsid w:val="00C34AC3"/>
    <w:rsid w:val="00C36C86"/>
    <w:rsid w:val="00C37B85"/>
    <w:rsid w:val="00C419E6"/>
    <w:rsid w:val="00C41B6A"/>
    <w:rsid w:val="00C42F35"/>
    <w:rsid w:val="00C4473E"/>
    <w:rsid w:val="00C4670E"/>
    <w:rsid w:val="00C47473"/>
    <w:rsid w:val="00C57878"/>
    <w:rsid w:val="00C674A0"/>
    <w:rsid w:val="00C7256E"/>
    <w:rsid w:val="00C7262E"/>
    <w:rsid w:val="00C744B7"/>
    <w:rsid w:val="00C747B2"/>
    <w:rsid w:val="00C802A6"/>
    <w:rsid w:val="00C820D3"/>
    <w:rsid w:val="00C92468"/>
    <w:rsid w:val="00C97211"/>
    <w:rsid w:val="00C97AB4"/>
    <w:rsid w:val="00CA0A46"/>
    <w:rsid w:val="00CA2520"/>
    <w:rsid w:val="00CA3798"/>
    <w:rsid w:val="00CA3F03"/>
    <w:rsid w:val="00CA4978"/>
    <w:rsid w:val="00CA4CAD"/>
    <w:rsid w:val="00CA7A59"/>
    <w:rsid w:val="00CB0CB8"/>
    <w:rsid w:val="00CB36A0"/>
    <w:rsid w:val="00CC037E"/>
    <w:rsid w:val="00CC0ACD"/>
    <w:rsid w:val="00CC18EB"/>
    <w:rsid w:val="00CC7262"/>
    <w:rsid w:val="00CD019C"/>
    <w:rsid w:val="00CD10CF"/>
    <w:rsid w:val="00CD1DD0"/>
    <w:rsid w:val="00CD5880"/>
    <w:rsid w:val="00CD5AB8"/>
    <w:rsid w:val="00CE1CE2"/>
    <w:rsid w:val="00CE257E"/>
    <w:rsid w:val="00CE591D"/>
    <w:rsid w:val="00CE73A3"/>
    <w:rsid w:val="00CE7BC6"/>
    <w:rsid w:val="00CE7D58"/>
    <w:rsid w:val="00CE7E17"/>
    <w:rsid w:val="00CF203C"/>
    <w:rsid w:val="00CF7686"/>
    <w:rsid w:val="00CF7AFF"/>
    <w:rsid w:val="00CF7CA6"/>
    <w:rsid w:val="00CF7DF1"/>
    <w:rsid w:val="00D01C5F"/>
    <w:rsid w:val="00D02B11"/>
    <w:rsid w:val="00D06559"/>
    <w:rsid w:val="00D07369"/>
    <w:rsid w:val="00D13968"/>
    <w:rsid w:val="00D14F67"/>
    <w:rsid w:val="00D24CE5"/>
    <w:rsid w:val="00D269B8"/>
    <w:rsid w:val="00D26AE0"/>
    <w:rsid w:val="00D3720D"/>
    <w:rsid w:val="00D37F9E"/>
    <w:rsid w:val="00D42B0C"/>
    <w:rsid w:val="00D43A7E"/>
    <w:rsid w:val="00D44428"/>
    <w:rsid w:val="00D46BED"/>
    <w:rsid w:val="00D61157"/>
    <w:rsid w:val="00D62B66"/>
    <w:rsid w:val="00D64353"/>
    <w:rsid w:val="00D64F79"/>
    <w:rsid w:val="00D73706"/>
    <w:rsid w:val="00D76196"/>
    <w:rsid w:val="00D80CF0"/>
    <w:rsid w:val="00D83E3A"/>
    <w:rsid w:val="00D92707"/>
    <w:rsid w:val="00D948CF"/>
    <w:rsid w:val="00DA2453"/>
    <w:rsid w:val="00DA3DD8"/>
    <w:rsid w:val="00DA5776"/>
    <w:rsid w:val="00DB1785"/>
    <w:rsid w:val="00DB47A2"/>
    <w:rsid w:val="00DB516F"/>
    <w:rsid w:val="00DC022A"/>
    <w:rsid w:val="00DC068A"/>
    <w:rsid w:val="00DC0EBD"/>
    <w:rsid w:val="00DC113D"/>
    <w:rsid w:val="00DC29B9"/>
    <w:rsid w:val="00DC392B"/>
    <w:rsid w:val="00DC3E82"/>
    <w:rsid w:val="00DC52FB"/>
    <w:rsid w:val="00DC6866"/>
    <w:rsid w:val="00DC6AAF"/>
    <w:rsid w:val="00DD1340"/>
    <w:rsid w:val="00DD1669"/>
    <w:rsid w:val="00DD1A76"/>
    <w:rsid w:val="00DD5534"/>
    <w:rsid w:val="00DD6161"/>
    <w:rsid w:val="00DD639E"/>
    <w:rsid w:val="00DD6EC8"/>
    <w:rsid w:val="00DD7E0E"/>
    <w:rsid w:val="00DE0A63"/>
    <w:rsid w:val="00DE428B"/>
    <w:rsid w:val="00DE597A"/>
    <w:rsid w:val="00DF1F9D"/>
    <w:rsid w:val="00DF45BF"/>
    <w:rsid w:val="00E0378A"/>
    <w:rsid w:val="00E07045"/>
    <w:rsid w:val="00E124A4"/>
    <w:rsid w:val="00E13E37"/>
    <w:rsid w:val="00E145D1"/>
    <w:rsid w:val="00E16100"/>
    <w:rsid w:val="00E1651C"/>
    <w:rsid w:val="00E1699C"/>
    <w:rsid w:val="00E2658A"/>
    <w:rsid w:val="00E26C5F"/>
    <w:rsid w:val="00E40B1E"/>
    <w:rsid w:val="00E5629F"/>
    <w:rsid w:val="00E62634"/>
    <w:rsid w:val="00E672E1"/>
    <w:rsid w:val="00E708B8"/>
    <w:rsid w:val="00E72595"/>
    <w:rsid w:val="00E81E7A"/>
    <w:rsid w:val="00E90DBA"/>
    <w:rsid w:val="00E95997"/>
    <w:rsid w:val="00E96705"/>
    <w:rsid w:val="00EA2D7B"/>
    <w:rsid w:val="00EA6163"/>
    <w:rsid w:val="00EA7E43"/>
    <w:rsid w:val="00EC1746"/>
    <w:rsid w:val="00EC1967"/>
    <w:rsid w:val="00EC6D69"/>
    <w:rsid w:val="00EC71BF"/>
    <w:rsid w:val="00ED5382"/>
    <w:rsid w:val="00ED543F"/>
    <w:rsid w:val="00ED729C"/>
    <w:rsid w:val="00EE3508"/>
    <w:rsid w:val="00EE365A"/>
    <w:rsid w:val="00EF0708"/>
    <w:rsid w:val="00EF59ED"/>
    <w:rsid w:val="00EF6539"/>
    <w:rsid w:val="00F011FD"/>
    <w:rsid w:val="00F01F7F"/>
    <w:rsid w:val="00F064E7"/>
    <w:rsid w:val="00F1007C"/>
    <w:rsid w:val="00F101FB"/>
    <w:rsid w:val="00F115D0"/>
    <w:rsid w:val="00F124EA"/>
    <w:rsid w:val="00F13EFF"/>
    <w:rsid w:val="00F150A0"/>
    <w:rsid w:val="00F31E8D"/>
    <w:rsid w:val="00F330FB"/>
    <w:rsid w:val="00F35BFB"/>
    <w:rsid w:val="00F370BC"/>
    <w:rsid w:val="00F41197"/>
    <w:rsid w:val="00F43234"/>
    <w:rsid w:val="00F465CA"/>
    <w:rsid w:val="00F47BFE"/>
    <w:rsid w:val="00F5173C"/>
    <w:rsid w:val="00F527BD"/>
    <w:rsid w:val="00F553D2"/>
    <w:rsid w:val="00F56F66"/>
    <w:rsid w:val="00F57169"/>
    <w:rsid w:val="00F6091C"/>
    <w:rsid w:val="00F67D2E"/>
    <w:rsid w:val="00F768A9"/>
    <w:rsid w:val="00F7778D"/>
    <w:rsid w:val="00F809AA"/>
    <w:rsid w:val="00F84F97"/>
    <w:rsid w:val="00F86B77"/>
    <w:rsid w:val="00F87C7F"/>
    <w:rsid w:val="00F9011E"/>
    <w:rsid w:val="00F90D5F"/>
    <w:rsid w:val="00F922CD"/>
    <w:rsid w:val="00F976BD"/>
    <w:rsid w:val="00F97DA2"/>
    <w:rsid w:val="00FA509F"/>
    <w:rsid w:val="00FA6E66"/>
    <w:rsid w:val="00FB0187"/>
    <w:rsid w:val="00FB697E"/>
    <w:rsid w:val="00FB73EF"/>
    <w:rsid w:val="00FC202C"/>
    <w:rsid w:val="00FC606A"/>
    <w:rsid w:val="00FD1F06"/>
    <w:rsid w:val="00FD5F73"/>
    <w:rsid w:val="00FD7652"/>
    <w:rsid w:val="00FD7F01"/>
    <w:rsid w:val="00FE0BCE"/>
    <w:rsid w:val="00FE50D2"/>
    <w:rsid w:val="00FF3751"/>
    <w:rsid w:val="00FF536A"/>
    <w:rsid w:val="00FF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F75E36-4731-4D2A-842C-56162FB38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6E5"/>
    <w:pPr>
      <w:spacing w:after="0" w:line="240" w:lineRule="auto"/>
    </w:pPr>
    <w:rPr>
      <w:rFonts w:eastAsiaTheme="minorEastAsia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76E5"/>
    <w:pPr>
      <w:pBdr>
        <w:bottom w:val="single" w:sz="12" w:space="1" w:color="365F91" w:themeColor="accent1" w:themeShade="BF"/>
      </w:pBdr>
      <w:spacing w:before="600" w:after="80"/>
      <w:jc w:val="center"/>
      <w:outlineLvl w:val="0"/>
    </w:pPr>
    <w:rPr>
      <w:rFonts w:asciiTheme="majorHAnsi" w:eastAsiaTheme="majorEastAsia" w:hAnsiTheme="majorHAnsi" w:cs="Arial"/>
      <w:b/>
      <w:bCs/>
      <w:color w:val="244061" w:themeColor="accent1" w:themeShade="80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76E5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="Arial"/>
      <w:color w:val="244061" w:themeColor="accent1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76E5"/>
    <w:rPr>
      <w:rFonts w:asciiTheme="majorHAnsi" w:eastAsiaTheme="majorEastAsia" w:hAnsiTheme="majorHAnsi" w:cs="Arial"/>
      <w:b/>
      <w:bCs/>
      <w:color w:val="244061" w:themeColor="accent1" w:themeShade="8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076E5"/>
    <w:rPr>
      <w:rFonts w:asciiTheme="majorHAnsi" w:eastAsiaTheme="majorEastAsia" w:hAnsiTheme="majorHAnsi" w:cs="Arial"/>
      <w:color w:val="244061" w:themeColor="accent1" w:themeShade="80"/>
      <w:sz w:val="24"/>
      <w:szCs w:val="24"/>
    </w:rPr>
  </w:style>
  <w:style w:type="paragraph" w:customStyle="1" w:styleId="Default">
    <w:name w:val="Default"/>
    <w:rsid w:val="008401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Bullet">
    <w:name w:val="List Bullet"/>
    <w:basedOn w:val="Normal"/>
    <w:uiPriority w:val="99"/>
    <w:semiHidden/>
    <w:unhideWhenUsed/>
    <w:rsid w:val="00CC7262"/>
    <w:pPr>
      <w:numPr>
        <w:numId w:val="4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C72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7262"/>
    <w:rPr>
      <w:rFonts w:ascii="Arial" w:eastAsia="Times New Roman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7262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2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262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E29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297B"/>
    <w:rPr>
      <w:rFonts w:eastAsiaTheme="minorEastAsia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E29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297B"/>
    <w:rPr>
      <w:rFonts w:eastAsiaTheme="minorEastAsia" w:cs="Times New Roman"/>
      <w:sz w:val="24"/>
    </w:rPr>
  </w:style>
  <w:style w:type="paragraph" w:styleId="ListParagraph">
    <w:name w:val="List Paragraph"/>
    <w:basedOn w:val="Normal"/>
    <w:uiPriority w:val="34"/>
    <w:qFormat/>
    <w:rsid w:val="0071036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37699"/>
    <w:rPr>
      <w:b/>
      <w:bCs/>
      <w:i w:val="0"/>
      <w:iCs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7DA4"/>
    <w:rPr>
      <w:rFonts w:asciiTheme="minorHAnsi" w:eastAsiaTheme="minorEastAsia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7DA4"/>
    <w:rPr>
      <w:rFonts w:ascii="Arial" w:eastAsiaTheme="minorEastAsia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C18EB"/>
    <w:pPr>
      <w:spacing w:after="0" w:line="240" w:lineRule="auto"/>
    </w:pPr>
    <w:rPr>
      <w:rFonts w:eastAsiaTheme="minorEastAsia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ulemakingSummary" ma:contentTypeID="0x0101009A9B6552B0B369419FE821ED633C17A707004941715C25DB7B45865B98894BC40EEB" ma:contentTypeVersion="23" ma:contentTypeDescription="Summary of comments and decisions for rulemaking" ma:contentTypeScope="" ma:versionID="a74b3ab4f9914737594032f43da26f0c">
  <xsd:schema xmlns:xsd="http://www.w3.org/2001/XMLSchema" xmlns:xs="http://www.w3.org/2001/XMLSchema" xmlns:p="http://schemas.microsoft.com/office/2006/metadata/properties" xmlns:ns2="4abed4e2-db5c-4e78-ae88-7ca7a6241065" targetNamespace="http://schemas.microsoft.com/office/2006/metadata/properties" ma:root="true" ma:fieldsID="ade9ad431ec43ed7c7dc75838f81442a" ns2:_="">
    <xsd:import namespace="4abed4e2-db5c-4e78-ae88-7ca7a6241065"/>
    <xsd:element name="properties">
      <xsd:complexType>
        <xsd:sequence>
          <xsd:element name="documentManagement">
            <xsd:complexType>
              <xsd:all>
                <xsd:element ref="ns2:RuleType" minOccurs="0"/>
                <xsd:element ref="ns2:Inactive" minOccurs="0"/>
                <xsd:element ref="ns2:AdminOrder" minOccurs="0"/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ed4e2-db5c-4e78-ae88-7ca7a6241065" elementFormDefault="qualified">
    <xsd:import namespace="http://schemas.microsoft.com/office/2006/documentManagement/types"/>
    <xsd:import namespace="http://schemas.microsoft.com/office/infopath/2007/PartnerControls"/>
    <xsd:element name="RuleType" ma:index="1" nillable="true" ma:displayName="RuleType" ma:default="   " ma:description="pick one type for a rule-related document" ma:format="Dropdown" ma:internalName="RuleType" ma:readOnly="false">
      <xsd:simpleType>
        <xsd:restriction base="dms:Choice">
          <xsd:enumeration value="Adopted Rules"/>
          <xsd:enumeration value="Advisory Memo"/>
          <xsd:enumeration value="Final Rules"/>
          <xsd:enumeration value="Interpretations"/>
          <xsd:enumeration value="Proposed Rules"/>
          <xsd:enumeration value="Program Directives"/>
          <xsd:enumeration value="Summary of comments and decisions"/>
        </xsd:restriction>
      </xsd:simpleType>
    </xsd:element>
    <xsd:element name="Inactive" ma:index="3" nillable="true" ma:displayName="Inactive" ma:default="0" ma:internalName="Inactive" ma:readOnly="false">
      <xsd:simpleType>
        <xsd:restriction base="dms:Boolean"/>
      </xsd:simpleType>
    </xsd:element>
    <xsd:element name="AdminOrder" ma:index="4" nillable="true" ma:displayName="Administrative Order #" ma:description="#-#### Format&#10;Administrative order number for rules" ma:internalName="AdminOrder" ma:readOnly="false">
      <xsd:simpleType>
        <xsd:restriction base="dms:Text">
          <xsd:maxLength value="255"/>
        </xsd:restriction>
      </xsd:simpleType>
    </xsd:element>
    <xsd:element name="Topic" ma:index="5" nillable="true" ma:displayName="Topic" ma:description="Pick associated topics" ma:list="{913132ca-d302-4b93-9158-b48ece0e0b4d}" ma:internalName="Topic" ma:readOnly="false" ma:showField="Title" ma:web="4abed4e2-db5c-4e78-ae88-7ca7a62410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4abed4e2-db5c-4e78-ae88-7ca7a6241065">
      <Value>302</Value>
    </Topic>
    <RuleType xmlns="4abed4e2-db5c-4e78-ae88-7ca7a6241065">Summary of comments and decisions</RuleType>
    <Inactive xmlns="4abed4e2-db5c-4e78-ae88-7ca7a6241065">true</Inactive>
    <AdminOrder xmlns="4abed4e2-db5c-4e78-ae88-7ca7a6241065">1-2020</AdminOrd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A9A07-3A05-4527-8306-8CF8804A49B6}"/>
</file>

<file path=customXml/itemProps2.xml><?xml version="1.0" encoding="utf-8"?>
<ds:datastoreItem xmlns:ds="http://schemas.openxmlformats.org/officeDocument/2006/customXml" ds:itemID="{7083BE42-0D79-404F-9703-E1929095DC00}"/>
</file>

<file path=customXml/itemProps3.xml><?xml version="1.0" encoding="utf-8"?>
<ds:datastoreItem xmlns:ds="http://schemas.openxmlformats.org/officeDocument/2006/customXml" ds:itemID="{8D633E17-4F22-441B-A234-B8CBB4DA215E}"/>
</file>

<file path=customXml/itemProps4.xml><?xml version="1.0" encoding="utf-8"?>
<ds:datastoreItem xmlns:ds="http://schemas.openxmlformats.org/officeDocument/2006/customXml" ds:itemID="{E5C1F4AD-2A54-481A-B32E-77CF84AC3583}"/>
</file>

<file path=docProps/app.xml><?xml version="1.0" encoding="utf-8"?>
<Properties xmlns="http://schemas.openxmlformats.org/officeDocument/2006/extended-properties" xmlns:vt="http://schemas.openxmlformats.org/officeDocument/2006/docPropsVTypes">
  <Template>9F89F384.dotm</Template>
  <TotalTime>6</TotalTime>
  <Pages>2</Pages>
  <Words>469</Words>
  <Characters>2854</Characters>
  <Application>Microsoft Office Word</Application>
  <DocSecurity>0</DocSecurity>
  <Lines>47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comments and agency decisions regarding proposed changes to quantitative fit testing protocols for respirators</vt:lpstr>
    </vt:vector>
  </TitlesOfParts>
  <Company>DCBS</Company>
  <LinksUpToDate>false</LinksUpToDate>
  <CharactersWithSpaces>3317</CharactersWithSpaces>
  <SharedDoc>false</SharedDoc>
  <HyperlinkBase>https://osha.oregon.gov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comments and agency decisions regarding proposed changes to quantitative fit testing protocols for respirators</dc:title>
  <dc:subject>Oregon Administrative Rules</dc:subject>
  <dc:creator>Oregon OSHA</dc:creator>
  <cp:lastModifiedBy>Tawnya Swanson</cp:lastModifiedBy>
  <cp:revision>3</cp:revision>
  <cp:lastPrinted>2020-03-02T18:01:00Z</cp:lastPrinted>
  <dcterms:created xsi:type="dcterms:W3CDTF">2020-03-02T18:01:00Z</dcterms:created>
  <dcterms:modified xsi:type="dcterms:W3CDTF">2020-03-02T18:05:00Z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0x0101009A9B6552B0B369419FE821ED633C17A707004941715C25DB7B45865B98894BC40EEB</vt:lpwstr>
  </property>
  <property fmtid="{D5CDD505-2E9C-101B-9397-08002B2CF9AE}" pid="3" name="Order">
    <vt:r8>226200</vt:r8>
  </property>
  <property fmtid="{D5CDD505-2E9C-101B-9397-08002B2CF9AE}" pid="4" name="DateFiled">
    <vt:filetime>2017-07-07T07:00:00Z</vt:filetime>
  </property>
  <property fmtid="{D5CDD505-2E9C-101B-9397-08002B2CF9AE}" pid="5" name="AdminOrder">
    <vt:lpwstr>3-2017 and 4-2017</vt:lpwstr>
  </property>
  <property fmtid="{D5CDD505-2E9C-101B-9397-08002B2CF9AE}" pid="6" name="DateEffective">
    <vt:filetime>2018-03-12T07:00:00Z</vt:filetime>
  </property>
  <property fmtid="{D5CDD505-2E9C-101B-9397-08002B2CF9AE}" pid="7" name="WordVersion">
    <vt:lpwstr/>
  </property>
  <property fmtid="{D5CDD505-2E9C-101B-9397-08002B2CF9AE}" pid="8" name="URL">
    <vt:lpwstr/>
  </property>
  <property fmtid="{D5CDD505-2E9C-101B-9397-08002B2CF9AE}" pid="10" name="ProgramDirectiveNumber">
    <vt:lpwstr/>
  </property>
  <property fmtid="{D5CDD505-2E9C-101B-9397-08002B2CF9AE}" pid="11" name="RuleDivision">
    <vt:lpwstr/>
  </property>
  <property fmtid="{D5CDD505-2E9C-101B-9397-08002B2CF9AE}" pid="12" name="Description1">
    <vt:lpwstr/>
  </property>
</Properties>
</file>