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6E5" w:rsidRPr="00D948CF" w:rsidRDefault="004076E5" w:rsidP="004076E5">
      <w:pPr>
        <w:pStyle w:val="Heading1"/>
        <w:rPr>
          <w:rFonts w:ascii="Arial" w:hAnsi="Arial"/>
          <w:sz w:val="28"/>
          <w:szCs w:val="28"/>
        </w:rPr>
      </w:pPr>
      <w:bookmarkStart w:id="0" w:name="_GoBack"/>
      <w:bookmarkEnd w:id="0"/>
      <w:r w:rsidRPr="00D948CF">
        <w:rPr>
          <w:rFonts w:ascii="Arial" w:hAnsi="Arial"/>
          <w:sz w:val="28"/>
          <w:szCs w:val="28"/>
        </w:rPr>
        <w:t>Summary of Comments and Agency Decisions</w:t>
      </w:r>
    </w:p>
    <w:p w:rsidR="004076E5" w:rsidRPr="00D948CF" w:rsidRDefault="004076E5" w:rsidP="004076E5">
      <w:pPr>
        <w:rPr>
          <w:rFonts w:ascii="Arial" w:hAnsi="Arial" w:cs="Arial"/>
        </w:rPr>
      </w:pPr>
    </w:p>
    <w:p w:rsidR="004076E5" w:rsidRPr="00D948CF" w:rsidRDefault="004076E5" w:rsidP="004076E5">
      <w:pPr>
        <w:pStyle w:val="Heading2"/>
        <w:rPr>
          <w:rFonts w:ascii="Arial" w:hAnsi="Arial"/>
        </w:rPr>
      </w:pPr>
      <w:r w:rsidRPr="00D948CF">
        <w:rPr>
          <w:rFonts w:ascii="Arial" w:hAnsi="Arial"/>
        </w:rPr>
        <w:t xml:space="preserve">Title: </w:t>
      </w:r>
      <w:r w:rsidR="00D948CF">
        <w:rPr>
          <w:rFonts w:ascii="Arial" w:hAnsi="Arial"/>
        </w:rPr>
        <w:t>Oregon Rules for Firefighters, OAR 437-002-0182, in Division 2/L</w:t>
      </w:r>
    </w:p>
    <w:p w:rsidR="004076E5" w:rsidRPr="00D948CF" w:rsidRDefault="004076E5" w:rsidP="004076E5">
      <w:pPr>
        <w:pStyle w:val="Heading2"/>
        <w:rPr>
          <w:rFonts w:ascii="Arial" w:hAnsi="Arial"/>
        </w:rPr>
      </w:pPr>
      <w:r w:rsidRPr="00D948CF">
        <w:rPr>
          <w:rFonts w:ascii="Arial" w:hAnsi="Arial"/>
        </w:rPr>
        <w:t>Administrative Order Number: 4-2015</w:t>
      </w:r>
    </w:p>
    <w:p w:rsidR="004076E5" w:rsidRPr="00D948CF" w:rsidRDefault="002E5772" w:rsidP="004076E5">
      <w:pPr>
        <w:pStyle w:val="Heading2"/>
        <w:rPr>
          <w:rFonts w:ascii="Arial" w:hAnsi="Arial"/>
        </w:rPr>
      </w:pPr>
      <w:r w:rsidRPr="00D948CF">
        <w:rPr>
          <w:rFonts w:ascii="Arial" w:hAnsi="Arial"/>
        </w:rPr>
        <w:t>Adopted Date: October 23, 2015</w:t>
      </w:r>
    </w:p>
    <w:p w:rsidR="004076E5" w:rsidRPr="00D948CF" w:rsidRDefault="004076E5" w:rsidP="004076E5">
      <w:pPr>
        <w:pStyle w:val="Heading2"/>
        <w:rPr>
          <w:rFonts w:ascii="Arial" w:hAnsi="Arial"/>
        </w:rPr>
      </w:pPr>
      <w:r w:rsidRPr="00D948CF">
        <w:rPr>
          <w:rFonts w:ascii="Arial" w:hAnsi="Arial"/>
        </w:rPr>
        <w:t>Effective Date: July 1, 2016</w:t>
      </w:r>
    </w:p>
    <w:p w:rsidR="009719C5" w:rsidRPr="00D948CF" w:rsidRDefault="009719C5">
      <w:pPr>
        <w:rPr>
          <w:rFonts w:ascii="Arial" w:hAnsi="Arial" w:cs="Arial"/>
        </w:rPr>
      </w:pPr>
    </w:p>
    <w:p w:rsidR="006730D5" w:rsidRPr="00D948CF" w:rsidRDefault="00D06559" w:rsidP="0087638B">
      <w:pPr>
        <w:rPr>
          <w:rFonts w:ascii="Arial" w:hAnsi="Arial" w:cs="Arial"/>
          <w:b/>
          <w:sz w:val="22"/>
          <w:u w:val="single"/>
        </w:rPr>
      </w:pPr>
      <w:r w:rsidRPr="00D948CF">
        <w:rPr>
          <w:rFonts w:ascii="Arial" w:hAnsi="Arial" w:cs="Arial"/>
          <w:b/>
          <w:sz w:val="22"/>
          <w:u w:val="single"/>
        </w:rPr>
        <w:t>Background</w:t>
      </w:r>
      <w:r w:rsidR="009719C5" w:rsidRPr="00D948CF">
        <w:rPr>
          <w:rFonts w:ascii="Arial" w:hAnsi="Arial" w:cs="Arial"/>
          <w:b/>
          <w:sz w:val="22"/>
          <w:u w:val="single"/>
        </w:rPr>
        <w:t>:</w:t>
      </w:r>
    </w:p>
    <w:p w:rsidR="003F4650" w:rsidRPr="00D948CF" w:rsidRDefault="003F4650" w:rsidP="0087638B">
      <w:pPr>
        <w:tabs>
          <w:tab w:val="left" w:pos="360"/>
          <w:tab w:val="right" w:pos="2700"/>
        </w:tabs>
        <w:rPr>
          <w:rFonts w:ascii="Arial" w:hAnsi="Arial" w:cs="Arial"/>
          <w:sz w:val="22"/>
        </w:rPr>
      </w:pPr>
    </w:p>
    <w:p w:rsidR="009719C5" w:rsidRPr="00D948CF" w:rsidRDefault="00BA0F57" w:rsidP="0087638B">
      <w:pPr>
        <w:tabs>
          <w:tab w:val="left" w:pos="360"/>
          <w:tab w:val="right" w:pos="2700"/>
        </w:tabs>
        <w:rPr>
          <w:rFonts w:ascii="Arial" w:eastAsia="Times" w:hAnsi="Arial" w:cs="Arial"/>
          <w:sz w:val="22"/>
        </w:rPr>
      </w:pPr>
      <w:r w:rsidRPr="00D948CF">
        <w:rPr>
          <w:rFonts w:ascii="Arial" w:hAnsi="Arial" w:cs="Arial"/>
          <w:sz w:val="22"/>
        </w:rPr>
        <w:t>Oregon Occupational S</w:t>
      </w:r>
      <w:r w:rsidR="00457124" w:rsidRPr="00D948CF">
        <w:rPr>
          <w:rFonts w:ascii="Arial" w:hAnsi="Arial" w:cs="Arial"/>
          <w:sz w:val="22"/>
        </w:rPr>
        <w:t>afety and Health Administration (</w:t>
      </w:r>
      <w:r w:rsidR="00AF0026" w:rsidRPr="00D948CF">
        <w:rPr>
          <w:rFonts w:ascii="Arial" w:hAnsi="Arial" w:cs="Arial"/>
          <w:sz w:val="22"/>
        </w:rPr>
        <w:t xml:space="preserve">Oregon </w:t>
      </w:r>
      <w:r w:rsidR="00457124" w:rsidRPr="00D948CF">
        <w:rPr>
          <w:rFonts w:ascii="Arial" w:hAnsi="Arial" w:cs="Arial"/>
          <w:sz w:val="22"/>
        </w:rPr>
        <w:t xml:space="preserve">OSHA), </w:t>
      </w:r>
      <w:r w:rsidR="003065EE" w:rsidRPr="00D948CF">
        <w:rPr>
          <w:rFonts w:ascii="Arial" w:hAnsi="Arial" w:cs="Arial"/>
          <w:sz w:val="22"/>
        </w:rPr>
        <w:t>through</w:t>
      </w:r>
      <w:r w:rsidR="00457124" w:rsidRPr="00D948CF">
        <w:rPr>
          <w:rFonts w:ascii="Arial" w:hAnsi="Arial" w:cs="Arial"/>
          <w:sz w:val="22"/>
        </w:rPr>
        <w:t xml:space="preserve"> </w:t>
      </w:r>
      <w:r w:rsidR="003065EE" w:rsidRPr="00D948CF">
        <w:rPr>
          <w:rFonts w:ascii="Arial" w:hAnsi="Arial" w:cs="Arial"/>
          <w:sz w:val="22"/>
        </w:rPr>
        <w:t xml:space="preserve">rulemaking activities in collaboration </w:t>
      </w:r>
      <w:r w:rsidR="00457124" w:rsidRPr="00D948CF">
        <w:rPr>
          <w:rFonts w:ascii="Arial" w:hAnsi="Arial" w:cs="Arial"/>
          <w:sz w:val="22"/>
        </w:rPr>
        <w:t xml:space="preserve">with </w:t>
      </w:r>
      <w:r w:rsidR="00D02B11" w:rsidRPr="00D948CF">
        <w:rPr>
          <w:rFonts w:ascii="Arial" w:hAnsi="Arial" w:cs="Arial"/>
          <w:sz w:val="22"/>
        </w:rPr>
        <w:t xml:space="preserve">its </w:t>
      </w:r>
      <w:r w:rsidR="00457124" w:rsidRPr="00D948CF">
        <w:rPr>
          <w:rFonts w:ascii="Arial" w:hAnsi="Arial" w:cs="Arial"/>
          <w:sz w:val="22"/>
        </w:rPr>
        <w:t>Firefighter Advisory Committee (FAC)</w:t>
      </w:r>
      <w:r w:rsidR="00D02B11" w:rsidRPr="00D948CF">
        <w:rPr>
          <w:rFonts w:ascii="Arial" w:hAnsi="Arial" w:cs="Arial"/>
          <w:sz w:val="22"/>
        </w:rPr>
        <w:t>,</w:t>
      </w:r>
      <w:r w:rsidR="00A8186D" w:rsidRPr="00D948CF">
        <w:rPr>
          <w:rFonts w:ascii="Arial" w:hAnsi="Arial" w:cs="Arial"/>
          <w:sz w:val="22"/>
        </w:rPr>
        <w:t xml:space="preserve"> </w:t>
      </w:r>
      <w:r w:rsidRPr="00D948CF">
        <w:rPr>
          <w:rFonts w:ascii="Arial" w:hAnsi="Arial" w:cs="Arial"/>
          <w:sz w:val="22"/>
        </w:rPr>
        <w:t xml:space="preserve">revised </w:t>
      </w:r>
      <w:r w:rsidR="00AB7EBE" w:rsidRPr="00D948CF">
        <w:rPr>
          <w:rFonts w:ascii="Arial" w:hAnsi="Arial" w:cs="Arial"/>
          <w:sz w:val="22"/>
        </w:rPr>
        <w:t>the Oregon R</w:t>
      </w:r>
      <w:r w:rsidR="00D02B11" w:rsidRPr="00D948CF">
        <w:rPr>
          <w:rFonts w:ascii="Arial" w:hAnsi="Arial" w:cs="Arial"/>
          <w:sz w:val="22"/>
        </w:rPr>
        <w:t>u</w:t>
      </w:r>
      <w:r w:rsidR="00AB7EBE" w:rsidRPr="00D948CF">
        <w:rPr>
          <w:rFonts w:ascii="Arial" w:hAnsi="Arial" w:cs="Arial"/>
          <w:sz w:val="22"/>
        </w:rPr>
        <w:t xml:space="preserve">les </w:t>
      </w:r>
      <w:r w:rsidR="008739CF" w:rsidRPr="00D948CF">
        <w:rPr>
          <w:rFonts w:ascii="Arial" w:eastAsia="Times" w:hAnsi="Arial" w:cs="Arial"/>
          <w:color w:val="000000"/>
          <w:sz w:val="22"/>
        </w:rPr>
        <w:t xml:space="preserve">for </w:t>
      </w:r>
      <w:r w:rsidR="00AB7EBE" w:rsidRPr="00D948CF">
        <w:rPr>
          <w:rFonts w:ascii="Arial" w:eastAsia="Times" w:hAnsi="Arial" w:cs="Arial"/>
          <w:color w:val="000000"/>
          <w:sz w:val="22"/>
        </w:rPr>
        <w:t>F</w:t>
      </w:r>
      <w:r w:rsidR="008739CF" w:rsidRPr="00D948CF">
        <w:rPr>
          <w:rFonts w:ascii="Arial" w:eastAsia="Times" w:hAnsi="Arial" w:cs="Arial"/>
          <w:color w:val="000000"/>
          <w:sz w:val="22"/>
        </w:rPr>
        <w:t xml:space="preserve">irefighters </w:t>
      </w:r>
      <w:r w:rsidR="00840108" w:rsidRPr="00D948CF">
        <w:rPr>
          <w:rFonts w:ascii="Arial" w:eastAsia="Times" w:hAnsi="Arial" w:cs="Arial"/>
          <w:color w:val="000000"/>
          <w:sz w:val="22"/>
        </w:rPr>
        <w:t>(</w:t>
      </w:r>
      <w:r w:rsidR="004764E3" w:rsidRPr="00D948CF">
        <w:rPr>
          <w:rFonts w:ascii="Arial" w:eastAsia="Times" w:hAnsi="Arial" w:cs="Arial"/>
          <w:color w:val="000000"/>
          <w:sz w:val="22"/>
        </w:rPr>
        <w:t xml:space="preserve">OAR </w:t>
      </w:r>
      <w:r w:rsidR="00840108" w:rsidRPr="00D948CF">
        <w:rPr>
          <w:rFonts w:ascii="Arial" w:eastAsia="Times" w:hAnsi="Arial" w:cs="Arial"/>
          <w:color w:val="000000"/>
          <w:sz w:val="22"/>
        </w:rPr>
        <w:t>437-002-0182)</w:t>
      </w:r>
      <w:r w:rsidR="00D02B11" w:rsidRPr="00D948CF">
        <w:rPr>
          <w:rFonts w:ascii="Arial" w:eastAsia="Times" w:hAnsi="Arial" w:cs="Arial"/>
          <w:color w:val="000000"/>
          <w:sz w:val="22"/>
        </w:rPr>
        <w:t xml:space="preserve"> using a transitional approach </w:t>
      </w:r>
      <w:r w:rsidR="005E0329" w:rsidRPr="00D948CF">
        <w:rPr>
          <w:rFonts w:ascii="Arial" w:eastAsia="Times" w:hAnsi="Arial" w:cs="Arial"/>
          <w:color w:val="000000"/>
          <w:sz w:val="22"/>
        </w:rPr>
        <w:t>t</w:t>
      </w:r>
      <w:r w:rsidRPr="00D948CF">
        <w:rPr>
          <w:rFonts w:ascii="Arial" w:eastAsia="Times" w:hAnsi="Arial" w:cs="Arial"/>
          <w:color w:val="000000"/>
          <w:sz w:val="22"/>
        </w:rPr>
        <w:t xml:space="preserve">o better align </w:t>
      </w:r>
      <w:r w:rsidR="00D02B11" w:rsidRPr="00D948CF">
        <w:rPr>
          <w:rFonts w:ascii="Arial" w:eastAsia="Times" w:hAnsi="Arial" w:cs="Arial"/>
          <w:color w:val="000000"/>
          <w:sz w:val="22"/>
        </w:rPr>
        <w:t>existing rules</w:t>
      </w:r>
      <w:r w:rsidR="005E0329" w:rsidRPr="00D948CF">
        <w:rPr>
          <w:rFonts w:ascii="Arial" w:eastAsia="Times" w:hAnsi="Arial" w:cs="Arial"/>
          <w:color w:val="000000"/>
          <w:sz w:val="22"/>
        </w:rPr>
        <w:t xml:space="preserve"> </w:t>
      </w:r>
      <w:r w:rsidRPr="00D948CF">
        <w:rPr>
          <w:rFonts w:ascii="Arial" w:eastAsia="Times" w:hAnsi="Arial" w:cs="Arial"/>
          <w:color w:val="000000"/>
          <w:sz w:val="22"/>
        </w:rPr>
        <w:t xml:space="preserve">with </w:t>
      </w:r>
      <w:r w:rsidR="00110D4B" w:rsidRPr="00D948CF">
        <w:rPr>
          <w:rFonts w:ascii="Arial" w:eastAsia="Times" w:hAnsi="Arial" w:cs="Arial"/>
          <w:color w:val="000000"/>
          <w:sz w:val="22"/>
        </w:rPr>
        <w:t xml:space="preserve">more </w:t>
      </w:r>
      <w:r w:rsidR="00AA26C5" w:rsidRPr="00D948CF">
        <w:rPr>
          <w:rFonts w:ascii="Arial" w:eastAsia="Times" w:hAnsi="Arial" w:cs="Arial"/>
          <w:color w:val="000000"/>
          <w:sz w:val="22"/>
        </w:rPr>
        <w:t xml:space="preserve">current </w:t>
      </w:r>
      <w:r w:rsidR="00957A60" w:rsidRPr="00D948CF">
        <w:rPr>
          <w:rFonts w:ascii="Arial" w:eastAsia="Times" w:hAnsi="Arial" w:cs="Arial"/>
          <w:color w:val="000000"/>
          <w:sz w:val="22"/>
        </w:rPr>
        <w:t xml:space="preserve">editions of </w:t>
      </w:r>
      <w:r w:rsidRPr="00D948CF">
        <w:rPr>
          <w:rFonts w:ascii="Arial" w:eastAsia="Times" w:hAnsi="Arial" w:cs="Arial"/>
          <w:color w:val="000000"/>
          <w:sz w:val="22"/>
        </w:rPr>
        <w:t xml:space="preserve">nationally recognized and accepted consensus standards and </w:t>
      </w:r>
      <w:r w:rsidR="004D3D53" w:rsidRPr="00D948CF">
        <w:rPr>
          <w:rFonts w:ascii="Arial" w:eastAsia="Times" w:hAnsi="Arial" w:cs="Arial"/>
          <w:color w:val="000000"/>
          <w:sz w:val="22"/>
        </w:rPr>
        <w:t xml:space="preserve">fire service </w:t>
      </w:r>
      <w:r w:rsidRPr="00D948CF">
        <w:rPr>
          <w:rFonts w:ascii="Arial" w:eastAsia="Times" w:hAnsi="Arial" w:cs="Arial"/>
          <w:color w:val="000000"/>
          <w:sz w:val="22"/>
        </w:rPr>
        <w:t xml:space="preserve">industry </w:t>
      </w:r>
      <w:r w:rsidR="004764E3" w:rsidRPr="00D948CF">
        <w:rPr>
          <w:rFonts w:ascii="Arial" w:eastAsia="Times" w:hAnsi="Arial" w:cs="Arial"/>
          <w:color w:val="000000"/>
          <w:sz w:val="22"/>
        </w:rPr>
        <w:t xml:space="preserve">best </w:t>
      </w:r>
      <w:r w:rsidRPr="00D948CF">
        <w:rPr>
          <w:rFonts w:ascii="Arial" w:eastAsia="Times" w:hAnsi="Arial" w:cs="Arial"/>
          <w:color w:val="000000"/>
          <w:sz w:val="22"/>
        </w:rPr>
        <w:t>practices</w:t>
      </w:r>
      <w:r w:rsidR="00D02B11" w:rsidRPr="00D948CF">
        <w:rPr>
          <w:rFonts w:ascii="Arial" w:eastAsia="Times" w:hAnsi="Arial" w:cs="Arial"/>
          <w:color w:val="000000"/>
          <w:sz w:val="22"/>
        </w:rPr>
        <w:t xml:space="preserve">. </w:t>
      </w:r>
      <w:r w:rsidR="00073D4F" w:rsidRPr="00D948CF">
        <w:rPr>
          <w:rFonts w:ascii="Arial" w:eastAsia="Times" w:hAnsi="Arial" w:cs="Arial"/>
          <w:color w:val="000000"/>
          <w:sz w:val="22"/>
        </w:rPr>
        <w:t xml:space="preserve">The </w:t>
      </w:r>
      <w:r w:rsidR="000F0BC4" w:rsidRPr="00D948CF">
        <w:rPr>
          <w:rFonts w:ascii="Arial" w:eastAsia="Times" w:hAnsi="Arial" w:cs="Arial"/>
          <w:color w:val="000000"/>
          <w:sz w:val="22"/>
        </w:rPr>
        <w:t>adopted changes</w:t>
      </w:r>
      <w:r w:rsidR="00073D4F" w:rsidRPr="00D948CF">
        <w:rPr>
          <w:rFonts w:ascii="Arial" w:eastAsia="Times" w:hAnsi="Arial" w:cs="Arial"/>
          <w:color w:val="000000"/>
          <w:sz w:val="22"/>
        </w:rPr>
        <w:t xml:space="preserve"> include</w:t>
      </w:r>
      <w:r w:rsidR="00957A60" w:rsidRPr="00D948CF">
        <w:rPr>
          <w:rFonts w:ascii="Arial" w:eastAsia="Times" w:hAnsi="Arial" w:cs="Arial"/>
          <w:color w:val="000000"/>
          <w:sz w:val="22"/>
        </w:rPr>
        <w:t>, but are not limited to,</w:t>
      </w:r>
      <w:r w:rsidR="00073D4F" w:rsidRPr="00D948CF">
        <w:rPr>
          <w:rFonts w:ascii="Arial" w:eastAsia="Times" w:hAnsi="Arial" w:cs="Arial"/>
          <w:color w:val="000000"/>
          <w:sz w:val="22"/>
        </w:rPr>
        <w:t xml:space="preserve"> </w:t>
      </w:r>
      <w:r w:rsidR="00A67E96" w:rsidRPr="00D948CF">
        <w:rPr>
          <w:rFonts w:ascii="Arial" w:eastAsia="Times" w:hAnsi="Arial" w:cs="Arial"/>
          <w:color w:val="000000"/>
          <w:sz w:val="22"/>
        </w:rPr>
        <w:t xml:space="preserve">adding </w:t>
      </w:r>
      <w:r w:rsidR="002E0498" w:rsidRPr="00D948CF">
        <w:rPr>
          <w:rFonts w:ascii="Arial" w:eastAsia="Times" w:hAnsi="Arial" w:cs="Arial"/>
          <w:color w:val="000000"/>
          <w:sz w:val="22"/>
        </w:rPr>
        <w:t xml:space="preserve">and removing </w:t>
      </w:r>
      <w:r w:rsidR="00A67E96" w:rsidRPr="00D948CF">
        <w:rPr>
          <w:rFonts w:ascii="Arial" w:eastAsia="Times" w:hAnsi="Arial" w:cs="Arial"/>
          <w:color w:val="000000"/>
          <w:sz w:val="22"/>
        </w:rPr>
        <w:t xml:space="preserve">definitions, </w:t>
      </w:r>
      <w:r w:rsidR="000F0BC4" w:rsidRPr="00D948CF">
        <w:rPr>
          <w:rFonts w:ascii="Arial" w:eastAsia="Times" w:hAnsi="Arial" w:cs="Arial"/>
          <w:color w:val="000000"/>
          <w:sz w:val="22"/>
        </w:rPr>
        <w:t>revising the</w:t>
      </w:r>
      <w:r w:rsidR="00A67E96" w:rsidRPr="00D948CF">
        <w:rPr>
          <w:rFonts w:ascii="Arial" w:eastAsia="Times" w:hAnsi="Arial" w:cs="Arial"/>
          <w:color w:val="000000"/>
          <w:sz w:val="22"/>
        </w:rPr>
        <w:t xml:space="preserve"> requirements for firefighting education and training, adding new requirements for protective ensemble elements, prohibiting ridin</w:t>
      </w:r>
      <w:r w:rsidR="0089232D" w:rsidRPr="00D948CF">
        <w:rPr>
          <w:rFonts w:ascii="Arial" w:eastAsia="Times" w:hAnsi="Arial" w:cs="Arial"/>
          <w:color w:val="000000"/>
          <w:sz w:val="22"/>
        </w:rPr>
        <w:t>g</w:t>
      </w:r>
      <w:r w:rsidR="00A67E96" w:rsidRPr="00D948CF">
        <w:rPr>
          <w:rFonts w:ascii="Arial" w:eastAsia="Times" w:hAnsi="Arial" w:cs="Arial"/>
          <w:color w:val="000000"/>
          <w:sz w:val="22"/>
        </w:rPr>
        <w:t xml:space="preserve"> on tailboards, tail steps, and running boards, </w:t>
      </w:r>
      <w:r w:rsidRPr="00D948CF">
        <w:rPr>
          <w:rFonts w:ascii="Arial" w:eastAsia="Times" w:hAnsi="Arial" w:cs="Arial"/>
          <w:color w:val="000000"/>
          <w:sz w:val="22"/>
        </w:rPr>
        <w:t>updat</w:t>
      </w:r>
      <w:r w:rsidR="00957A60" w:rsidRPr="00D948CF">
        <w:rPr>
          <w:rFonts w:ascii="Arial" w:eastAsia="Times" w:hAnsi="Arial" w:cs="Arial"/>
          <w:color w:val="000000"/>
          <w:sz w:val="22"/>
        </w:rPr>
        <w:t>ing</w:t>
      </w:r>
      <w:r w:rsidR="000E7A46" w:rsidRPr="00D948CF">
        <w:rPr>
          <w:rFonts w:ascii="Arial" w:eastAsia="Times" w:hAnsi="Arial" w:cs="Arial"/>
          <w:color w:val="000000"/>
          <w:sz w:val="22"/>
        </w:rPr>
        <w:t xml:space="preserve"> or</w:t>
      </w:r>
      <w:r w:rsidR="00A8186D" w:rsidRPr="00D948CF">
        <w:rPr>
          <w:rFonts w:ascii="Arial" w:eastAsia="Times" w:hAnsi="Arial" w:cs="Arial"/>
          <w:color w:val="000000"/>
          <w:sz w:val="22"/>
        </w:rPr>
        <w:t xml:space="preserve"> </w:t>
      </w:r>
      <w:r w:rsidR="00957A60" w:rsidRPr="00D948CF">
        <w:rPr>
          <w:rFonts w:ascii="Arial" w:eastAsia="Times" w:hAnsi="Arial" w:cs="Arial"/>
          <w:color w:val="000000"/>
          <w:sz w:val="22"/>
        </w:rPr>
        <w:t>specifying</w:t>
      </w:r>
      <w:r w:rsidR="000E7A46" w:rsidRPr="00D948CF">
        <w:rPr>
          <w:rFonts w:ascii="Arial" w:eastAsia="Times" w:hAnsi="Arial" w:cs="Arial"/>
          <w:color w:val="000000"/>
          <w:sz w:val="22"/>
        </w:rPr>
        <w:t xml:space="preserve"> </w:t>
      </w:r>
      <w:r w:rsidR="00E95997" w:rsidRPr="00D948CF">
        <w:rPr>
          <w:rFonts w:ascii="Arial" w:eastAsia="Times" w:hAnsi="Arial" w:cs="Arial"/>
          <w:color w:val="000000"/>
          <w:sz w:val="22"/>
        </w:rPr>
        <w:t xml:space="preserve">references to </w:t>
      </w:r>
      <w:r w:rsidRPr="00D948CF">
        <w:rPr>
          <w:rFonts w:ascii="Arial" w:eastAsia="Times" w:hAnsi="Arial" w:cs="Arial"/>
          <w:color w:val="000000"/>
          <w:sz w:val="22"/>
        </w:rPr>
        <w:t>National Fire Protection Asso</w:t>
      </w:r>
      <w:r w:rsidR="00957A60" w:rsidRPr="00D948CF">
        <w:rPr>
          <w:rFonts w:ascii="Arial" w:eastAsia="Times" w:hAnsi="Arial" w:cs="Arial"/>
          <w:color w:val="000000"/>
          <w:sz w:val="22"/>
        </w:rPr>
        <w:t>ciation (NFPA) standards</w:t>
      </w:r>
      <w:r w:rsidR="00E95997" w:rsidRPr="00D948CF">
        <w:rPr>
          <w:rFonts w:ascii="Arial" w:eastAsia="Times" w:hAnsi="Arial" w:cs="Arial"/>
          <w:color w:val="000000"/>
          <w:sz w:val="22"/>
        </w:rPr>
        <w:t>,</w:t>
      </w:r>
      <w:r w:rsidR="006871EB" w:rsidRPr="00D948CF">
        <w:rPr>
          <w:rFonts w:ascii="Arial" w:eastAsia="Times" w:hAnsi="Arial" w:cs="Arial"/>
          <w:color w:val="000000"/>
          <w:sz w:val="22"/>
        </w:rPr>
        <w:t xml:space="preserve"> and</w:t>
      </w:r>
      <w:r w:rsidR="00957A60" w:rsidRPr="00D948CF">
        <w:rPr>
          <w:rFonts w:ascii="Arial" w:eastAsia="Times" w:hAnsi="Arial" w:cs="Arial"/>
          <w:color w:val="000000"/>
          <w:sz w:val="22"/>
        </w:rPr>
        <w:t xml:space="preserve"> updating</w:t>
      </w:r>
      <w:r w:rsidR="00E95997" w:rsidRPr="00D948CF">
        <w:rPr>
          <w:rFonts w:ascii="Arial" w:eastAsia="Times" w:hAnsi="Arial" w:cs="Arial"/>
          <w:color w:val="000000"/>
          <w:sz w:val="22"/>
        </w:rPr>
        <w:t xml:space="preserve"> references to</w:t>
      </w:r>
      <w:r w:rsidRPr="00D948CF">
        <w:rPr>
          <w:rFonts w:ascii="Arial" w:eastAsia="Times" w:hAnsi="Arial" w:cs="Arial"/>
          <w:color w:val="000000"/>
          <w:sz w:val="22"/>
        </w:rPr>
        <w:t xml:space="preserve"> </w:t>
      </w:r>
      <w:r w:rsidRPr="00D948CF">
        <w:rPr>
          <w:rFonts w:ascii="Arial" w:eastAsia="Times" w:hAnsi="Arial" w:cs="Arial"/>
          <w:bCs/>
          <w:sz w:val="22"/>
        </w:rPr>
        <w:t>American National Standards Institute</w:t>
      </w:r>
      <w:r w:rsidRPr="00D948CF">
        <w:rPr>
          <w:rFonts w:ascii="Arial" w:eastAsia="Times" w:hAnsi="Arial" w:cs="Arial"/>
          <w:sz w:val="22"/>
        </w:rPr>
        <w:t xml:space="preserve"> (ANSI)</w:t>
      </w:r>
      <w:r w:rsidR="00E95997" w:rsidRPr="00D948CF">
        <w:rPr>
          <w:rFonts w:ascii="Arial" w:eastAsia="Times" w:hAnsi="Arial" w:cs="Arial"/>
          <w:sz w:val="22"/>
        </w:rPr>
        <w:t xml:space="preserve"> standards</w:t>
      </w:r>
      <w:r w:rsidRPr="00D948CF">
        <w:rPr>
          <w:rFonts w:ascii="Arial" w:eastAsia="Times" w:hAnsi="Arial" w:cs="Arial"/>
          <w:sz w:val="22"/>
        </w:rPr>
        <w:t>.</w:t>
      </w:r>
    </w:p>
    <w:p w:rsidR="00840108" w:rsidRDefault="00840108" w:rsidP="0087638B">
      <w:pPr>
        <w:tabs>
          <w:tab w:val="left" w:pos="360"/>
          <w:tab w:val="right" w:pos="2700"/>
        </w:tabs>
        <w:rPr>
          <w:rFonts w:ascii="Arial" w:eastAsia="Times" w:hAnsi="Arial" w:cs="Arial"/>
          <w:b/>
          <w:sz w:val="22"/>
        </w:rPr>
      </w:pPr>
    </w:p>
    <w:p w:rsidR="00B351AA" w:rsidRPr="00D948CF" w:rsidRDefault="00B351AA" w:rsidP="0087638B">
      <w:pPr>
        <w:tabs>
          <w:tab w:val="left" w:pos="360"/>
          <w:tab w:val="right" w:pos="2700"/>
        </w:tabs>
        <w:rPr>
          <w:rFonts w:ascii="Arial" w:eastAsia="Times" w:hAnsi="Arial" w:cs="Arial"/>
          <w:b/>
          <w:sz w:val="22"/>
        </w:rPr>
      </w:pPr>
    </w:p>
    <w:p w:rsidR="00840108" w:rsidRPr="00D948CF" w:rsidRDefault="003116D3" w:rsidP="0087638B">
      <w:pPr>
        <w:tabs>
          <w:tab w:val="left" w:pos="360"/>
          <w:tab w:val="right" w:pos="2700"/>
        </w:tabs>
        <w:rPr>
          <w:rFonts w:ascii="Arial" w:eastAsia="Times" w:hAnsi="Arial" w:cs="Arial"/>
          <w:b/>
          <w:sz w:val="22"/>
          <w:u w:val="single"/>
        </w:rPr>
      </w:pPr>
      <w:r w:rsidRPr="00D948CF">
        <w:rPr>
          <w:rFonts w:ascii="Arial" w:eastAsia="Times" w:hAnsi="Arial" w:cs="Arial"/>
          <w:b/>
          <w:sz w:val="22"/>
          <w:u w:val="single"/>
        </w:rPr>
        <w:t xml:space="preserve">Summary of </w:t>
      </w:r>
      <w:r w:rsidR="00714FD3" w:rsidRPr="00D948CF">
        <w:rPr>
          <w:rFonts w:ascii="Arial" w:eastAsia="Times" w:hAnsi="Arial" w:cs="Arial"/>
          <w:b/>
          <w:sz w:val="22"/>
          <w:u w:val="single"/>
        </w:rPr>
        <w:t xml:space="preserve">Comments and </w:t>
      </w:r>
      <w:r w:rsidRPr="00D948CF">
        <w:rPr>
          <w:rFonts w:ascii="Arial" w:eastAsia="Times" w:hAnsi="Arial" w:cs="Arial"/>
          <w:b/>
          <w:sz w:val="22"/>
          <w:u w:val="single"/>
        </w:rPr>
        <w:t xml:space="preserve">Agency </w:t>
      </w:r>
      <w:r w:rsidR="00714FD3" w:rsidRPr="00D948CF">
        <w:rPr>
          <w:rFonts w:ascii="Arial" w:eastAsia="Times" w:hAnsi="Arial" w:cs="Arial"/>
          <w:b/>
          <w:sz w:val="22"/>
          <w:u w:val="single"/>
        </w:rPr>
        <w:t>Decisions</w:t>
      </w:r>
      <w:r w:rsidR="00C30B43" w:rsidRPr="00D948CF">
        <w:rPr>
          <w:rFonts w:ascii="Arial" w:eastAsia="Times" w:hAnsi="Arial" w:cs="Arial"/>
          <w:b/>
          <w:sz w:val="22"/>
          <w:u w:val="single"/>
        </w:rPr>
        <w:t>:</w:t>
      </w:r>
    </w:p>
    <w:p w:rsidR="00BD3AE5" w:rsidRPr="00D948CF" w:rsidRDefault="00C342B6" w:rsidP="0087638B">
      <w:pPr>
        <w:tabs>
          <w:tab w:val="left" w:pos="360"/>
          <w:tab w:val="right" w:pos="2700"/>
        </w:tabs>
        <w:rPr>
          <w:rFonts w:ascii="Arial" w:eastAsia="Times New Roman" w:hAnsi="Arial" w:cs="Arial"/>
          <w:b/>
          <w:sz w:val="22"/>
        </w:rPr>
      </w:pPr>
      <w:r w:rsidRPr="00D948CF">
        <w:rPr>
          <w:rFonts w:ascii="Arial" w:eastAsia="Times New Roman" w:hAnsi="Arial" w:cs="Arial"/>
          <w:b/>
          <w:sz w:val="22"/>
        </w:rPr>
        <w:t>(</w:t>
      </w:r>
      <w:r w:rsidR="000936B6" w:rsidRPr="00D948CF">
        <w:rPr>
          <w:rFonts w:ascii="Arial" w:eastAsia="Times New Roman" w:hAnsi="Arial" w:cs="Arial"/>
          <w:b/>
          <w:sz w:val="22"/>
        </w:rPr>
        <w:t>Please n</w:t>
      </w:r>
      <w:r w:rsidR="005F32EE" w:rsidRPr="00D948CF">
        <w:rPr>
          <w:rFonts w:ascii="Arial" w:eastAsia="Times New Roman" w:hAnsi="Arial" w:cs="Arial"/>
          <w:b/>
          <w:sz w:val="22"/>
        </w:rPr>
        <w:t>ote</w:t>
      </w:r>
      <w:r w:rsidR="000936B6" w:rsidRPr="00D948CF">
        <w:rPr>
          <w:rFonts w:ascii="Arial" w:eastAsia="Times New Roman" w:hAnsi="Arial" w:cs="Arial"/>
          <w:b/>
          <w:sz w:val="22"/>
        </w:rPr>
        <w:t xml:space="preserve"> that t</w:t>
      </w:r>
      <w:r w:rsidRPr="00D948CF">
        <w:rPr>
          <w:rFonts w:ascii="Arial" w:eastAsia="Times New Roman" w:hAnsi="Arial" w:cs="Arial"/>
          <w:b/>
          <w:sz w:val="22"/>
        </w:rPr>
        <w:t xml:space="preserve">he following rules </w:t>
      </w:r>
      <w:r w:rsidR="003E67F3" w:rsidRPr="00D948CF">
        <w:rPr>
          <w:rFonts w:ascii="Arial" w:eastAsia="Times New Roman" w:hAnsi="Arial" w:cs="Arial"/>
          <w:b/>
          <w:sz w:val="22"/>
        </w:rPr>
        <w:t xml:space="preserve">which received </w:t>
      </w:r>
      <w:r w:rsidRPr="00D948CF">
        <w:rPr>
          <w:rFonts w:ascii="Arial" w:eastAsia="Times New Roman" w:hAnsi="Arial" w:cs="Arial"/>
          <w:b/>
          <w:sz w:val="22"/>
        </w:rPr>
        <w:t>comment</w:t>
      </w:r>
      <w:r w:rsidR="003E67F3" w:rsidRPr="00D948CF">
        <w:rPr>
          <w:rFonts w:ascii="Arial" w:eastAsia="Times New Roman" w:hAnsi="Arial" w:cs="Arial"/>
          <w:b/>
          <w:sz w:val="22"/>
        </w:rPr>
        <w:t>s</w:t>
      </w:r>
      <w:r w:rsidRPr="00D948CF">
        <w:rPr>
          <w:rFonts w:ascii="Arial" w:eastAsia="Times New Roman" w:hAnsi="Arial" w:cs="Arial"/>
          <w:b/>
          <w:sz w:val="22"/>
        </w:rPr>
        <w:t xml:space="preserve"> are numbered as adopted</w:t>
      </w:r>
      <w:r w:rsidR="000936B6" w:rsidRPr="00D948CF">
        <w:rPr>
          <w:rFonts w:ascii="Arial" w:eastAsia="Times New Roman" w:hAnsi="Arial" w:cs="Arial"/>
          <w:b/>
          <w:sz w:val="22"/>
        </w:rPr>
        <w:t xml:space="preserve">, agency decisions are conveyed in </w:t>
      </w:r>
      <w:r w:rsidR="000936B6" w:rsidRPr="00D948CF">
        <w:rPr>
          <w:rFonts w:ascii="Arial" w:eastAsia="Times New Roman" w:hAnsi="Arial" w:cs="Arial"/>
          <w:b/>
          <w:i/>
          <w:sz w:val="22"/>
        </w:rPr>
        <w:t>italics</w:t>
      </w:r>
      <w:r w:rsidR="000936B6" w:rsidRPr="00D948CF">
        <w:rPr>
          <w:rFonts w:ascii="Arial" w:eastAsia="Times New Roman" w:hAnsi="Arial" w:cs="Arial"/>
          <w:b/>
          <w:sz w:val="22"/>
        </w:rPr>
        <w:t>, and a</w:t>
      </w:r>
      <w:r w:rsidR="005F32EE" w:rsidRPr="00D948CF">
        <w:rPr>
          <w:rFonts w:ascii="Arial" w:eastAsia="Times New Roman" w:hAnsi="Arial" w:cs="Arial"/>
          <w:b/>
          <w:sz w:val="22"/>
        </w:rPr>
        <w:t xml:space="preserve"> list of </w:t>
      </w:r>
      <w:r w:rsidR="003F4650" w:rsidRPr="00D948CF">
        <w:rPr>
          <w:rFonts w:ascii="Arial" w:eastAsia="Times New Roman" w:hAnsi="Arial" w:cs="Arial"/>
          <w:b/>
          <w:sz w:val="22"/>
        </w:rPr>
        <w:t xml:space="preserve">the </w:t>
      </w:r>
      <w:r w:rsidR="005F32EE" w:rsidRPr="00D948CF">
        <w:rPr>
          <w:rFonts w:ascii="Arial" w:eastAsia="Times New Roman" w:hAnsi="Arial" w:cs="Arial"/>
          <w:b/>
          <w:sz w:val="22"/>
        </w:rPr>
        <w:t>c</w:t>
      </w:r>
      <w:r w:rsidR="00B14167" w:rsidRPr="00D948CF">
        <w:rPr>
          <w:rFonts w:ascii="Arial" w:eastAsia="Times New Roman" w:hAnsi="Arial" w:cs="Arial"/>
          <w:b/>
          <w:sz w:val="22"/>
        </w:rPr>
        <w:t xml:space="preserve">ommenters </w:t>
      </w:r>
      <w:r w:rsidR="003F4650" w:rsidRPr="00D948CF">
        <w:rPr>
          <w:rFonts w:ascii="Arial" w:eastAsia="Times New Roman" w:hAnsi="Arial" w:cs="Arial"/>
          <w:b/>
          <w:sz w:val="22"/>
        </w:rPr>
        <w:t xml:space="preserve">is located on </w:t>
      </w:r>
      <w:r w:rsidR="00B14167" w:rsidRPr="00D948CF">
        <w:rPr>
          <w:rFonts w:ascii="Arial" w:eastAsia="Times New Roman" w:hAnsi="Arial" w:cs="Arial"/>
          <w:b/>
          <w:sz w:val="22"/>
        </w:rPr>
        <w:t>page</w:t>
      </w:r>
      <w:r w:rsidR="00727043">
        <w:rPr>
          <w:rFonts w:ascii="Arial" w:eastAsia="Times New Roman" w:hAnsi="Arial" w:cs="Arial"/>
          <w:b/>
          <w:sz w:val="22"/>
        </w:rPr>
        <w:t>s 11 &amp; 12</w:t>
      </w:r>
      <w:r w:rsidR="00B14167" w:rsidRPr="00D948CF">
        <w:rPr>
          <w:rFonts w:ascii="Arial" w:eastAsia="Times New Roman" w:hAnsi="Arial" w:cs="Arial"/>
          <w:b/>
          <w:sz w:val="22"/>
        </w:rPr>
        <w:t>.</w:t>
      </w:r>
      <w:r w:rsidRPr="00D948CF">
        <w:rPr>
          <w:rFonts w:ascii="Arial" w:eastAsia="Times New Roman" w:hAnsi="Arial" w:cs="Arial"/>
          <w:b/>
          <w:sz w:val="22"/>
        </w:rPr>
        <w:t>)</w:t>
      </w:r>
    </w:p>
    <w:p w:rsidR="00442E81" w:rsidRPr="00D948CF" w:rsidRDefault="00442E81" w:rsidP="0087638B">
      <w:pPr>
        <w:tabs>
          <w:tab w:val="left" w:pos="360"/>
          <w:tab w:val="right" w:pos="2700"/>
        </w:tabs>
        <w:rPr>
          <w:rFonts w:ascii="Arial" w:eastAsia="Times New Roman" w:hAnsi="Arial" w:cs="Arial"/>
          <w:b/>
          <w:sz w:val="20"/>
          <w:szCs w:val="20"/>
        </w:rPr>
      </w:pPr>
    </w:p>
    <w:p w:rsidR="009B0924" w:rsidRPr="00D948CF" w:rsidRDefault="009B0924" w:rsidP="0087638B">
      <w:pPr>
        <w:tabs>
          <w:tab w:val="left" w:pos="360"/>
          <w:tab w:val="right" w:pos="2700"/>
        </w:tabs>
        <w:rPr>
          <w:rFonts w:ascii="Arial" w:eastAsia="Times New Roman" w:hAnsi="Arial" w:cs="Arial"/>
          <w:sz w:val="22"/>
        </w:rPr>
      </w:pPr>
      <w:r w:rsidRPr="00D948CF">
        <w:rPr>
          <w:rFonts w:ascii="Arial" w:eastAsia="Times New Roman" w:hAnsi="Arial" w:cs="Arial"/>
          <w:sz w:val="22"/>
        </w:rPr>
        <w:t>Written and oral comments were received during the public comment period for the proposed changes</w:t>
      </w:r>
      <w:r w:rsidR="001B756B" w:rsidRPr="00D948CF">
        <w:rPr>
          <w:rFonts w:ascii="Arial" w:eastAsia="Times New Roman" w:hAnsi="Arial" w:cs="Arial"/>
          <w:sz w:val="22"/>
        </w:rPr>
        <w:t xml:space="preserve"> to the Oregon Rules for Firefighters, 437-002-0182</w:t>
      </w:r>
      <w:r w:rsidRPr="00D948CF">
        <w:rPr>
          <w:rFonts w:ascii="Arial" w:eastAsia="Times New Roman" w:hAnsi="Arial" w:cs="Arial"/>
          <w:sz w:val="22"/>
        </w:rPr>
        <w:t xml:space="preserve">. </w:t>
      </w:r>
      <w:r w:rsidR="005A6ED3" w:rsidRPr="00D948CF">
        <w:rPr>
          <w:rFonts w:ascii="Arial" w:eastAsia="Times New Roman" w:hAnsi="Arial" w:cs="Arial"/>
          <w:sz w:val="22"/>
        </w:rPr>
        <w:t xml:space="preserve">Six written comments and </w:t>
      </w:r>
      <w:r w:rsidR="00590783" w:rsidRPr="00D948CF">
        <w:rPr>
          <w:rFonts w:ascii="Arial" w:eastAsia="Times New Roman" w:hAnsi="Arial" w:cs="Arial"/>
          <w:sz w:val="22"/>
        </w:rPr>
        <w:t>approximately 20 individuals</w:t>
      </w:r>
      <w:r w:rsidR="006D2BC9" w:rsidRPr="00D948CF">
        <w:rPr>
          <w:rFonts w:ascii="Arial" w:eastAsia="Times New Roman" w:hAnsi="Arial" w:cs="Arial"/>
          <w:sz w:val="22"/>
        </w:rPr>
        <w:t xml:space="preserve"> (some who also provided written comments)</w:t>
      </w:r>
      <w:r w:rsidR="00590783" w:rsidRPr="00D948CF">
        <w:rPr>
          <w:rFonts w:ascii="Arial" w:eastAsia="Times New Roman" w:hAnsi="Arial" w:cs="Arial"/>
          <w:sz w:val="22"/>
        </w:rPr>
        <w:t xml:space="preserve"> gave oral testimony during</w:t>
      </w:r>
      <w:r w:rsidR="005A6ED3" w:rsidRPr="00D948CF">
        <w:rPr>
          <w:rFonts w:ascii="Arial" w:eastAsia="Times New Roman" w:hAnsi="Arial" w:cs="Arial"/>
          <w:sz w:val="22"/>
        </w:rPr>
        <w:t xml:space="preserve"> five hearings held during May and June of 2015 (Brooks, Baker City, Redmond, Florence, and Roseburg</w:t>
      </w:r>
      <w:r w:rsidR="00C311C6" w:rsidRPr="00D948CF">
        <w:rPr>
          <w:rFonts w:ascii="Arial" w:eastAsia="Times New Roman" w:hAnsi="Arial" w:cs="Arial"/>
          <w:sz w:val="22"/>
        </w:rPr>
        <w:t>, Oregon</w:t>
      </w:r>
      <w:r w:rsidR="005A6ED3" w:rsidRPr="00D948CF">
        <w:rPr>
          <w:rFonts w:ascii="Arial" w:eastAsia="Times New Roman" w:hAnsi="Arial" w:cs="Arial"/>
          <w:sz w:val="22"/>
        </w:rPr>
        <w:t>).</w:t>
      </w:r>
    </w:p>
    <w:p w:rsidR="000F0BC4" w:rsidRPr="00D948CF" w:rsidRDefault="000F0BC4" w:rsidP="0087638B">
      <w:pPr>
        <w:tabs>
          <w:tab w:val="left" w:pos="360"/>
          <w:tab w:val="right" w:pos="2700"/>
        </w:tabs>
        <w:rPr>
          <w:rFonts w:ascii="Arial" w:eastAsia="Times New Roman" w:hAnsi="Arial" w:cs="Arial"/>
          <w:sz w:val="22"/>
        </w:rPr>
      </w:pPr>
    </w:p>
    <w:p w:rsidR="00AF10EE" w:rsidRPr="00D948CF" w:rsidRDefault="00D14F67" w:rsidP="00D42B0C">
      <w:pPr>
        <w:tabs>
          <w:tab w:val="left" w:pos="360"/>
          <w:tab w:val="right" w:pos="2700"/>
        </w:tabs>
        <w:rPr>
          <w:rFonts w:ascii="Arial" w:eastAsia="Times New Roman" w:hAnsi="Arial" w:cs="Arial"/>
          <w:sz w:val="22"/>
        </w:rPr>
      </w:pPr>
      <w:r w:rsidRPr="00D948CF">
        <w:rPr>
          <w:rFonts w:ascii="Arial" w:eastAsia="Times New Roman" w:hAnsi="Arial" w:cs="Arial"/>
          <w:sz w:val="22"/>
        </w:rPr>
        <w:t>Oregon OSHA considered all comments received</w:t>
      </w:r>
      <w:r w:rsidR="00CD5AB8" w:rsidRPr="00D948CF">
        <w:rPr>
          <w:rFonts w:ascii="Arial" w:eastAsia="Times New Roman" w:hAnsi="Arial" w:cs="Arial"/>
          <w:sz w:val="22"/>
        </w:rPr>
        <w:t>,</w:t>
      </w:r>
      <w:r w:rsidRPr="00D948CF">
        <w:rPr>
          <w:rFonts w:ascii="Arial" w:eastAsia="Times New Roman" w:hAnsi="Arial" w:cs="Arial"/>
          <w:sz w:val="22"/>
        </w:rPr>
        <w:t xml:space="preserve"> and </w:t>
      </w:r>
      <w:r w:rsidR="002F6172" w:rsidRPr="00D948CF">
        <w:rPr>
          <w:rFonts w:ascii="Arial" w:eastAsia="Times New Roman" w:hAnsi="Arial" w:cs="Arial"/>
          <w:sz w:val="22"/>
        </w:rPr>
        <w:t xml:space="preserve">made changes to </w:t>
      </w:r>
      <w:r w:rsidR="00036DAA" w:rsidRPr="00D948CF">
        <w:rPr>
          <w:rFonts w:ascii="Arial" w:eastAsia="Times New Roman" w:hAnsi="Arial" w:cs="Arial"/>
          <w:sz w:val="22"/>
        </w:rPr>
        <w:t xml:space="preserve">the proposed rules </w:t>
      </w:r>
      <w:r w:rsidR="00F809AA" w:rsidRPr="00D948CF">
        <w:rPr>
          <w:rFonts w:ascii="Arial" w:eastAsia="Times New Roman" w:hAnsi="Arial" w:cs="Arial"/>
          <w:sz w:val="22"/>
        </w:rPr>
        <w:t xml:space="preserve">based on </w:t>
      </w:r>
      <w:r w:rsidR="00036DAA" w:rsidRPr="00D948CF">
        <w:rPr>
          <w:rFonts w:ascii="Arial" w:eastAsia="Times New Roman" w:hAnsi="Arial" w:cs="Arial"/>
          <w:sz w:val="22"/>
        </w:rPr>
        <w:t>comments</w:t>
      </w:r>
      <w:r w:rsidR="000827FE" w:rsidRPr="00D948CF">
        <w:rPr>
          <w:rFonts w:ascii="Arial" w:eastAsia="Times New Roman" w:hAnsi="Arial" w:cs="Arial"/>
          <w:sz w:val="22"/>
        </w:rPr>
        <w:t xml:space="preserve"> </w:t>
      </w:r>
      <w:r w:rsidR="002A6EA7" w:rsidRPr="00D948CF">
        <w:rPr>
          <w:rFonts w:ascii="Arial" w:eastAsia="Times New Roman" w:hAnsi="Arial" w:cs="Arial"/>
          <w:sz w:val="22"/>
        </w:rPr>
        <w:t xml:space="preserve">received </w:t>
      </w:r>
      <w:r w:rsidR="000827FE" w:rsidRPr="00D948CF">
        <w:rPr>
          <w:rFonts w:ascii="Arial" w:eastAsia="Times New Roman" w:hAnsi="Arial" w:cs="Arial"/>
          <w:sz w:val="22"/>
        </w:rPr>
        <w:t xml:space="preserve">that </w:t>
      </w:r>
      <w:r w:rsidR="002F6172" w:rsidRPr="00D948CF">
        <w:rPr>
          <w:rFonts w:ascii="Arial" w:eastAsia="Times New Roman" w:hAnsi="Arial" w:cs="Arial"/>
          <w:sz w:val="22"/>
        </w:rPr>
        <w:t xml:space="preserve">would </w:t>
      </w:r>
      <w:r w:rsidR="00104768" w:rsidRPr="00D948CF">
        <w:rPr>
          <w:rFonts w:ascii="Arial" w:eastAsia="Times New Roman" w:hAnsi="Arial" w:cs="Arial"/>
          <w:sz w:val="22"/>
        </w:rPr>
        <w:t>not</w:t>
      </w:r>
      <w:r w:rsidR="00775AAB" w:rsidRPr="00D948CF">
        <w:rPr>
          <w:rFonts w:ascii="Arial" w:eastAsia="Times New Roman" w:hAnsi="Arial" w:cs="Arial"/>
          <w:sz w:val="22"/>
        </w:rPr>
        <w:t>:</w:t>
      </w:r>
      <w:r w:rsidR="00104768" w:rsidRPr="00D948CF">
        <w:rPr>
          <w:rFonts w:ascii="Arial" w:eastAsia="Times New Roman" w:hAnsi="Arial" w:cs="Arial"/>
          <w:sz w:val="22"/>
        </w:rPr>
        <w:t xml:space="preserve"> </w:t>
      </w:r>
      <w:r w:rsidR="00FD1F06" w:rsidRPr="00D948CF">
        <w:rPr>
          <w:rFonts w:ascii="Arial" w:eastAsia="Times New Roman" w:hAnsi="Arial" w:cs="Arial"/>
          <w:sz w:val="22"/>
        </w:rPr>
        <w:t xml:space="preserve">(1) </w:t>
      </w:r>
      <w:r w:rsidR="00CD5AB8" w:rsidRPr="00D948CF">
        <w:rPr>
          <w:rFonts w:ascii="Arial" w:eastAsia="Times New Roman" w:hAnsi="Arial" w:cs="Arial"/>
          <w:sz w:val="22"/>
        </w:rPr>
        <w:t>reduce</w:t>
      </w:r>
      <w:r w:rsidR="00AF10EE" w:rsidRPr="00D948CF">
        <w:rPr>
          <w:rFonts w:ascii="Arial" w:eastAsia="Times New Roman" w:hAnsi="Arial" w:cs="Arial"/>
          <w:sz w:val="22"/>
        </w:rPr>
        <w:t xml:space="preserve"> the level of</w:t>
      </w:r>
      <w:r w:rsidR="00AB556E" w:rsidRPr="00D948CF">
        <w:rPr>
          <w:rFonts w:ascii="Arial" w:eastAsia="Times New Roman" w:hAnsi="Arial" w:cs="Arial"/>
          <w:sz w:val="22"/>
        </w:rPr>
        <w:t xml:space="preserve"> </w:t>
      </w:r>
      <w:r w:rsidR="00036DAA" w:rsidRPr="00D948CF">
        <w:rPr>
          <w:rFonts w:ascii="Arial" w:eastAsia="Times New Roman" w:hAnsi="Arial" w:cs="Arial"/>
          <w:sz w:val="22"/>
        </w:rPr>
        <w:t xml:space="preserve">firefighter safety </w:t>
      </w:r>
      <w:r w:rsidR="0071036A" w:rsidRPr="00D948CF">
        <w:rPr>
          <w:rFonts w:ascii="Arial" w:eastAsia="Times New Roman" w:hAnsi="Arial" w:cs="Arial"/>
          <w:sz w:val="22"/>
        </w:rPr>
        <w:t xml:space="preserve">and health </w:t>
      </w:r>
      <w:r w:rsidR="00472883" w:rsidRPr="00D948CF">
        <w:rPr>
          <w:rFonts w:ascii="Arial" w:eastAsia="Times New Roman" w:hAnsi="Arial" w:cs="Arial"/>
          <w:sz w:val="22"/>
        </w:rPr>
        <w:t xml:space="preserve">protection </w:t>
      </w:r>
      <w:r w:rsidR="00036DAA" w:rsidRPr="00D948CF">
        <w:rPr>
          <w:rFonts w:ascii="Arial" w:eastAsia="Times New Roman" w:hAnsi="Arial" w:cs="Arial"/>
          <w:sz w:val="22"/>
        </w:rPr>
        <w:t xml:space="preserve">from </w:t>
      </w:r>
      <w:r w:rsidR="00F809AA" w:rsidRPr="00D948CF">
        <w:rPr>
          <w:rFonts w:ascii="Arial" w:eastAsia="Times New Roman" w:hAnsi="Arial" w:cs="Arial"/>
          <w:sz w:val="22"/>
        </w:rPr>
        <w:t xml:space="preserve">the </w:t>
      </w:r>
      <w:r w:rsidR="000827FE" w:rsidRPr="00D948CF">
        <w:rPr>
          <w:rFonts w:ascii="Arial" w:eastAsia="Times New Roman" w:hAnsi="Arial" w:cs="Arial"/>
          <w:sz w:val="22"/>
        </w:rPr>
        <w:t>previous</w:t>
      </w:r>
      <w:r w:rsidR="00036DAA" w:rsidRPr="00D948CF">
        <w:rPr>
          <w:rFonts w:ascii="Arial" w:eastAsia="Times New Roman" w:hAnsi="Arial" w:cs="Arial"/>
          <w:sz w:val="22"/>
        </w:rPr>
        <w:t xml:space="preserve"> rule</w:t>
      </w:r>
      <w:r w:rsidR="00F809AA" w:rsidRPr="00D948CF">
        <w:rPr>
          <w:rFonts w:ascii="Arial" w:eastAsia="Times New Roman" w:hAnsi="Arial" w:cs="Arial"/>
          <w:sz w:val="22"/>
        </w:rPr>
        <w:t>s</w:t>
      </w:r>
      <w:r w:rsidR="00104768" w:rsidRPr="00D948CF">
        <w:rPr>
          <w:rFonts w:ascii="Arial" w:eastAsia="Times New Roman" w:hAnsi="Arial" w:cs="Arial"/>
          <w:sz w:val="22"/>
        </w:rPr>
        <w:t xml:space="preserve">, (2) impact fire service agencies at an operational level that would </w:t>
      </w:r>
      <w:r w:rsidR="00D80CF0" w:rsidRPr="00D948CF">
        <w:rPr>
          <w:rFonts w:ascii="Arial" w:eastAsia="Times New Roman" w:hAnsi="Arial" w:cs="Arial"/>
          <w:sz w:val="22"/>
        </w:rPr>
        <w:t>necessitate</w:t>
      </w:r>
      <w:r w:rsidR="00104768" w:rsidRPr="00D948CF">
        <w:rPr>
          <w:rFonts w:ascii="Arial" w:eastAsia="Times New Roman" w:hAnsi="Arial" w:cs="Arial"/>
          <w:sz w:val="22"/>
        </w:rPr>
        <w:t xml:space="preserve"> </w:t>
      </w:r>
      <w:r w:rsidR="00AC56C9" w:rsidRPr="00D948CF">
        <w:rPr>
          <w:rFonts w:ascii="Arial" w:eastAsia="Times New Roman" w:hAnsi="Arial" w:cs="Arial"/>
          <w:sz w:val="22"/>
        </w:rPr>
        <w:t>technical advisement</w:t>
      </w:r>
      <w:r w:rsidR="00104768" w:rsidRPr="00D948CF">
        <w:rPr>
          <w:rFonts w:ascii="Arial" w:eastAsia="Times New Roman" w:hAnsi="Arial" w:cs="Arial"/>
          <w:sz w:val="22"/>
        </w:rPr>
        <w:t xml:space="preserve"> from Oregon fire service industry stakeholders,</w:t>
      </w:r>
      <w:r w:rsidR="002F6172" w:rsidRPr="00D948CF">
        <w:rPr>
          <w:rFonts w:ascii="Arial" w:eastAsia="Times New Roman" w:hAnsi="Arial" w:cs="Arial"/>
          <w:sz w:val="22"/>
        </w:rPr>
        <w:t xml:space="preserve"> and </w:t>
      </w:r>
      <w:r w:rsidR="00FD1F06" w:rsidRPr="00D948CF">
        <w:rPr>
          <w:rFonts w:ascii="Arial" w:eastAsia="Times New Roman" w:hAnsi="Arial" w:cs="Arial"/>
          <w:sz w:val="22"/>
        </w:rPr>
        <w:t>(</w:t>
      </w:r>
      <w:r w:rsidR="00104768" w:rsidRPr="00D948CF">
        <w:rPr>
          <w:rFonts w:ascii="Arial" w:eastAsia="Times New Roman" w:hAnsi="Arial" w:cs="Arial"/>
          <w:sz w:val="22"/>
        </w:rPr>
        <w:t>3</w:t>
      </w:r>
      <w:r w:rsidR="00FD1F06" w:rsidRPr="00D948CF">
        <w:rPr>
          <w:rFonts w:ascii="Arial" w:eastAsia="Times New Roman" w:hAnsi="Arial" w:cs="Arial"/>
          <w:sz w:val="22"/>
        </w:rPr>
        <w:t xml:space="preserve">) significantly </w:t>
      </w:r>
      <w:r w:rsidRPr="00D948CF">
        <w:rPr>
          <w:rFonts w:ascii="Arial" w:eastAsia="Times New Roman" w:hAnsi="Arial" w:cs="Arial"/>
          <w:sz w:val="22"/>
        </w:rPr>
        <w:t>add</w:t>
      </w:r>
      <w:r w:rsidR="008E03B8" w:rsidRPr="00D948CF">
        <w:rPr>
          <w:rFonts w:ascii="Arial" w:eastAsia="Times New Roman" w:hAnsi="Arial" w:cs="Arial"/>
          <w:sz w:val="22"/>
        </w:rPr>
        <w:t xml:space="preserve"> </w:t>
      </w:r>
      <w:r w:rsidR="002F6172" w:rsidRPr="00D948CF">
        <w:rPr>
          <w:rFonts w:ascii="Arial" w:eastAsia="Times New Roman" w:hAnsi="Arial" w:cs="Arial"/>
          <w:sz w:val="22"/>
        </w:rPr>
        <w:t xml:space="preserve">to the </w:t>
      </w:r>
      <w:r w:rsidR="002E65E1" w:rsidRPr="00D948CF">
        <w:rPr>
          <w:rFonts w:ascii="Arial" w:eastAsia="Times New Roman" w:hAnsi="Arial" w:cs="Arial"/>
          <w:sz w:val="22"/>
        </w:rPr>
        <w:t xml:space="preserve">costs </w:t>
      </w:r>
      <w:r w:rsidR="002A6EA7" w:rsidRPr="00D948CF">
        <w:rPr>
          <w:rFonts w:ascii="Arial" w:eastAsia="Times New Roman" w:hAnsi="Arial" w:cs="Arial"/>
          <w:sz w:val="22"/>
        </w:rPr>
        <w:t>included</w:t>
      </w:r>
      <w:r w:rsidR="002E65E1" w:rsidRPr="00D948CF">
        <w:rPr>
          <w:rFonts w:ascii="Arial" w:eastAsia="Times New Roman" w:hAnsi="Arial" w:cs="Arial"/>
          <w:sz w:val="22"/>
        </w:rPr>
        <w:t xml:space="preserve"> in the </w:t>
      </w:r>
      <w:r w:rsidR="00F809AA" w:rsidRPr="00D948CF">
        <w:rPr>
          <w:rFonts w:ascii="Arial" w:eastAsia="Times New Roman" w:hAnsi="Arial" w:cs="Arial"/>
          <w:sz w:val="22"/>
        </w:rPr>
        <w:t xml:space="preserve">proposed </w:t>
      </w:r>
      <w:r w:rsidRPr="00D948CF">
        <w:rPr>
          <w:rFonts w:ascii="Arial" w:eastAsia="Times New Roman" w:hAnsi="Arial" w:cs="Arial"/>
          <w:sz w:val="22"/>
        </w:rPr>
        <w:t xml:space="preserve">rule’s </w:t>
      </w:r>
      <w:r w:rsidR="002E65E1" w:rsidRPr="00D948CF">
        <w:rPr>
          <w:rFonts w:ascii="Arial" w:eastAsia="Times New Roman" w:hAnsi="Arial" w:cs="Arial"/>
          <w:sz w:val="22"/>
        </w:rPr>
        <w:t>Statement of Need and Fiscal Impact</w:t>
      </w:r>
      <w:r w:rsidR="00D42B0C" w:rsidRPr="00D948CF">
        <w:rPr>
          <w:rFonts w:ascii="Arial" w:eastAsia="Times New Roman" w:hAnsi="Arial" w:cs="Arial"/>
          <w:sz w:val="22"/>
        </w:rPr>
        <w:t>.</w:t>
      </w:r>
    </w:p>
    <w:p w:rsidR="00333FC1" w:rsidRDefault="00333FC1" w:rsidP="00AF10EE">
      <w:pPr>
        <w:tabs>
          <w:tab w:val="left" w:pos="360"/>
          <w:tab w:val="right" w:pos="2700"/>
        </w:tabs>
        <w:rPr>
          <w:rFonts w:ascii="Arial" w:eastAsia="Times New Roman" w:hAnsi="Arial" w:cs="Arial"/>
          <w:sz w:val="22"/>
        </w:rPr>
      </w:pPr>
    </w:p>
    <w:p w:rsidR="00B351AA" w:rsidRDefault="00B351AA">
      <w:pPr>
        <w:spacing w:after="200" w:line="276" w:lineRule="auto"/>
        <w:rPr>
          <w:rFonts w:ascii="Arial" w:eastAsia="Times New Roman" w:hAnsi="Arial" w:cs="Arial"/>
          <w:sz w:val="22"/>
        </w:rPr>
      </w:pPr>
      <w:r>
        <w:rPr>
          <w:rFonts w:ascii="Arial" w:eastAsia="Times New Roman" w:hAnsi="Arial" w:cs="Arial"/>
          <w:sz w:val="22"/>
        </w:rPr>
        <w:br w:type="page"/>
      </w:r>
    </w:p>
    <w:p w:rsidR="00AD5B61" w:rsidRPr="00D948CF" w:rsidRDefault="004C002A" w:rsidP="00AF10EE">
      <w:pPr>
        <w:tabs>
          <w:tab w:val="left" w:pos="360"/>
          <w:tab w:val="right" w:pos="2700"/>
        </w:tabs>
        <w:rPr>
          <w:rFonts w:ascii="Arial" w:eastAsiaTheme="minorHAnsi" w:hAnsi="Arial" w:cs="Arial"/>
          <w:b/>
          <w:sz w:val="22"/>
        </w:rPr>
      </w:pPr>
      <w:r w:rsidRPr="00D948CF">
        <w:rPr>
          <w:rFonts w:ascii="Arial" w:eastAsia="Times New Roman" w:hAnsi="Arial" w:cs="Arial"/>
          <w:b/>
          <w:sz w:val="22"/>
        </w:rPr>
        <w:lastRenderedPageBreak/>
        <w:t>437-002-0182</w:t>
      </w:r>
      <w:r w:rsidR="0081684F" w:rsidRPr="00D948CF">
        <w:rPr>
          <w:rFonts w:ascii="Arial" w:eastAsiaTheme="minorHAnsi" w:hAnsi="Arial" w:cs="Arial"/>
          <w:b/>
          <w:sz w:val="22"/>
        </w:rPr>
        <w:t>(5) Personnel.</w:t>
      </w:r>
    </w:p>
    <w:p w:rsidR="00DA3DD8" w:rsidRPr="00D948CF" w:rsidRDefault="00144E73" w:rsidP="00DA3DD8">
      <w:pPr>
        <w:rPr>
          <w:rFonts w:ascii="Arial" w:eastAsiaTheme="minorHAnsi" w:hAnsi="Arial" w:cs="Arial"/>
          <w:sz w:val="22"/>
        </w:rPr>
      </w:pPr>
      <w:r w:rsidRPr="00D948CF">
        <w:rPr>
          <w:rFonts w:ascii="Arial" w:eastAsiaTheme="minorHAnsi" w:hAnsi="Arial" w:cs="Arial"/>
          <w:sz w:val="22"/>
        </w:rPr>
        <w:t>Commenters: C</w:t>
      </w:r>
      <w:r w:rsidR="00DA3DD8" w:rsidRPr="00D948CF">
        <w:rPr>
          <w:rFonts w:ascii="Arial" w:eastAsiaTheme="minorHAnsi" w:hAnsi="Arial" w:cs="Arial"/>
          <w:sz w:val="22"/>
        </w:rPr>
        <w:t>-1.</w:t>
      </w:r>
    </w:p>
    <w:p w:rsidR="00DA3DD8" w:rsidRPr="00D948CF" w:rsidRDefault="00DA3DD8" w:rsidP="00DA3DD8">
      <w:pPr>
        <w:rPr>
          <w:rFonts w:ascii="Arial" w:hAnsi="Arial" w:cs="Arial"/>
        </w:rPr>
      </w:pPr>
    </w:p>
    <w:p w:rsidR="00DA3DD8" w:rsidRPr="00D948CF" w:rsidRDefault="00144E73" w:rsidP="0087638B">
      <w:pPr>
        <w:autoSpaceDE w:val="0"/>
        <w:autoSpaceDN w:val="0"/>
        <w:adjustRightInd w:val="0"/>
        <w:rPr>
          <w:rFonts w:ascii="Arial" w:hAnsi="Arial" w:cs="Arial"/>
          <w:sz w:val="22"/>
        </w:rPr>
      </w:pPr>
      <w:r w:rsidRPr="00D948CF">
        <w:rPr>
          <w:rFonts w:ascii="Arial" w:eastAsiaTheme="minorHAnsi" w:hAnsi="Arial" w:cs="Arial"/>
          <w:sz w:val="22"/>
        </w:rPr>
        <w:t>C-1</w:t>
      </w:r>
      <w:r w:rsidR="00DA3DD8" w:rsidRPr="00D948CF">
        <w:rPr>
          <w:rFonts w:ascii="Arial" w:eastAsiaTheme="minorHAnsi" w:hAnsi="Arial" w:cs="Arial"/>
          <w:sz w:val="22"/>
        </w:rPr>
        <w:t xml:space="preserve"> questioned the definition of </w:t>
      </w:r>
      <w:r w:rsidR="009D751B" w:rsidRPr="00D948CF">
        <w:rPr>
          <w:rFonts w:ascii="Arial" w:eastAsiaTheme="minorHAnsi" w:hAnsi="Arial" w:cs="Arial"/>
          <w:sz w:val="22"/>
        </w:rPr>
        <w:t>“</w:t>
      </w:r>
      <w:r w:rsidR="00DA3DD8" w:rsidRPr="00D948CF">
        <w:rPr>
          <w:rFonts w:ascii="Arial" w:eastAsiaTheme="minorHAnsi" w:hAnsi="Arial" w:cs="Arial"/>
          <w:sz w:val="22"/>
        </w:rPr>
        <w:t>ability</w:t>
      </w:r>
      <w:r w:rsidR="009D751B" w:rsidRPr="00D948CF">
        <w:rPr>
          <w:rFonts w:ascii="Arial" w:eastAsiaTheme="minorHAnsi" w:hAnsi="Arial" w:cs="Arial"/>
          <w:sz w:val="22"/>
        </w:rPr>
        <w:t>”</w:t>
      </w:r>
      <w:r w:rsidR="00DA3DD8" w:rsidRPr="00D948CF">
        <w:rPr>
          <w:rFonts w:ascii="Arial" w:eastAsiaTheme="minorHAnsi" w:hAnsi="Arial" w:cs="Arial"/>
          <w:sz w:val="22"/>
        </w:rPr>
        <w:t xml:space="preserve"> in the proposed rule. </w:t>
      </w:r>
      <w:r w:rsidR="00FF536A" w:rsidRPr="00D948CF">
        <w:rPr>
          <w:rFonts w:ascii="Arial" w:eastAsiaTheme="minorHAnsi" w:hAnsi="Arial" w:cs="Arial"/>
          <w:sz w:val="22"/>
        </w:rPr>
        <w:t xml:space="preserve">He indicated </w:t>
      </w:r>
      <w:r w:rsidR="00DA3DD8" w:rsidRPr="00D948CF">
        <w:rPr>
          <w:rFonts w:ascii="Arial" w:eastAsiaTheme="minorHAnsi" w:hAnsi="Arial" w:cs="Arial"/>
          <w:sz w:val="22"/>
        </w:rPr>
        <w:t xml:space="preserve">that the use of the term ability was too subjective without a definition specific to “physical ability testing” and “ability to perform assigned duties.” </w:t>
      </w:r>
      <w:r w:rsidRPr="00D948CF">
        <w:rPr>
          <w:rFonts w:ascii="Arial" w:eastAsiaTheme="minorHAnsi" w:hAnsi="Arial" w:cs="Arial"/>
          <w:sz w:val="22"/>
        </w:rPr>
        <w:t>C-1</w:t>
      </w:r>
      <w:r w:rsidR="00DA3DD8" w:rsidRPr="00D948CF">
        <w:rPr>
          <w:rFonts w:ascii="Arial" w:eastAsiaTheme="minorHAnsi" w:hAnsi="Arial" w:cs="Arial"/>
          <w:sz w:val="22"/>
        </w:rPr>
        <w:t xml:space="preserve"> also indicated concern that without specific guidance, every fire department in Oregon could have a different standard, and that management</w:t>
      </w:r>
      <w:r w:rsidR="00F86B77" w:rsidRPr="00D948CF">
        <w:rPr>
          <w:rFonts w:ascii="Arial" w:eastAsiaTheme="minorHAnsi" w:hAnsi="Arial" w:cs="Arial"/>
          <w:sz w:val="22"/>
        </w:rPr>
        <w:t xml:space="preserve"> would have the final decision. </w:t>
      </w:r>
      <w:r w:rsidR="00DA3DD8" w:rsidRPr="00D948CF">
        <w:rPr>
          <w:rFonts w:ascii="Arial" w:eastAsiaTheme="minorHAnsi" w:hAnsi="Arial" w:cs="Arial"/>
          <w:sz w:val="22"/>
        </w:rPr>
        <w:t>He also indicated that an ability test must be validated and in compliance with Equal Employment Opportunity Commission (EEOC) guidelines.</w:t>
      </w:r>
    </w:p>
    <w:p w:rsidR="00DA3DD8" w:rsidRPr="00D948CF" w:rsidRDefault="00DA3DD8" w:rsidP="0087638B">
      <w:pPr>
        <w:autoSpaceDE w:val="0"/>
        <w:autoSpaceDN w:val="0"/>
        <w:adjustRightInd w:val="0"/>
        <w:rPr>
          <w:rFonts w:ascii="Arial" w:hAnsi="Arial" w:cs="Arial"/>
          <w:sz w:val="22"/>
        </w:rPr>
      </w:pPr>
    </w:p>
    <w:p w:rsidR="004C795B" w:rsidRPr="00D948CF" w:rsidRDefault="00144E73" w:rsidP="0087638B">
      <w:pPr>
        <w:autoSpaceDE w:val="0"/>
        <w:autoSpaceDN w:val="0"/>
        <w:adjustRightInd w:val="0"/>
        <w:rPr>
          <w:rFonts w:ascii="Arial" w:eastAsiaTheme="minorHAnsi" w:hAnsi="Arial" w:cs="Arial"/>
          <w:sz w:val="22"/>
        </w:rPr>
      </w:pPr>
      <w:r w:rsidRPr="00D948CF">
        <w:rPr>
          <w:rFonts w:ascii="Arial" w:eastAsiaTheme="minorHAnsi" w:hAnsi="Arial" w:cs="Arial"/>
          <w:sz w:val="22"/>
        </w:rPr>
        <w:t>C-1</w:t>
      </w:r>
      <w:r w:rsidR="007C662C" w:rsidRPr="00D948CF">
        <w:rPr>
          <w:rFonts w:ascii="Arial" w:eastAsiaTheme="minorHAnsi" w:hAnsi="Arial" w:cs="Arial"/>
          <w:sz w:val="22"/>
        </w:rPr>
        <w:t xml:space="preserve"> also indicated that the use of “physical capabilities” under the proposed rule that prevented employees who do not meet the levels of physical capabilities need to perform their assignment from engaging in emergency operations, was also very subjective with no definition of physical capabilities.</w:t>
      </w:r>
    </w:p>
    <w:p w:rsidR="004C795B" w:rsidRPr="00D948CF" w:rsidRDefault="004C795B" w:rsidP="0087638B">
      <w:pPr>
        <w:autoSpaceDE w:val="0"/>
        <w:autoSpaceDN w:val="0"/>
        <w:adjustRightInd w:val="0"/>
        <w:rPr>
          <w:rFonts w:ascii="Arial" w:eastAsiaTheme="minorHAnsi" w:hAnsi="Arial" w:cs="Arial"/>
          <w:sz w:val="22"/>
        </w:rPr>
      </w:pPr>
    </w:p>
    <w:p w:rsidR="00CE591D" w:rsidRPr="00D948CF" w:rsidRDefault="0058082A" w:rsidP="0058082A">
      <w:pPr>
        <w:tabs>
          <w:tab w:val="left" w:pos="360"/>
          <w:tab w:val="right" w:pos="2700"/>
        </w:tabs>
        <w:ind w:left="360"/>
        <w:rPr>
          <w:rFonts w:ascii="Arial" w:eastAsiaTheme="minorHAnsi" w:hAnsi="Arial" w:cs="Arial"/>
          <w:i/>
          <w:sz w:val="22"/>
        </w:rPr>
      </w:pPr>
      <w:r w:rsidRPr="00D948CF">
        <w:rPr>
          <w:rFonts w:ascii="Arial" w:eastAsiaTheme="minorHAnsi" w:hAnsi="Arial" w:cs="Arial"/>
          <w:i/>
          <w:sz w:val="22"/>
        </w:rPr>
        <w:tab/>
      </w:r>
      <w:r w:rsidR="00CE591D" w:rsidRPr="00D948CF">
        <w:rPr>
          <w:rFonts w:ascii="Arial" w:eastAsiaTheme="minorHAnsi" w:hAnsi="Arial" w:cs="Arial"/>
          <w:i/>
          <w:sz w:val="22"/>
        </w:rPr>
        <w:t xml:space="preserve">Since the nature of the question </w:t>
      </w:r>
      <w:r w:rsidR="004127C1" w:rsidRPr="00D948CF">
        <w:rPr>
          <w:rFonts w:ascii="Arial" w:eastAsiaTheme="minorHAnsi" w:hAnsi="Arial" w:cs="Arial"/>
          <w:i/>
          <w:sz w:val="22"/>
        </w:rPr>
        <w:t>c</w:t>
      </w:r>
      <w:r w:rsidR="00CE591D" w:rsidRPr="00D948CF">
        <w:rPr>
          <w:rFonts w:ascii="Arial" w:eastAsiaTheme="minorHAnsi" w:hAnsi="Arial" w:cs="Arial"/>
          <w:i/>
          <w:sz w:val="22"/>
        </w:rPr>
        <w:t xml:space="preserve">ould affect the </w:t>
      </w:r>
      <w:r w:rsidR="00CE591D" w:rsidRPr="00D948CF">
        <w:rPr>
          <w:rFonts w:ascii="Arial" w:eastAsia="Times New Roman" w:hAnsi="Arial" w:cs="Arial"/>
          <w:i/>
          <w:sz w:val="22"/>
        </w:rPr>
        <w:t>operation of a fire service agency, developing definitions for “ability” and “</w:t>
      </w:r>
      <w:r w:rsidR="00CE591D" w:rsidRPr="00D948CF">
        <w:rPr>
          <w:rFonts w:ascii="Arial" w:eastAsiaTheme="minorHAnsi" w:hAnsi="Arial" w:cs="Arial"/>
          <w:i/>
          <w:sz w:val="22"/>
        </w:rPr>
        <w:t xml:space="preserve">physical capabilities” </w:t>
      </w:r>
      <w:r w:rsidR="00CE591D" w:rsidRPr="00D948CF">
        <w:rPr>
          <w:rFonts w:ascii="Arial" w:eastAsia="Times New Roman" w:hAnsi="Arial" w:cs="Arial"/>
          <w:i/>
          <w:sz w:val="22"/>
        </w:rPr>
        <w:t xml:space="preserve">specific to firefighting would </w:t>
      </w:r>
      <w:r w:rsidR="001148ED" w:rsidRPr="00D948CF">
        <w:rPr>
          <w:rFonts w:ascii="Arial" w:eastAsia="Times New Roman" w:hAnsi="Arial" w:cs="Arial"/>
          <w:i/>
          <w:sz w:val="22"/>
        </w:rPr>
        <w:t>necessitate</w:t>
      </w:r>
      <w:r w:rsidR="00CE591D" w:rsidRPr="00D948CF">
        <w:rPr>
          <w:rFonts w:ascii="Arial" w:eastAsia="Times New Roman" w:hAnsi="Arial" w:cs="Arial"/>
          <w:i/>
          <w:sz w:val="22"/>
        </w:rPr>
        <w:t xml:space="preserve"> involvement from fire service stakeholders. The</w:t>
      </w:r>
      <w:r w:rsidR="00CE591D" w:rsidRPr="00D948CF">
        <w:rPr>
          <w:rFonts w:ascii="Arial" w:eastAsiaTheme="minorHAnsi" w:hAnsi="Arial" w:cs="Arial"/>
          <w:i/>
          <w:sz w:val="22"/>
        </w:rPr>
        <w:t xml:space="preserve"> previous rule language</w:t>
      </w:r>
      <w:r w:rsidR="00F86B77" w:rsidRPr="00D948CF">
        <w:rPr>
          <w:rFonts w:ascii="Arial" w:eastAsiaTheme="minorHAnsi" w:hAnsi="Arial" w:cs="Arial"/>
          <w:i/>
          <w:sz w:val="22"/>
        </w:rPr>
        <w:t xml:space="preserve"> was retained with minor changes;</w:t>
      </w:r>
      <w:r w:rsidR="00FB73EF" w:rsidRPr="00D948CF">
        <w:rPr>
          <w:rFonts w:ascii="Arial" w:eastAsiaTheme="minorHAnsi" w:hAnsi="Arial" w:cs="Arial"/>
          <w:i/>
          <w:sz w:val="22"/>
        </w:rPr>
        <w:t xml:space="preserve"> </w:t>
      </w:r>
      <w:r w:rsidR="00F86B77" w:rsidRPr="00D948CF">
        <w:rPr>
          <w:rFonts w:ascii="Arial" w:eastAsiaTheme="minorHAnsi" w:hAnsi="Arial" w:cs="Arial"/>
          <w:i/>
          <w:sz w:val="22"/>
        </w:rPr>
        <w:t>no addition definitions were added based on C-1.</w:t>
      </w:r>
    </w:p>
    <w:p w:rsidR="00AB7EBE" w:rsidRDefault="00AB7EBE" w:rsidP="0087638B">
      <w:pPr>
        <w:autoSpaceDE w:val="0"/>
        <w:autoSpaceDN w:val="0"/>
        <w:adjustRightInd w:val="0"/>
        <w:rPr>
          <w:rFonts w:ascii="Arial" w:eastAsia="Times New Roman" w:hAnsi="Arial" w:cs="Arial"/>
          <w:b/>
          <w:sz w:val="22"/>
        </w:rPr>
      </w:pPr>
    </w:p>
    <w:p w:rsidR="00B351AA" w:rsidRPr="00D948CF" w:rsidRDefault="00B351AA" w:rsidP="0087638B">
      <w:pPr>
        <w:autoSpaceDE w:val="0"/>
        <w:autoSpaceDN w:val="0"/>
        <w:adjustRightInd w:val="0"/>
        <w:rPr>
          <w:rFonts w:ascii="Arial" w:eastAsia="Times New Roman" w:hAnsi="Arial" w:cs="Arial"/>
          <w:b/>
          <w:sz w:val="22"/>
        </w:rPr>
      </w:pPr>
    </w:p>
    <w:p w:rsidR="00AD5B61" w:rsidRPr="00D948CF" w:rsidRDefault="004C002A" w:rsidP="0087638B">
      <w:pPr>
        <w:autoSpaceDE w:val="0"/>
        <w:autoSpaceDN w:val="0"/>
        <w:adjustRightInd w:val="0"/>
        <w:rPr>
          <w:rFonts w:ascii="Arial" w:eastAsiaTheme="minorHAnsi" w:hAnsi="Arial" w:cs="Arial"/>
          <w:b/>
          <w:sz w:val="22"/>
        </w:rPr>
      </w:pPr>
      <w:r w:rsidRPr="00D948CF">
        <w:rPr>
          <w:rFonts w:ascii="Arial" w:eastAsia="Times New Roman" w:hAnsi="Arial" w:cs="Arial"/>
          <w:b/>
          <w:sz w:val="22"/>
        </w:rPr>
        <w:t>437-002-0182</w:t>
      </w:r>
      <w:r w:rsidR="00FF3751" w:rsidRPr="00D948CF">
        <w:rPr>
          <w:rFonts w:ascii="Arial" w:eastAsiaTheme="minorHAnsi" w:hAnsi="Arial" w:cs="Arial"/>
          <w:b/>
          <w:sz w:val="22"/>
        </w:rPr>
        <w:t>(6) Employer’s Responsibility.</w:t>
      </w:r>
    </w:p>
    <w:p w:rsidR="00C23A07" w:rsidRPr="00D948CF" w:rsidRDefault="004C002A" w:rsidP="0087638B">
      <w:pPr>
        <w:autoSpaceDE w:val="0"/>
        <w:autoSpaceDN w:val="0"/>
        <w:adjustRightInd w:val="0"/>
        <w:rPr>
          <w:rFonts w:ascii="Arial" w:eastAsiaTheme="minorHAnsi" w:hAnsi="Arial" w:cs="Arial"/>
          <w:b/>
          <w:sz w:val="22"/>
        </w:rPr>
      </w:pPr>
      <w:r w:rsidRPr="00D948CF">
        <w:rPr>
          <w:rFonts w:ascii="Arial" w:eastAsia="Times New Roman" w:hAnsi="Arial" w:cs="Arial"/>
          <w:b/>
          <w:sz w:val="22"/>
        </w:rPr>
        <w:t>437-002-0182</w:t>
      </w:r>
      <w:r w:rsidR="00AD5B61" w:rsidRPr="00D948CF">
        <w:rPr>
          <w:rFonts w:ascii="Arial" w:eastAsiaTheme="minorHAnsi" w:hAnsi="Arial" w:cs="Arial"/>
          <w:b/>
          <w:sz w:val="22"/>
        </w:rPr>
        <w:t>(7) Employee’s Responsibility.</w:t>
      </w:r>
    </w:p>
    <w:p w:rsidR="00AD5B61" w:rsidRPr="00D948CF" w:rsidRDefault="006F5099" w:rsidP="0087638B">
      <w:pPr>
        <w:autoSpaceDE w:val="0"/>
        <w:autoSpaceDN w:val="0"/>
        <w:adjustRightInd w:val="0"/>
        <w:rPr>
          <w:rFonts w:ascii="Arial" w:eastAsiaTheme="minorHAnsi" w:hAnsi="Arial" w:cs="Arial"/>
          <w:b/>
          <w:sz w:val="22"/>
        </w:rPr>
      </w:pPr>
      <w:r w:rsidRPr="00D948CF">
        <w:rPr>
          <w:rFonts w:ascii="Arial" w:eastAsiaTheme="minorHAnsi" w:hAnsi="Arial" w:cs="Arial"/>
          <w:sz w:val="22"/>
        </w:rPr>
        <w:t xml:space="preserve">Commenters: </w:t>
      </w:r>
      <w:r w:rsidR="00144E73" w:rsidRPr="00D948CF">
        <w:rPr>
          <w:rFonts w:ascii="Arial" w:eastAsiaTheme="minorHAnsi" w:hAnsi="Arial" w:cs="Arial"/>
          <w:sz w:val="22"/>
        </w:rPr>
        <w:t>C-1</w:t>
      </w:r>
      <w:r w:rsidR="004F4A33" w:rsidRPr="00D948CF">
        <w:rPr>
          <w:rFonts w:ascii="Arial" w:eastAsiaTheme="minorHAnsi" w:hAnsi="Arial" w:cs="Arial"/>
          <w:sz w:val="22"/>
        </w:rPr>
        <w:t xml:space="preserve"> and</w:t>
      </w:r>
      <w:r w:rsidR="008E4B72" w:rsidRPr="00D948CF">
        <w:rPr>
          <w:rFonts w:ascii="Arial" w:eastAsiaTheme="minorHAnsi" w:hAnsi="Arial" w:cs="Arial"/>
          <w:b/>
          <w:sz w:val="22"/>
        </w:rPr>
        <w:t xml:space="preserve"> </w:t>
      </w:r>
      <w:r w:rsidR="00144E73" w:rsidRPr="00D948CF">
        <w:rPr>
          <w:rFonts w:ascii="Arial" w:eastAsiaTheme="minorHAnsi" w:hAnsi="Arial" w:cs="Arial"/>
          <w:sz w:val="22"/>
        </w:rPr>
        <w:t>C-15</w:t>
      </w:r>
      <w:r w:rsidR="004F4A33" w:rsidRPr="00D948CF">
        <w:rPr>
          <w:rFonts w:ascii="Arial" w:eastAsiaTheme="minorHAnsi" w:hAnsi="Arial" w:cs="Arial"/>
          <w:sz w:val="22"/>
        </w:rPr>
        <w:t>.</w:t>
      </w:r>
    </w:p>
    <w:p w:rsidR="0087638B" w:rsidRPr="00D948CF" w:rsidRDefault="0087638B" w:rsidP="0087638B">
      <w:pPr>
        <w:autoSpaceDE w:val="0"/>
        <w:autoSpaceDN w:val="0"/>
        <w:adjustRightInd w:val="0"/>
        <w:rPr>
          <w:rFonts w:ascii="Arial" w:eastAsiaTheme="minorHAnsi" w:hAnsi="Arial" w:cs="Arial"/>
          <w:sz w:val="22"/>
        </w:rPr>
      </w:pPr>
    </w:p>
    <w:p w:rsidR="007A3801" w:rsidRPr="00D948CF" w:rsidRDefault="00144E73" w:rsidP="007A3801">
      <w:pPr>
        <w:autoSpaceDE w:val="0"/>
        <w:autoSpaceDN w:val="0"/>
        <w:adjustRightInd w:val="0"/>
        <w:rPr>
          <w:rFonts w:ascii="Arial" w:eastAsiaTheme="minorHAnsi" w:hAnsi="Arial" w:cs="Arial"/>
          <w:sz w:val="22"/>
        </w:rPr>
      </w:pPr>
      <w:r w:rsidRPr="00D948CF">
        <w:rPr>
          <w:rFonts w:ascii="Arial" w:eastAsiaTheme="minorHAnsi" w:hAnsi="Arial" w:cs="Arial"/>
          <w:sz w:val="22"/>
        </w:rPr>
        <w:t>C-1</w:t>
      </w:r>
      <w:r w:rsidR="00F768A9" w:rsidRPr="00D948CF">
        <w:rPr>
          <w:rFonts w:ascii="Arial" w:eastAsiaTheme="minorHAnsi" w:hAnsi="Arial" w:cs="Arial"/>
          <w:sz w:val="22"/>
        </w:rPr>
        <w:t xml:space="preserve"> </w:t>
      </w:r>
      <w:r w:rsidR="00087F8E" w:rsidRPr="00D948CF">
        <w:rPr>
          <w:rFonts w:ascii="Arial" w:eastAsiaTheme="minorHAnsi" w:hAnsi="Arial" w:cs="Arial"/>
          <w:sz w:val="22"/>
        </w:rPr>
        <w:t>questioned</w:t>
      </w:r>
      <w:r w:rsidR="00553FB0" w:rsidRPr="00D948CF">
        <w:rPr>
          <w:rFonts w:ascii="Arial" w:eastAsiaTheme="minorHAnsi" w:hAnsi="Arial" w:cs="Arial"/>
          <w:sz w:val="22"/>
        </w:rPr>
        <w:t xml:space="preserve"> why the proposed rules changes removed employe</w:t>
      </w:r>
      <w:r w:rsidR="00FD5F73" w:rsidRPr="00D948CF">
        <w:rPr>
          <w:rFonts w:ascii="Arial" w:eastAsiaTheme="minorHAnsi" w:hAnsi="Arial" w:cs="Arial"/>
          <w:sz w:val="22"/>
        </w:rPr>
        <w:t>r</w:t>
      </w:r>
      <w:r w:rsidR="00FF536A" w:rsidRPr="00D948CF">
        <w:rPr>
          <w:rFonts w:ascii="Arial" w:eastAsiaTheme="minorHAnsi" w:hAnsi="Arial" w:cs="Arial"/>
          <w:sz w:val="22"/>
        </w:rPr>
        <w:t>’s</w:t>
      </w:r>
      <w:r w:rsidR="00FD5F73" w:rsidRPr="00D948CF">
        <w:rPr>
          <w:rFonts w:ascii="Arial" w:eastAsiaTheme="minorHAnsi" w:hAnsi="Arial" w:cs="Arial"/>
          <w:sz w:val="22"/>
        </w:rPr>
        <w:t xml:space="preserve"> </w:t>
      </w:r>
      <w:r w:rsidR="00FF536A" w:rsidRPr="00D948CF">
        <w:rPr>
          <w:rFonts w:ascii="Arial" w:eastAsiaTheme="minorHAnsi" w:hAnsi="Arial" w:cs="Arial"/>
          <w:sz w:val="22"/>
        </w:rPr>
        <w:t xml:space="preserve">and employee’s responsibility, </w:t>
      </w:r>
      <w:r w:rsidR="00FD5F73" w:rsidRPr="00D948CF">
        <w:rPr>
          <w:rFonts w:ascii="Arial" w:eastAsiaTheme="minorHAnsi" w:hAnsi="Arial" w:cs="Arial"/>
          <w:sz w:val="22"/>
        </w:rPr>
        <w:t xml:space="preserve">and </w:t>
      </w:r>
      <w:r w:rsidR="00EF59ED" w:rsidRPr="00D948CF">
        <w:rPr>
          <w:rFonts w:ascii="Arial" w:eastAsiaTheme="minorHAnsi" w:hAnsi="Arial" w:cs="Arial"/>
          <w:sz w:val="22"/>
        </w:rPr>
        <w:t xml:space="preserve">why the paragraph on the respiratory protection standard (2 in/2 out) was removed. </w:t>
      </w:r>
      <w:r w:rsidRPr="00D948CF">
        <w:rPr>
          <w:rFonts w:ascii="Arial" w:eastAsiaTheme="minorHAnsi" w:hAnsi="Arial" w:cs="Arial"/>
          <w:sz w:val="22"/>
        </w:rPr>
        <w:t>C-15</w:t>
      </w:r>
      <w:r w:rsidR="00FD5F73" w:rsidRPr="00D948CF">
        <w:rPr>
          <w:rFonts w:ascii="Arial" w:eastAsiaTheme="minorHAnsi" w:hAnsi="Arial" w:cs="Arial"/>
          <w:sz w:val="22"/>
        </w:rPr>
        <w:t xml:space="preserve"> </w:t>
      </w:r>
      <w:r w:rsidR="00FA509F" w:rsidRPr="00D948CF">
        <w:rPr>
          <w:rFonts w:ascii="Arial" w:eastAsiaTheme="minorHAnsi" w:hAnsi="Arial" w:cs="Arial"/>
          <w:sz w:val="22"/>
        </w:rPr>
        <w:t>expressed</w:t>
      </w:r>
      <w:r w:rsidR="00FD5F73" w:rsidRPr="00D948CF">
        <w:rPr>
          <w:rFonts w:ascii="Arial" w:eastAsiaTheme="minorHAnsi" w:hAnsi="Arial" w:cs="Arial"/>
          <w:sz w:val="22"/>
        </w:rPr>
        <w:t xml:space="preserve"> concern that removing the requirements </w:t>
      </w:r>
      <w:r w:rsidR="00CA7A59" w:rsidRPr="00D948CF">
        <w:rPr>
          <w:rFonts w:ascii="Arial" w:eastAsiaTheme="minorHAnsi" w:hAnsi="Arial" w:cs="Arial"/>
          <w:sz w:val="22"/>
        </w:rPr>
        <w:t xml:space="preserve">under employee’s responsibility </w:t>
      </w:r>
      <w:r w:rsidR="00FD5F73" w:rsidRPr="00D948CF">
        <w:rPr>
          <w:rFonts w:ascii="Arial" w:eastAsiaTheme="minorHAnsi" w:hAnsi="Arial" w:cs="Arial"/>
          <w:sz w:val="22"/>
        </w:rPr>
        <w:t xml:space="preserve">would relieve employees, who are expected to perform firefighting operations, </w:t>
      </w:r>
      <w:r w:rsidR="00FF3751" w:rsidRPr="00D948CF">
        <w:rPr>
          <w:rFonts w:ascii="Arial" w:eastAsiaTheme="minorHAnsi" w:hAnsi="Arial" w:cs="Arial"/>
          <w:sz w:val="22"/>
        </w:rPr>
        <w:t>of having</w:t>
      </w:r>
      <w:r w:rsidR="00CA7A59" w:rsidRPr="00D948CF">
        <w:rPr>
          <w:rFonts w:ascii="Arial" w:eastAsiaTheme="minorHAnsi" w:hAnsi="Arial" w:cs="Arial"/>
          <w:sz w:val="22"/>
        </w:rPr>
        <w:t xml:space="preserve"> to </w:t>
      </w:r>
      <w:r w:rsidR="00FD5F73" w:rsidRPr="00D948CF">
        <w:rPr>
          <w:rFonts w:ascii="Arial" w:eastAsiaTheme="minorHAnsi" w:hAnsi="Arial" w:cs="Arial"/>
          <w:sz w:val="22"/>
        </w:rPr>
        <w:t xml:space="preserve">inform their employer when </w:t>
      </w:r>
      <w:r w:rsidR="00FA509F" w:rsidRPr="00D948CF">
        <w:rPr>
          <w:rFonts w:ascii="Arial" w:eastAsiaTheme="minorHAnsi" w:hAnsi="Arial" w:cs="Arial"/>
          <w:sz w:val="22"/>
        </w:rPr>
        <w:t xml:space="preserve">experiencing a </w:t>
      </w:r>
      <w:r w:rsidR="00FD5F73" w:rsidRPr="00D948CF">
        <w:rPr>
          <w:rFonts w:ascii="Arial" w:eastAsiaTheme="minorHAnsi" w:hAnsi="Arial" w:cs="Arial"/>
          <w:sz w:val="22"/>
        </w:rPr>
        <w:t>health condition</w:t>
      </w:r>
      <w:r w:rsidR="00FA509F" w:rsidRPr="00D948CF">
        <w:rPr>
          <w:rFonts w:ascii="Arial" w:eastAsiaTheme="minorHAnsi" w:hAnsi="Arial" w:cs="Arial"/>
          <w:sz w:val="22"/>
        </w:rPr>
        <w:t xml:space="preserve"> that would limit their capability </w:t>
      </w:r>
      <w:r w:rsidR="0058082A" w:rsidRPr="00D948CF">
        <w:rPr>
          <w:rFonts w:ascii="Arial" w:eastAsiaTheme="minorHAnsi" w:hAnsi="Arial" w:cs="Arial"/>
          <w:sz w:val="22"/>
        </w:rPr>
        <w:t>of performing assigned duties.</w:t>
      </w:r>
    </w:p>
    <w:p w:rsidR="007A3801" w:rsidRPr="00D948CF" w:rsidRDefault="007A3801" w:rsidP="007A3801">
      <w:pPr>
        <w:autoSpaceDE w:val="0"/>
        <w:autoSpaceDN w:val="0"/>
        <w:adjustRightInd w:val="0"/>
        <w:rPr>
          <w:rFonts w:ascii="Arial" w:eastAsiaTheme="minorHAnsi" w:hAnsi="Arial" w:cs="Arial"/>
          <w:sz w:val="22"/>
        </w:rPr>
      </w:pPr>
    </w:p>
    <w:p w:rsidR="007A3801" w:rsidRPr="00D948CF" w:rsidRDefault="00EF6539" w:rsidP="0058082A">
      <w:pPr>
        <w:autoSpaceDE w:val="0"/>
        <w:autoSpaceDN w:val="0"/>
        <w:adjustRightInd w:val="0"/>
        <w:ind w:left="720"/>
        <w:rPr>
          <w:rFonts w:ascii="Arial" w:eastAsiaTheme="minorHAnsi" w:hAnsi="Arial" w:cs="Arial"/>
          <w:i/>
          <w:sz w:val="22"/>
        </w:rPr>
      </w:pPr>
      <w:r w:rsidRPr="00D948CF">
        <w:rPr>
          <w:rFonts w:ascii="Arial" w:eastAsiaTheme="minorHAnsi" w:hAnsi="Arial" w:cs="Arial"/>
          <w:i/>
          <w:sz w:val="22"/>
        </w:rPr>
        <w:t>Employer and employee responsibilities</w:t>
      </w:r>
      <w:r w:rsidR="007A3801" w:rsidRPr="00D948CF">
        <w:rPr>
          <w:rFonts w:ascii="Arial" w:eastAsiaTheme="minorHAnsi" w:hAnsi="Arial" w:cs="Arial"/>
          <w:i/>
          <w:sz w:val="22"/>
        </w:rPr>
        <w:t xml:space="preserve"> were removed </w:t>
      </w:r>
      <w:r w:rsidRPr="00D948CF">
        <w:rPr>
          <w:rFonts w:ascii="Arial" w:eastAsiaTheme="minorHAnsi" w:hAnsi="Arial" w:cs="Arial"/>
          <w:i/>
          <w:sz w:val="22"/>
        </w:rPr>
        <w:t xml:space="preserve">from the proposed rule </w:t>
      </w:r>
      <w:r w:rsidR="007A3801" w:rsidRPr="00D948CF">
        <w:rPr>
          <w:rFonts w:ascii="Arial" w:eastAsiaTheme="minorHAnsi" w:hAnsi="Arial" w:cs="Arial"/>
          <w:i/>
          <w:sz w:val="22"/>
        </w:rPr>
        <w:t>since the majority of the requirements are covered under Division 1, 437-001-0760, Rules for all Workplaces</w:t>
      </w:r>
      <w:r w:rsidRPr="00D948CF">
        <w:rPr>
          <w:rFonts w:ascii="Arial" w:eastAsiaTheme="minorHAnsi" w:hAnsi="Arial" w:cs="Arial"/>
          <w:i/>
          <w:sz w:val="22"/>
        </w:rPr>
        <w:t xml:space="preserve">. </w:t>
      </w:r>
      <w:r w:rsidR="007858F6" w:rsidRPr="00D948CF">
        <w:rPr>
          <w:rFonts w:ascii="Arial" w:eastAsiaTheme="minorHAnsi" w:hAnsi="Arial" w:cs="Arial"/>
          <w:i/>
          <w:sz w:val="22"/>
        </w:rPr>
        <w:t>A</w:t>
      </w:r>
      <w:r w:rsidR="007A3801" w:rsidRPr="00D948CF">
        <w:rPr>
          <w:rFonts w:ascii="Arial" w:eastAsiaTheme="minorHAnsi" w:hAnsi="Arial" w:cs="Arial"/>
          <w:i/>
          <w:sz w:val="22"/>
        </w:rPr>
        <w:t>fter considering the comments received, the adopted rule ad</w:t>
      </w:r>
      <w:r w:rsidRPr="00D948CF">
        <w:rPr>
          <w:rFonts w:ascii="Arial" w:eastAsiaTheme="minorHAnsi" w:hAnsi="Arial" w:cs="Arial"/>
          <w:i/>
          <w:sz w:val="22"/>
        </w:rPr>
        <w:t xml:space="preserve">ds back these rules </w:t>
      </w:r>
      <w:r w:rsidR="007A3801" w:rsidRPr="00D948CF">
        <w:rPr>
          <w:rFonts w:ascii="Arial" w:eastAsiaTheme="minorHAnsi" w:hAnsi="Arial" w:cs="Arial"/>
          <w:i/>
          <w:sz w:val="22"/>
        </w:rPr>
        <w:t>for their specific requirements related to firefighting.</w:t>
      </w:r>
      <w:r w:rsidRPr="00D948CF">
        <w:rPr>
          <w:rFonts w:ascii="Arial" w:eastAsiaTheme="minorHAnsi" w:hAnsi="Arial" w:cs="Arial"/>
          <w:i/>
          <w:sz w:val="22"/>
        </w:rPr>
        <w:t xml:space="preserve"> </w:t>
      </w:r>
      <w:r w:rsidR="00DC6AAF" w:rsidRPr="00D948CF">
        <w:rPr>
          <w:rFonts w:ascii="Arial" w:eastAsiaTheme="minorHAnsi" w:hAnsi="Arial" w:cs="Arial"/>
          <w:i/>
          <w:sz w:val="22"/>
        </w:rPr>
        <w:t>A note regarding t</w:t>
      </w:r>
      <w:r w:rsidRPr="00D948CF">
        <w:rPr>
          <w:rFonts w:ascii="Arial" w:eastAsiaTheme="minorHAnsi" w:hAnsi="Arial" w:cs="Arial"/>
          <w:i/>
          <w:sz w:val="22"/>
        </w:rPr>
        <w:t xml:space="preserve">he (2 in / 2 out) requirement was </w:t>
      </w:r>
      <w:r w:rsidR="00DC6AAF" w:rsidRPr="00D948CF">
        <w:rPr>
          <w:rFonts w:ascii="Arial" w:eastAsiaTheme="minorHAnsi" w:hAnsi="Arial" w:cs="Arial"/>
          <w:i/>
          <w:sz w:val="22"/>
        </w:rPr>
        <w:t xml:space="preserve">added to </w:t>
      </w:r>
      <w:r w:rsidRPr="00D948CF">
        <w:rPr>
          <w:rFonts w:ascii="Arial" w:eastAsiaTheme="minorHAnsi" w:hAnsi="Arial" w:cs="Arial"/>
          <w:i/>
          <w:sz w:val="22"/>
        </w:rPr>
        <w:t xml:space="preserve">437-002-0182(18), Respiratory </w:t>
      </w:r>
      <w:r w:rsidR="00DC6AAF" w:rsidRPr="00D948CF">
        <w:rPr>
          <w:rFonts w:ascii="Arial" w:eastAsiaTheme="minorHAnsi" w:hAnsi="Arial" w:cs="Arial"/>
          <w:i/>
          <w:sz w:val="22"/>
        </w:rPr>
        <w:t>Protection</w:t>
      </w:r>
      <w:r w:rsidRPr="00D948CF">
        <w:rPr>
          <w:rFonts w:ascii="Arial" w:eastAsiaTheme="minorHAnsi" w:hAnsi="Arial" w:cs="Arial"/>
          <w:i/>
          <w:sz w:val="22"/>
        </w:rPr>
        <w:t>.</w:t>
      </w:r>
    </w:p>
    <w:p w:rsidR="007A3801" w:rsidRDefault="007A3801" w:rsidP="007A3801">
      <w:pPr>
        <w:autoSpaceDE w:val="0"/>
        <w:autoSpaceDN w:val="0"/>
        <w:adjustRightInd w:val="0"/>
        <w:rPr>
          <w:rFonts w:ascii="Arial" w:eastAsiaTheme="minorHAnsi" w:hAnsi="Arial" w:cs="Arial"/>
          <w:sz w:val="22"/>
        </w:rPr>
      </w:pPr>
    </w:p>
    <w:p w:rsidR="00B351AA" w:rsidRPr="00D948CF" w:rsidRDefault="00B351AA" w:rsidP="007A3801">
      <w:pPr>
        <w:autoSpaceDE w:val="0"/>
        <w:autoSpaceDN w:val="0"/>
        <w:adjustRightInd w:val="0"/>
        <w:rPr>
          <w:rFonts w:ascii="Arial" w:eastAsiaTheme="minorHAnsi" w:hAnsi="Arial" w:cs="Arial"/>
          <w:sz w:val="22"/>
        </w:rPr>
      </w:pPr>
    </w:p>
    <w:p w:rsidR="004F4FAD" w:rsidRPr="00D948CF" w:rsidRDefault="004F4FAD" w:rsidP="0058082A">
      <w:pPr>
        <w:autoSpaceDE w:val="0"/>
        <w:autoSpaceDN w:val="0"/>
        <w:adjustRightInd w:val="0"/>
        <w:rPr>
          <w:rFonts w:ascii="Arial" w:hAnsi="Arial" w:cs="Arial"/>
          <w:b/>
          <w:sz w:val="22"/>
        </w:rPr>
      </w:pPr>
      <w:r w:rsidRPr="00D948CF">
        <w:rPr>
          <w:rFonts w:ascii="Arial" w:eastAsia="Times New Roman" w:hAnsi="Arial" w:cs="Arial"/>
          <w:b/>
          <w:sz w:val="22"/>
        </w:rPr>
        <w:t>437-002-0182</w:t>
      </w:r>
      <w:r w:rsidR="0058082A" w:rsidRPr="00D948CF">
        <w:rPr>
          <w:rFonts w:ascii="Arial" w:hAnsi="Arial" w:cs="Arial"/>
          <w:b/>
          <w:sz w:val="22"/>
        </w:rPr>
        <w:t>(10) Accountability.</w:t>
      </w:r>
    </w:p>
    <w:p w:rsidR="00C23A07" w:rsidRPr="00D948CF" w:rsidRDefault="006F5099" w:rsidP="0087638B">
      <w:pPr>
        <w:spacing w:line="276" w:lineRule="auto"/>
        <w:rPr>
          <w:rFonts w:ascii="Arial" w:eastAsiaTheme="minorHAnsi" w:hAnsi="Arial" w:cs="Arial"/>
          <w:sz w:val="22"/>
        </w:rPr>
      </w:pPr>
      <w:r w:rsidRPr="00D948CF">
        <w:rPr>
          <w:rFonts w:ascii="Arial" w:eastAsiaTheme="minorHAnsi" w:hAnsi="Arial" w:cs="Arial"/>
          <w:sz w:val="22"/>
        </w:rPr>
        <w:t>Commenter</w:t>
      </w:r>
      <w:r w:rsidR="00CA0A46" w:rsidRPr="00D948CF">
        <w:rPr>
          <w:rFonts w:ascii="Arial" w:eastAsiaTheme="minorHAnsi" w:hAnsi="Arial" w:cs="Arial"/>
          <w:sz w:val="22"/>
        </w:rPr>
        <w:t>s</w:t>
      </w:r>
      <w:r w:rsidRPr="00D948CF">
        <w:rPr>
          <w:rFonts w:ascii="Arial" w:eastAsiaTheme="minorHAnsi" w:hAnsi="Arial" w:cs="Arial"/>
          <w:sz w:val="22"/>
        </w:rPr>
        <w:t xml:space="preserve">: </w:t>
      </w:r>
      <w:r w:rsidR="00144E73" w:rsidRPr="00D948CF">
        <w:rPr>
          <w:rFonts w:ascii="Arial" w:eastAsiaTheme="minorHAnsi" w:hAnsi="Arial" w:cs="Arial"/>
          <w:sz w:val="22"/>
        </w:rPr>
        <w:t>C-1</w:t>
      </w:r>
      <w:r w:rsidR="004F4A33" w:rsidRPr="00D948CF">
        <w:rPr>
          <w:rFonts w:ascii="Arial" w:eastAsiaTheme="minorHAnsi" w:hAnsi="Arial" w:cs="Arial"/>
          <w:sz w:val="22"/>
        </w:rPr>
        <w:t>.</w:t>
      </w:r>
    </w:p>
    <w:p w:rsidR="00334DFF" w:rsidRPr="00D948CF" w:rsidRDefault="00334DFF" w:rsidP="0087638B">
      <w:pPr>
        <w:spacing w:line="276" w:lineRule="auto"/>
        <w:rPr>
          <w:rFonts w:ascii="Arial" w:eastAsiaTheme="minorHAnsi" w:hAnsi="Arial" w:cs="Arial"/>
          <w:sz w:val="22"/>
        </w:rPr>
      </w:pPr>
    </w:p>
    <w:p w:rsidR="006E0005" w:rsidRPr="00D948CF" w:rsidRDefault="00144E73" w:rsidP="0087638B">
      <w:pPr>
        <w:spacing w:line="276" w:lineRule="auto"/>
        <w:rPr>
          <w:rFonts w:ascii="Arial" w:hAnsi="Arial" w:cs="Arial"/>
          <w:bCs/>
          <w:sz w:val="22"/>
        </w:rPr>
      </w:pPr>
      <w:r w:rsidRPr="00D948CF">
        <w:rPr>
          <w:rFonts w:ascii="Arial" w:eastAsiaTheme="minorHAnsi" w:hAnsi="Arial" w:cs="Arial"/>
          <w:sz w:val="22"/>
        </w:rPr>
        <w:t>C-1</w:t>
      </w:r>
      <w:r w:rsidR="00944045" w:rsidRPr="00D948CF">
        <w:rPr>
          <w:rFonts w:ascii="Arial" w:eastAsiaTheme="minorHAnsi" w:hAnsi="Arial" w:cs="Arial"/>
          <w:sz w:val="22"/>
        </w:rPr>
        <w:t xml:space="preserve"> </w:t>
      </w:r>
      <w:r w:rsidR="00785F2F" w:rsidRPr="00D948CF">
        <w:rPr>
          <w:rFonts w:ascii="Arial" w:hAnsi="Arial" w:cs="Arial"/>
          <w:bCs/>
          <w:sz w:val="22"/>
        </w:rPr>
        <w:t xml:space="preserve">questioned why the proposed rule </w:t>
      </w:r>
      <w:r w:rsidR="00FD5F73" w:rsidRPr="00D948CF">
        <w:rPr>
          <w:rFonts w:ascii="Arial" w:hAnsi="Arial" w:cs="Arial"/>
          <w:bCs/>
          <w:sz w:val="22"/>
        </w:rPr>
        <w:t xml:space="preserve">required following </w:t>
      </w:r>
      <w:r w:rsidR="00970B23" w:rsidRPr="00D948CF">
        <w:rPr>
          <w:rFonts w:ascii="Arial" w:hAnsi="Arial" w:cs="Arial"/>
          <w:bCs/>
          <w:sz w:val="22"/>
        </w:rPr>
        <w:t>the 2008 edition of NFPA 1561: Standard on Emergency Services Incident Management System</w:t>
      </w:r>
      <w:r w:rsidR="00785F2F" w:rsidRPr="00D948CF">
        <w:rPr>
          <w:rFonts w:ascii="Arial" w:hAnsi="Arial" w:cs="Arial"/>
          <w:bCs/>
          <w:sz w:val="22"/>
        </w:rPr>
        <w:t xml:space="preserve">, and not the </w:t>
      </w:r>
      <w:r w:rsidR="0058082A" w:rsidRPr="00D948CF">
        <w:rPr>
          <w:rFonts w:ascii="Arial" w:hAnsi="Arial" w:cs="Arial"/>
          <w:bCs/>
          <w:sz w:val="22"/>
        </w:rPr>
        <w:t>2014 edition.</w:t>
      </w:r>
    </w:p>
    <w:p w:rsidR="006E0005" w:rsidRPr="00D948CF" w:rsidRDefault="006E0005" w:rsidP="0087638B">
      <w:pPr>
        <w:spacing w:line="276" w:lineRule="auto"/>
        <w:rPr>
          <w:rFonts w:ascii="Arial" w:hAnsi="Arial" w:cs="Arial"/>
          <w:bCs/>
          <w:sz w:val="22"/>
        </w:rPr>
      </w:pPr>
    </w:p>
    <w:p w:rsidR="00970B23" w:rsidRPr="00D948CF" w:rsidRDefault="006E0005" w:rsidP="0058082A">
      <w:pPr>
        <w:spacing w:line="276" w:lineRule="auto"/>
        <w:ind w:left="720"/>
        <w:rPr>
          <w:rFonts w:ascii="Arial" w:eastAsiaTheme="minorHAnsi" w:hAnsi="Arial" w:cs="Arial"/>
          <w:i/>
          <w:sz w:val="22"/>
        </w:rPr>
      </w:pPr>
      <w:r w:rsidRPr="00D948CF">
        <w:rPr>
          <w:rFonts w:ascii="Arial" w:hAnsi="Arial" w:cs="Arial"/>
          <w:bCs/>
          <w:i/>
          <w:sz w:val="22"/>
        </w:rPr>
        <w:t xml:space="preserve">The </w:t>
      </w:r>
      <w:r w:rsidR="00305F6B" w:rsidRPr="00D948CF">
        <w:rPr>
          <w:rFonts w:ascii="Arial" w:hAnsi="Arial" w:cs="Arial"/>
          <w:bCs/>
          <w:i/>
          <w:sz w:val="22"/>
        </w:rPr>
        <w:t>decision</w:t>
      </w:r>
      <w:r w:rsidRPr="00D948CF">
        <w:rPr>
          <w:rFonts w:ascii="Arial" w:hAnsi="Arial" w:cs="Arial"/>
          <w:bCs/>
          <w:i/>
          <w:sz w:val="22"/>
        </w:rPr>
        <w:t xml:space="preserve"> to adopt the 2008 edition of NFPA 1561 was made </w:t>
      </w:r>
      <w:r w:rsidR="00305F6B" w:rsidRPr="00D948CF">
        <w:rPr>
          <w:rFonts w:ascii="Arial" w:hAnsi="Arial" w:cs="Arial"/>
          <w:bCs/>
          <w:i/>
          <w:sz w:val="22"/>
        </w:rPr>
        <w:t>during rulemaking activities</w:t>
      </w:r>
      <w:r w:rsidRPr="00D948CF">
        <w:rPr>
          <w:rFonts w:ascii="Arial" w:hAnsi="Arial" w:cs="Arial"/>
          <w:bCs/>
          <w:i/>
          <w:sz w:val="22"/>
        </w:rPr>
        <w:t xml:space="preserve"> prior to the release of the 2014 edition</w:t>
      </w:r>
      <w:r w:rsidR="00334DFF" w:rsidRPr="00D948CF">
        <w:rPr>
          <w:rFonts w:ascii="Arial" w:hAnsi="Arial" w:cs="Arial"/>
          <w:bCs/>
          <w:i/>
          <w:sz w:val="22"/>
        </w:rPr>
        <w:t xml:space="preserve"> during the rulemaking process</w:t>
      </w:r>
      <w:r w:rsidRPr="00D948CF">
        <w:rPr>
          <w:rFonts w:ascii="Arial" w:hAnsi="Arial" w:cs="Arial"/>
          <w:bCs/>
          <w:i/>
          <w:sz w:val="22"/>
        </w:rPr>
        <w:t xml:space="preserve">. Since adopting the 2014 edition </w:t>
      </w:r>
      <w:r w:rsidR="00334DFF" w:rsidRPr="00D948CF">
        <w:rPr>
          <w:rFonts w:ascii="Arial" w:hAnsi="Arial" w:cs="Arial"/>
          <w:bCs/>
          <w:i/>
          <w:sz w:val="22"/>
        </w:rPr>
        <w:t xml:space="preserve">would </w:t>
      </w:r>
      <w:r w:rsidR="001148ED" w:rsidRPr="00D948CF">
        <w:rPr>
          <w:rFonts w:ascii="Arial" w:eastAsia="Times New Roman" w:hAnsi="Arial" w:cs="Arial"/>
          <w:i/>
          <w:sz w:val="22"/>
        </w:rPr>
        <w:t>necessitate</w:t>
      </w:r>
      <w:r w:rsidR="00334DFF" w:rsidRPr="00D948CF">
        <w:rPr>
          <w:rFonts w:ascii="Arial" w:eastAsia="Times New Roman" w:hAnsi="Arial" w:cs="Arial"/>
          <w:i/>
          <w:sz w:val="22"/>
        </w:rPr>
        <w:t xml:space="preserve"> involvement from Oregon fire service industry stakeholders</w:t>
      </w:r>
      <w:r w:rsidR="001B2410" w:rsidRPr="00D948CF">
        <w:rPr>
          <w:rFonts w:ascii="Arial" w:eastAsia="Times New Roman" w:hAnsi="Arial" w:cs="Arial"/>
          <w:i/>
          <w:sz w:val="22"/>
        </w:rPr>
        <w:t>,</w:t>
      </w:r>
      <w:r w:rsidR="000117AF" w:rsidRPr="00D948CF">
        <w:rPr>
          <w:rFonts w:ascii="Arial" w:hAnsi="Arial" w:cs="Arial"/>
          <w:bCs/>
          <w:i/>
          <w:sz w:val="22"/>
        </w:rPr>
        <w:t xml:space="preserve"> </w:t>
      </w:r>
      <w:r w:rsidR="00A73D33" w:rsidRPr="00D948CF">
        <w:rPr>
          <w:rFonts w:ascii="Arial" w:hAnsi="Arial" w:cs="Arial"/>
          <w:bCs/>
          <w:i/>
          <w:sz w:val="22"/>
        </w:rPr>
        <w:t>the</w:t>
      </w:r>
      <w:r w:rsidR="004F4FAD" w:rsidRPr="00D948CF">
        <w:rPr>
          <w:rFonts w:ascii="Arial" w:hAnsi="Arial" w:cs="Arial"/>
          <w:bCs/>
          <w:i/>
          <w:sz w:val="22"/>
        </w:rPr>
        <w:t xml:space="preserve"> proposed </w:t>
      </w:r>
      <w:r w:rsidR="000117AF" w:rsidRPr="00D948CF">
        <w:rPr>
          <w:rFonts w:ascii="Arial" w:hAnsi="Arial" w:cs="Arial"/>
          <w:bCs/>
          <w:i/>
          <w:sz w:val="22"/>
        </w:rPr>
        <w:t>2008 edition of NFPA 1561 was</w:t>
      </w:r>
      <w:r w:rsidR="0015521D" w:rsidRPr="00D948CF">
        <w:rPr>
          <w:rFonts w:ascii="Arial" w:hAnsi="Arial" w:cs="Arial"/>
          <w:bCs/>
          <w:i/>
          <w:sz w:val="22"/>
        </w:rPr>
        <w:t xml:space="preserve"> </w:t>
      </w:r>
      <w:r w:rsidR="004F4FAD" w:rsidRPr="00D948CF">
        <w:rPr>
          <w:rFonts w:ascii="Arial" w:hAnsi="Arial" w:cs="Arial"/>
          <w:bCs/>
          <w:i/>
          <w:sz w:val="22"/>
        </w:rPr>
        <w:t>adopted</w:t>
      </w:r>
      <w:r w:rsidR="0015521D" w:rsidRPr="00D948CF">
        <w:rPr>
          <w:rFonts w:ascii="Arial" w:hAnsi="Arial" w:cs="Arial"/>
          <w:bCs/>
          <w:i/>
          <w:sz w:val="22"/>
        </w:rPr>
        <w:t xml:space="preserve"> as recommended </w:t>
      </w:r>
      <w:r w:rsidR="008D4692" w:rsidRPr="00D948CF">
        <w:rPr>
          <w:rFonts w:ascii="Arial" w:hAnsi="Arial" w:cs="Arial"/>
          <w:bCs/>
          <w:i/>
          <w:sz w:val="22"/>
        </w:rPr>
        <w:t xml:space="preserve">by </w:t>
      </w:r>
      <w:r w:rsidR="0015521D" w:rsidRPr="00D948CF">
        <w:rPr>
          <w:rFonts w:ascii="Arial" w:hAnsi="Arial" w:cs="Arial"/>
          <w:bCs/>
          <w:i/>
          <w:sz w:val="22"/>
        </w:rPr>
        <w:t xml:space="preserve">the </w:t>
      </w:r>
      <w:r w:rsidR="00305F6B" w:rsidRPr="00D948CF">
        <w:rPr>
          <w:rFonts w:ascii="Arial" w:hAnsi="Arial" w:cs="Arial"/>
          <w:bCs/>
          <w:i/>
          <w:sz w:val="22"/>
        </w:rPr>
        <w:t>FAC</w:t>
      </w:r>
      <w:r w:rsidR="0058082A" w:rsidRPr="00D948CF">
        <w:rPr>
          <w:rFonts w:ascii="Arial" w:hAnsi="Arial" w:cs="Arial"/>
          <w:bCs/>
          <w:i/>
          <w:sz w:val="22"/>
        </w:rPr>
        <w:t>.</w:t>
      </w:r>
    </w:p>
    <w:p w:rsidR="00A47516" w:rsidRDefault="00A47516" w:rsidP="0087638B">
      <w:pPr>
        <w:tabs>
          <w:tab w:val="left" w:pos="540"/>
        </w:tabs>
        <w:spacing w:line="276" w:lineRule="auto"/>
        <w:rPr>
          <w:rFonts w:ascii="Arial" w:hAnsi="Arial" w:cs="Arial"/>
          <w:bCs/>
          <w:strike/>
          <w:sz w:val="22"/>
        </w:rPr>
      </w:pPr>
    </w:p>
    <w:p w:rsidR="00B351AA" w:rsidRPr="00D948CF" w:rsidRDefault="00B351AA" w:rsidP="0087638B">
      <w:pPr>
        <w:tabs>
          <w:tab w:val="left" w:pos="540"/>
        </w:tabs>
        <w:spacing w:line="276" w:lineRule="auto"/>
        <w:rPr>
          <w:rFonts w:ascii="Arial" w:hAnsi="Arial" w:cs="Arial"/>
          <w:bCs/>
          <w:strike/>
          <w:sz w:val="22"/>
        </w:rPr>
      </w:pPr>
    </w:p>
    <w:p w:rsidR="00A47516" w:rsidRPr="00D948CF" w:rsidRDefault="00A47516" w:rsidP="0087638B">
      <w:pPr>
        <w:rPr>
          <w:rFonts w:ascii="Arial" w:eastAsia="Times New Roman" w:hAnsi="Arial" w:cs="Arial"/>
          <w:b/>
          <w:sz w:val="22"/>
        </w:rPr>
      </w:pPr>
      <w:r w:rsidRPr="00D948CF">
        <w:rPr>
          <w:rFonts w:ascii="Arial" w:eastAsia="Times New Roman" w:hAnsi="Arial" w:cs="Arial"/>
          <w:b/>
          <w:sz w:val="22"/>
        </w:rPr>
        <w:lastRenderedPageBreak/>
        <w:t>437-002-0182(11)</w:t>
      </w:r>
      <w:r w:rsidR="003A0293" w:rsidRPr="00D948CF">
        <w:rPr>
          <w:rFonts w:ascii="Arial" w:eastAsia="Times New Roman" w:hAnsi="Arial" w:cs="Arial"/>
          <w:b/>
          <w:sz w:val="22"/>
        </w:rPr>
        <w:t xml:space="preserve"> </w:t>
      </w:r>
      <w:r w:rsidR="003A0293" w:rsidRPr="00D948CF">
        <w:rPr>
          <w:rFonts w:ascii="Arial" w:hAnsi="Arial" w:cs="Arial"/>
          <w:b/>
          <w:sz w:val="22"/>
        </w:rPr>
        <w:t>Firefighting Education and Training.</w:t>
      </w:r>
    </w:p>
    <w:p w:rsidR="006F5099" w:rsidRPr="00D948CF" w:rsidRDefault="006F5099" w:rsidP="0087638B">
      <w:pPr>
        <w:autoSpaceDE w:val="0"/>
        <w:autoSpaceDN w:val="0"/>
        <w:adjustRightInd w:val="0"/>
        <w:rPr>
          <w:rFonts w:ascii="Arial" w:eastAsiaTheme="minorHAnsi" w:hAnsi="Arial" w:cs="Arial"/>
          <w:sz w:val="22"/>
        </w:rPr>
      </w:pPr>
      <w:r w:rsidRPr="00D948CF">
        <w:rPr>
          <w:rFonts w:ascii="Arial" w:eastAsiaTheme="minorHAnsi" w:hAnsi="Arial" w:cs="Arial"/>
          <w:sz w:val="22"/>
        </w:rPr>
        <w:t xml:space="preserve">Commenters: </w:t>
      </w:r>
      <w:r w:rsidR="00144E73" w:rsidRPr="00D948CF">
        <w:rPr>
          <w:rFonts w:ascii="Arial" w:eastAsiaTheme="minorHAnsi" w:hAnsi="Arial" w:cs="Arial"/>
          <w:sz w:val="22"/>
        </w:rPr>
        <w:t>C-2</w:t>
      </w:r>
      <w:r w:rsidR="00DC52FB" w:rsidRPr="00D948CF">
        <w:rPr>
          <w:rFonts w:ascii="Arial" w:eastAsiaTheme="minorHAnsi" w:hAnsi="Arial" w:cs="Arial"/>
          <w:sz w:val="22"/>
        </w:rPr>
        <w:t xml:space="preserve">, </w:t>
      </w:r>
      <w:r w:rsidR="00144E73" w:rsidRPr="00D948CF">
        <w:rPr>
          <w:rFonts w:ascii="Arial" w:eastAsiaTheme="minorHAnsi" w:hAnsi="Arial" w:cs="Arial"/>
          <w:sz w:val="22"/>
        </w:rPr>
        <w:t>C-3</w:t>
      </w:r>
      <w:r w:rsidR="00DC52FB" w:rsidRPr="00D948CF">
        <w:rPr>
          <w:rFonts w:ascii="Arial" w:eastAsiaTheme="minorHAnsi" w:hAnsi="Arial" w:cs="Arial"/>
          <w:sz w:val="22"/>
        </w:rPr>
        <w:t xml:space="preserve">, </w:t>
      </w:r>
      <w:r w:rsidR="00144E73" w:rsidRPr="00D948CF">
        <w:rPr>
          <w:rFonts w:ascii="Arial" w:eastAsiaTheme="minorHAnsi" w:hAnsi="Arial" w:cs="Arial"/>
          <w:sz w:val="22"/>
        </w:rPr>
        <w:t>C-4</w:t>
      </w:r>
      <w:r w:rsidR="00DC52FB" w:rsidRPr="00D948CF">
        <w:rPr>
          <w:rFonts w:ascii="Arial" w:eastAsiaTheme="minorHAnsi" w:hAnsi="Arial" w:cs="Arial"/>
          <w:sz w:val="22"/>
        </w:rPr>
        <w:t xml:space="preserve">, </w:t>
      </w:r>
      <w:r w:rsidR="00144E73" w:rsidRPr="00D948CF">
        <w:rPr>
          <w:rFonts w:ascii="Arial" w:eastAsiaTheme="minorHAnsi" w:hAnsi="Arial" w:cs="Arial"/>
          <w:sz w:val="22"/>
        </w:rPr>
        <w:t>C-5</w:t>
      </w:r>
      <w:r w:rsidR="00A60CAF" w:rsidRPr="00D948CF">
        <w:rPr>
          <w:rFonts w:ascii="Arial" w:eastAsiaTheme="minorHAnsi" w:hAnsi="Arial" w:cs="Arial"/>
          <w:sz w:val="22"/>
        </w:rPr>
        <w:t xml:space="preserve">, </w:t>
      </w:r>
      <w:r w:rsidR="00144E73" w:rsidRPr="00D948CF">
        <w:rPr>
          <w:rFonts w:ascii="Arial" w:eastAsiaTheme="minorHAnsi" w:hAnsi="Arial" w:cs="Arial"/>
          <w:sz w:val="22"/>
        </w:rPr>
        <w:t>C-6</w:t>
      </w:r>
      <w:r w:rsidR="00A60CAF" w:rsidRPr="00D948CF">
        <w:rPr>
          <w:rFonts w:ascii="Arial" w:eastAsiaTheme="minorHAnsi" w:hAnsi="Arial" w:cs="Arial"/>
          <w:sz w:val="22"/>
        </w:rPr>
        <w:t>,</w:t>
      </w:r>
      <w:r w:rsidRPr="00D948CF">
        <w:rPr>
          <w:rFonts w:ascii="Arial" w:eastAsiaTheme="minorHAnsi" w:hAnsi="Arial" w:cs="Arial"/>
          <w:sz w:val="22"/>
        </w:rPr>
        <w:t xml:space="preserve"> </w:t>
      </w:r>
      <w:r w:rsidR="00144E73" w:rsidRPr="00D948CF">
        <w:rPr>
          <w:rFonts w:ascii="Arial" w:eastAsiaTheme="minorHAnsi" w:hAnsi="Arial" w:cs="Arial"/>
          <w:sz w:val="22"/>
        </w:rPr>
        <w:t>C-8</w:t>
      </w:r>
      <w:r w:rsidR="001504ED" w:rsidRPr="00D948CF">
        <w:rPr>
          <w:rFonts w:ascii="Arial" w:eastAsiaTheme="minorHAnsi" w:hAnsi="Arial" w:cs="Arial"/>
          <w:sz w:val="22"/>
        </w:rPr>
        <w:t xml:space="preserve">, </w:t>
      </w:r>
      <w:r w:rsidR="00144E73" w:rsidRPr="00D948CF">
        <w:rPr>
          <w:rFonts w:ascii="Arial" w:eastAsiaTheme="minorHAnsi" w:hAnsi="Arial" w:cs="Arial"/>
          <w:sz w:val="22"/>
        </w:rPr>
        <w:t>C-9</w:t>
      </w:r>
      <w:r w:rsidR="00D83E3A" w:rsidRPr="00D948CF">
        <w:rPr>
          <w:rFonts w:ascii="Arial" w:eastAsiaTheme="minorHAnsi" w:hAnsi="Arial" w:cs="Arial"/>
          <w:sz w:val="22"/>
        </w:rPr>
        <w:t>,</w:t>
      </w:r>
      <w:r w:rsidR="00D64353" w:rsidRPr="00D948CF">
        <w:rPr>
          <w:rFonts w:ascii="Arial" w:eastAsiaTheme="minorHAnsi" w:hAnsi="Arial" w:cs="Arial"/>
          <w:sz w:val="22"/>
        </w:rPr>
        <w:t xml:space="preserve"> </w:t>
      </w:r>
      <w:r w:rsidR="00144E73" w:rsidRPr="00D948CF">
        <w:rPr>
          <w:rFonts w:ascii="Arial" w:eastAsiaTheme="minorHAnsi" w:hAnsi="Arial" w:cs="Arial"/>
          <w:sz w:val="22"/>
        </w:rPr>
        <w:t>C-10</w:t>
      </w:r>
      <w:r w:rsidR="00D64353" w:rsidRPr="00D948CF">
        <w:rPr>
          <w:rFonts w:ascii="Arial" w:eastAsiaTheme="minorHAnsi" w:hAnsi="Arial" w:cs="Arial"/>
          <w:sz w:val="22"/>
        </w:rPr>
        <w:t xml:space="preserve">, </w:t>
      </w:r>
      <w:r w:rsidR="00144E73" w:rsidRPr="00D948CF">
        <w:rPr>
          <w:rFonts w:ascii="Arial" w:eastAsiaTheme="minorHAnsi" w:hAnsi="Arial" w:cs="Arial"/>
          <w:sz w:val="22"/>
        </w:rPr>
        <w:t>C-11</w:t>
      </w:r>
      <w:r w:rsidR="00A909FF" w:rsidRPr="00D948CF">
        <w:rPr>
          <w:rFonts w:ascii="Arial" w:eastAsiaTheme="minorHAnsi" w:hAnsi="Arial" w:cs="Arial"/>
          <w:sz w:val="22"/>
        </w:rPr>
        <w:t>,</w:t>
      </w:r>
      <w:r w:rsidR="00522446" w:rsidRPr="00D948CF">
        <w:rPr>
          <w:rFonts w:ascii="Arial" w:eastAsiaTheme="minorHAnsi" w:hAnsi="Arial" w:cs="Arial"/>
          <w:sz w:val="22"/>
        </w:rPr>
        <w:t xml:space="preserve"> </w:t>
      </w:r>
      <w:r w:rsidR="00144E73" w:rsidRPr="00D948CF">
        <w:rPr>
          <w:rFonts w:ascii="Arial" w:eastAsiaTheme="minorHAnsi" w:hAnsi="Arial" w:cs="Arial"/>
          <w:sz w:val="22"/>
        </w:rPr>
        <w:t>C-13</w:t>
      </w:r>
      <w:r w:rsidR="00522446" w:rsidRPr="00D948CF">
        <w:rPr>
          <w:rFonts w:ascii="Arial" w:eastAsiaTheme="minorHAnsi" w:hAnsi="Arial" w:cs="Arial"/>
          <w:sz w:val="22"/>
        </w:rPr>
        <w:t>,</w:t>
      </w:r>
      <w:r w:rsidR="009E1D51" w:rsidRPr="00D948CF">
        <w:rPr>
          <w:rFonts w:ascii="Arial" w:eastAsiaTheme="minorHAnsi" w:hAnsi="Arial" w:cs="Arial"/>
          <w:sz w:val="22"/>
        </w:rPr>
        <w:t xml:space="preserve"> </w:t>
      </w:r>
      <w:r w:rsidR="00144E73" w:rsidRPr="00D948CF">
        <w:rPr>
          <w:rFonts w:ascii="Arial" w:eastAsiaTheme="minorHAnsi" w:hAnsi="Arial" w:cs="Arial"/>
          <w:sz w:val="22"/>
        </w:rPr>
        <w:t>C-14</w:t>
      </w:r>
      <w:r w:rsidR="008E4B72" w:rsidRPr="00D948CF">
        <w:rPr>
          <w:rFonts w:ascii="Arial" w:eastAsiaTheme="minorHAnsi" w:hAnsi="Arial" w:cs="Arial"/>
          <w:sz w:val="22"/>
        </w:rPr>
        <w:t xml:space="preserve">, </w:t>
      </w:r>
      <w:r w:rsidR="00144E73" w:rsidRPr="00D948CF">
        <w:rPr>
          <w:rFonts w:ascii="Arial" w:eastAsiaTheme="minorHAnsi" w:hAnsi="Arial" w:cs="Arial"/>
          <w:sz w:val="22"/>
        </w:rPr>
        <w:t>C-15</w:t>
      </w:r>
      <w:r w:rsidR="008E4B72" w:rsidRPr="00D948CF">
        <w:rPr>
          <w:rFonts w:ascii="Arial" w:eastAsiaTheme="minorHAnsi" w:hAnsi="Arial" w:cs="Arial"/>
          <w:sz w:val="22"/>
        </w:rPr>
        <w:t xml:space="preserve">, </w:t>
      </w:r>
      <w:r w:rsidR="00144E73" w:rsidRPr="00D948CF">
        <w:rPr>
          <w:rFonts w:ascii="Arial" w:eastAsiaTheme="minorHAnsi" w:hAnsi="Arial" w:cs="Arial"/>
          <w:sz w:val="22"/>
        </w:rPr>
        <w:t>C-16</w:t>
      </w:r>
      <w:r w:rsidR="008E4B72" w:rsidRPr="00D948CF">
        <w:rPr>
          <w:rFonts w:ascii="Arial" w:eastAsiaTheme="minorHAnsi" w:hAnsi="Arial" w:cs="Arial"/>
          <w:sz w:val="22"/>
        </w:rPr>
        <w:t xml:space="preserve">, </w:t>
      </w:r>
      <w:r w:rsidR="00144E73" w:rsidRPr="00D948CF">
        <w:rPr>
          <w:rFonts w:ascii="Arial" w:eastAsiaTheme="minorHAnsi" w:hAnsi="Arial" w:cs="Arial"/>
          <w:sz w:val="22"/>
        </w:rPr>
        <w:t>C-17</w:t>
      </w:r>
      <w:r w:rsidR="008E4B72" w:rsidRPr="00D948CF">
        <w:rPr>
          <w:rFonts w:ascii="Arial" w:eastAsiaTheme="minorHAnsi" w:hAnsi="Arial" w:cs="Arial"/>
          <w:sz w:val="22"/>
        </w:rPr>
        <w:t>,</w:t>
      </w:r>
      <w:r w:rsidR="00141D6B" w:rsidRPr="00D948CF">
        <w:rPr>
          <w:rFonts w:ascii="Arial" w:eastAsiaTheme="minorHAnsi" w:hAnsi="Arial" w:cs="Arial"/>
          <w:sz w:val="22"/>
        </w:rPr>
        <w:t xml:space="preserve"> </w:t>
      </w:r>
      <w:r w:rsidR="00144E73" w:rsidRPr="00D948CF">
        <w:rPr>
          <w:rFonts w:ascii="Arial" w:eastAsiaTheme="minorHAnsi" w:hAnsi="Arial" w:cs="Arial"/>
          <w:sz w:val="22"/>
        </w:rPr>
        <w:t>C-18</w:t>
      </w:r>
      <w:r w:rsidR="00022079" w:rsidRPr="00D948CF">
        <w:rPr>
          <w:rFonts w:ascii="Arial" w:eastAsiaTheme="minorHAnsi" w:hAnsi="Arial" w:cs="Arial"/>
          <w:sz w:val="22"/>
        </w:rPr>
        <w:t xml:space="preserve">, </w:t>
      </w:r>
      <w:r w:rsidR="00144E73" w:rsidRPr="00D948CF">
        <w:rPr>
          <w:rFonts w:ascii="Arial" w:eastAsiaTheme="minorHAnsi" w:hAnsi="Arial" w:cs="Arial"/>
          <w:sz w:val="22"/>
        </w:rPr>
        <w:t>C-20</w:t>
      </w:r>
      <w:r w:rsidR="00022079" w:rsidRPr="00D948CF">
        <w:rPr>
          <w:rFonts w:ascii="Arial" w:eastAsiaTheme="minorHAnsi" w:hAnsi="Arial" w:cs="Arial"/>
          <w:sz w:val="22"/>
        </w:rPr>
        <w:t xml:space="preserve">, </w:t>
      </w:r>
      <w:r w:rsidR="00144E73" w:rsidRPr="00D948CF">
        <w:rPr>
          <w:rFonts w:ascii="Arial" w:eastAsiaTheme="minorHAnsi" w:hAnsi="Arial" w:cs="Arial"/>
          <w:sz w:val="22"/>
        </w:rPr>
        <w:t>C-21</w:t>
      </w:r>
      <w:r w:rsidR="00022079" w:rsidRPr="00D948CF">
        <w:rPr>
          <w:rFonts w:ascii="Arial" w:eastAsiaTheme="minorHAnsi" w:hAnsi="Arial" w:cs="Arial"/>
          <w:sz w:val="22"/>
        </w:rPr>
        <w:t xml:space="preserve">, </w:t>
      </w:r>
      <w:r w:rsidR="00144E73" w:rsidRPr="00D948CF">
        <w:rPr>
          <w:rFonts w:ascii="Arial" w:eastAsiaTheme="minorHAnsi" w:hAnsi="Arial" w:cs="Arial"/>
          <w:sz w:val="22"/>
        </w:rPr>
        <w:t>C-22</w:t>
      </w:r>
      <w:r w:rsidR="00022079" w:rsidRPr="00D948CF">
        <w:rPr>
          <w:rFonts w:ascii="Arial" w:eastAsiaTheme="minorHAnsi" w:hAnsi="Arial" w:cs="Arial"/>
          <w:sz w:val="22"/>
        </w:rPr>
        <w:t xml:space="preserve">, and </w:t>
      </w:r>
      <w:r w:rsidR="00144E73" w:rsidRPr="00D948CF">
        <w:rPr>
          <w:rFonts w:ascii="Arial" w:eastAsiaTheme="minorHAnsi" w:hAnsi="Arial" w:cs="Arial"/>
          <w:sz w:val="22"/>
        </w:rPr>
        <w:t>C-23</w:t>
      </w:r>
      <w:r w:rsidR="00022079" w:rsidRPr="00D948CF">
        <w:rPr>
          <w:rFonts w:ascii="Arial" w:eastAsiaTheme="minorHAnsi" w:hAnsi="Arial" w:cs="Arial"/>
          <w:sz w:val="22"/>
        </w:rPr>
        <w:t>.</w:t>
      </w:r>
    </w:p>
    <w:p w:rsidR="003E67A1" w:rsidRPr="00D948CF" w:rsidRDefault="00436B98" w:rsidP="00436B98">
      <w:pPr>
        <w:tabs>
          <w:tab w:val="left" w:pos="1992"/>
        </w:tabs>
        <w:autoSpaceDE w:val="0"/>
        <w:autoSpaceDN w:val="0"/>
        <w:adjustRightInd w:val="0"/>
        <w:rPr>
          <w:rFonts w:ascii="Arial" w:eastAsiaTheme="minorHAnsi" w:hAnsi="Arial" w:cs="Arial"/>
          <w:sz w:val="22"/>
        </w:rPr>
      </w:pPr>
      <w:r w:rsidRPr="00D948CF">
        <w:rPr>
          <w:rFonts w:ascii="Arial" w:eastAsiaTheme="minorHAnsi" w:hAnsi="Arial" w:cs="Arial"/>
          <w:sz w:val="22"/>
        </w:rPr>
        <w:tab/>
      </w:r>
    </w:p>
    <w:p w:rsidR="00F31E8D" w:rsidRPr="00D948CF" w:rsidRDefault="00436B98" w:rsidP="0087638B">
      <w:pPr>
        <w:autoSpaceDE w:val="0"/>
        <w:autoSpaceDN w:val="0"/>
        <w:adjustRightInd w:val="0"/>
        <w:rPr>
          <w:rFonts w:ascii="Arial" w:hAnsi="Arial" w:cs="Arial"/>
          <w:sz w:val="22"/>
        </w:rPr>
      </w:pPr>
      <w:r w:rsidRPr="00D948CF">
        <w:rPr>
          <w:rFonts w:ascii="Arial" w:eastAsiaTheme="minorHAnsi" w:hAnsi="Arial" w:cs="Arial"/>
          <w:sz w:val="22"/>
        </w:rPr>
        <w:t>The proposed changes to firefighter</w:t>
      </w:r>
      <w:r w:rsidR="009F482A" w:rsidRPr="00D948CF">
        <w:rPr>
          <w:rFonts w:ascii="Arial" w:eastAsiaTheme="minorHAnsi" w:hAnsi="Arial" w:cs="Arial"/>
          <w:sz w:val="22"/>
        </w:rPr>
        <w:t xml:space="preserve"> </w:t>
      </w:r>
      <w:r w:rsidRPr="00D948CF">
        <w:rPr>
          <w:rFonts w:ascii="Arial" w:eastAsiaTheme="minorHAnsi" w:hAnsi="Arial" w:cs="Arial"/>
          <w:sz w:val="22"/>
        </w:rPr>
        <w:t>education</w:t>
      </w:r>
      <w:r w:rsidR="003E67A1" w:rsidRPr="00D948CF">
        <w:rPr>
          <w:rFonts w:ascii="Arial" w:eastAsiaTheme="minorHAnsi" w:hAnsi="Arial" w:cs="Arial"/>
          <w:sz w:val="22"/>
        </w:rPr>
        <w:t xml:space="preserve"> and training </w:t>
      </w:r>
      <w:r w:rsidR="00012383" w:rsidRPr="00D948CF">
        <w:rPr>
          <w:rFonts w:ascii="Arial" w:eastAsiaTheme="minorHAnsi" w:hAnsi="Arial" w:cs="Arial"/>
          <w:sz w:val="22"/>
        </w:rPr>
        <w:t xml:space="preserve">included requiring </w:t>
      </w:r>
      <w:r w:rsidR="00590966" w:rsidRPr="00D948CF">
        <w:rPr>
          <w:rFonts w:ascii="Arial" w:hAnsi="Arial" w:cs="Arial"/>
          <w:sz w:val="22"/>
        </w:rPr>
        <w:t xml:space="preserve">all </w:t>
      </w:r>
      <w:r w:rsidR="003E67A1" w:rsidRPr="00D948CF">
        <w:rPr>
          <w:rFonts w:ascii="Arial" w:hAnsi="Arial" w:cs="Arial"/>
          <w:sz w:val="22"/>
        </w:rPr>
        <w:t>firefighters</w:t>
      </w:r>
      <w:r w:rsidR="00590966" w:rsidRPr="00D948CF">
        <w:rPr>
          <w:rFonts w:ascii="Arial" w:hAnsi="Arial" w:cs="Arial"/>
          <w:sz w:val="22"/>
        </w:rPr>
        <w:t xml:space="preserve"> who participate in interior structural firefighting activities</w:t>
      </w:r>
      <w:r w:rsidR="00590966" w:rsidRPr="00D948CF">
        <w:rPr>
          <w:rFonts w:ascii="Arial" w:hAnsi="Arial" w:cs="Arial"/>
          <w:iCs/>
          <w:sz w:val="22"/>
        </w:rPr>
        <w:t xml:space="preserve"> </w:t>
      </w:r>
      <w:r w:rsidR="003E67A1" w:rsidRPr="00D948CF">
        <w:rPr>
          <w:rFonts w:ascii="Arial" w:hAnsi="Arial" w:cs="Arial"/>
          <w:iCs/>
          <w:sz w:val="22"/>
        </w:rPr>
        <w:t xml:space="preserve">meet the training level of Fire Fighter </w:t>
      </w:r>
      <w:r w:rsidR="00FF536A" w:rsidRPr="00D948CF">
        <w:rPr>
          <w:rFonts w:ascii="Arial" w:hAnsi="Arial" w:cs="Arial"/>
          <w:iCs/>
          <w:sz w:val="22"/>
        </w:rPr>
        <w:t>1</w:t>
      </w:r>
      <w:r w:rsidR="003E67A1" w:rsidRPr="00D948CF">
        <w:rPr>
          <w:rFonts w:ascii="Arial" w:hAnsi="Arial" w:cs="Arial"/>
          <w:iCs/>
          <w:sz w:val="22"/>
        </w:rPr>
        <w:t xml:space="preserve"> </w:t>
      </w:r>
      <w:r w:rsidR="00FF536A" w:rsidRPr="00D948CF">
        <w:rPr>
          <w:rFonts w:ascii="Arial" w:hAnsi="Arial" w:cs="Arial"/>
          <w:iCs/>
          <w:sz w:val="22"/>
        </w:rPr>
        <w:t xml:space="preserve">as </w:t>
      </w:r>
      <w:r w:rsidR="00B3513B" w:rsidRPr="00D948CF">
        <w:rPr>
          <w:rFonts w:ascii="Arial" w:hAnsi="Arial" w:cs="Arial"/>
          <w:iCs/>
          <w:sz w:val="22"/>
        </w:rPr>
        <w:t>prescribed</w:t>
      </w:r>
      <w:r w:rsidR="00FF536A" w:rsidRPr="00D948CF">
        <w:rPr>
          <w:rFonts w:ascii="Arial" w:hAnsi="Arial" w:cs="Arial"/>
          <w:iCs/>
          <w:sz w:val="22"/>
        </w:rPr>
        <w:t xml:space="preserve"> </w:t>
      </w:r>
      <w:r w:rsidR="00B3513B" w:rsidRPr="00D948CF">
        <w:rPr>
          <w:rFonts w:ascii="Arial" w:hAnsi="Arial" w:cs="Arial"/>
          <w:iCs/>
          <w:sz w:val="22"/>
        </w:rPr>
        <w:t>by</w:t>
      </w:r>
      <w:r w:rsidR="003E67A1" w:rsidRPr="00D948CF">
        <w:rPr>
          <w:rFonts w:ascii="Arial" w:hAnsi="Arial" w:cs="Arial"/>
          <w:iCs/>
          <w:sz w:val="22"/>
        </w:rPr>
        <w:t xml:space="preserve"> NFPA 1001 (2013): Standard for Fire Fighter Professional Qualifications. </w:t>
      </w:r>
      <w:r w:rsidR="004232E1" w:rsidRPr="00D948CF">
        <w:rPr>
          <w:rFonts w:ascii="Arial" w:hAnsi="Arial" w:cs="Arial"/>
          <w:iCs/>
          <w:sz w:val="22"/>
        </w:rPr>
        <w:t>Also, s</w:t>
      </w:r>
      <w:r w:rsidR="003E67A1" w:rsidRPr="00D948CF">
        <w:rPr>
          <w:rFonts w:ascii="Arial" w:hAnsi="Arial" w:cs="Arial"/>
          <w:iCs/>
          <w:sz w:val="22"/>
        </w:rPr>
        <w:t xml:space="preserve">ince the </w:t>
      </w:r>
      <w:r w:rsidR="004232E1" w:rsidRPr="00D948CF">
        <w:rPr>
          <w:rFonts w:ascii="Arial" w:hAnsi="Arial" w:cs="Arial"/>
          <w:iCs/>
          <w:sz w:val="22"/>
        </w:rPr>
        <w:t xml:space="preserve">Department of Public Safety Standards and Training (DPSST) no longer </w:t>
      </w:r>
      <w:r w:rsidR="00415840" w:rsidRPr="00D948CF">
        <w:rPr>
          <w:rFonts w:ascii="Arial" w:hAnsi="Arial" w:cs="Arial"/>
          <w:iCs/>
          <w:sz w:val="22"/>
        </w:rPr>
        <w:t>prescribed the</w:t>
      </w:r>
      <w:r w:rsidR="004232E1" w:rsidRPr="00D948CF">
        <w:rPr>
          <w:rFonts w:ascii="Arial" w:hAnsi="Arial" w:cs="Arial"/>
          <w:iCs/>
          <w:sz w:val="22"/>
        </w:rPr>
        <w:t xml:space="preserve"> </w:t>
      </w:r>
      <w:r w:rsidR="00415840" w:rsidRPr="00D948CF">
        <w:rPr>
          <w:rFonts w:ascii="Arial" w:hAnsi="Arial" w:cs="Arial"/>
          <w:iCs/>
          <w:sz w:val="22"/>
        </w:rPr>
        <w:t xml:space="preserve">Entry-Level Firefighter curriculum, the </w:t>
      </w:r>
      <w:r w:rsidR="00A674AA" w:rsidRPr="00D948CF">
        <w:rPr>
          <w:rFonts w:ascii="Arial" w:hAnsi="Arial" w:cs="Arial"/>
          <w:iCs/>
          <w:sz w:val="22"/>
        </w:rPr>
        <w:t xml:space="preserve">Entry-Level distinction was removed and replaced with an </w:t>
      </w:r>
      <w:r w:rsidR="00415840" w:rsidRPr="00D948CF">
        <w:rPr>
          <w:rFonts w:ascii="Arial" w:hAnsi="Arial" w:cs="Arial"/>
          <w:iCs/>
          <w:sz w:val="22"/>
        </w:rPr>
        <w:t xml:space="preserve">equivalent level of </w:t>
      </w:r>
      <w:r w:rsidR="00446094" w:rsidRPr="00D948CF">
        <w:rPr>
          <w:rFonts w:ascii="Arial" w:hAnsi="Arial" w:cs="Arial"/>
          <w:iCs/>
          <w:sz w:val="22"/>
        </w:rPr>
        <w:t xml:space="preserve"> training </w:t>
      </w:r>
      <w:r w:rsidR="00697479" w:rsidRPr="00D948CF">
        <w:rPr>
          <w:rFonts w:ascii="Arial" w:hAnsi="Arial" w:cs="Arial"/>
          <w:iCs/>
          <w:sz w:val="22"/>
        </w:rPr>
        <w:t xml:space="preserve">prescribed by </w:t>
      </w:r>
      <w:r w:rsidR="003E67A1" w:rsidRPr="00D948CF">
        <w:rPr>
          <w:rFonts w:ascii="Arial" w:hAnsi="Arial" w:cs="Arial"/>
          <w:iCs/>
          <w:sz w:val="22"/>
        </w:rPr>
        <w:t>NFPA 1403</w:t>
      </w:r>
      <w:r w:rsidR="00697479" w:rsidRPr="00D948CF">
        <w:rPr>
          <w:rFonts w:ascii="Arial" w:hAnsi="Arial" w:cs="Arial"/>
          <w:iCs/>
          <w:sz w:val="22"/>
        </w:rPr>
        <w:t xml:space="preserve"> (2012)</w:t>
      </w:r>
      <w:r w:rsidR="003E67A1" w:rsidRPr="00D948CF">
        <w:rPr>
          <w:rFonts w:ascii="Arial" w:hAnsi="Arial" w:cs="Arial"/>
          <w:iCs/>
          <w:sz w:val="22"/>
        </w:rPr>
        <w:t>: Standard for Live Fire Training</w:t>
      </w:r>
      <w:r w:rsidR="00B3513B" w:rsidRPr="00D948CF">
        <w:rPr>
          <w:rFonts w:ascii="Arial" w:hAnsi="Arial" w:cs="Arial"/>
          <w:iCs/>
          <w:sz w:val="22"/>
        </w:rPr>
        <w:t xml:space="preserve"> Evolutions</w:t>
      </w:r>
      <w:r w:rsidR="00446094" w:rsidRPr="00D948CF">
        <w:rPr>
          <w:rFonts w:ascii="Arial" w:hAnsi="Arial" w:cs="Arial"/>
          <w:iCs/>
          <w:sz w:val="22"/>
        </w:rPr>
        <w:t xml:space="preserve"> (Student Prerequisites)</w:t>
      </w:r>
      <w:r w:rsidR="003E67A1" w:rsidRPr="00D948CF">
        <w:rPr>
          <w:rFonts w:ascii="Arial" w:hAnsi="Arial" w:cs="Arial"/>
          <w:sz w:val="22"/>
        </w:rPr>
        <w:t>, prior to participating in live fire training or in exterior structural firefighting activities.</w:t>
      </w:r>
    </w:p>
    <w:p w:rsidR="00B3513B" w:rsidRPr="00D948CF" w:rsidRDefault="00B3513B" w:rsidP="0087638B">
      <w:pPr>
        <w:autoSpaceDE w:val="0"/>
        <w:autoSpaceDN w:val="0"/>
        <w:adjustRightInd w:val="0"/>
        <w:rPr>
          <w:rFonts w:ascii="Arial" w:hAnsi="Arial" w:cs="Arial"/>
          <w:sz w:val="22"/>
        </w:rPr>
      </w:pPr>
    </w:p>
    <w:p w:rsidR="00F527BD" w:rsidRPr="00D948CF" w:rsidRDefault="00144E73" w:rsidP="0087638B">
      <w:pPr>
        <w:autoSpaceDE w:val="0"/>
        <w:autoSpaceDN w:val="0"/>
        <w:adjustRightInd w:val="0"/>
        <w:rPr>
          <w:rFonts w:ascii="Arial" w:eastAsiaTheme="minorHAnsi" w:hAnsi="Arial" w:cs="Arial"/>
          <w:sz w:val="22"/>
        </w:rPr>
      </w:pPr>
      <w:r w:rsidRPr="00D948CF">
        <w:rPr>
          <w:rFonts w:ascii="Arial" w:hAnsi="Arial" w:cs="Arial"/>
          <w:sz w:val="22"/>
        </w:rPr>
        <w:t>C-5</w:t>
      </w:r>
      <w:r w:rsidR="00446094" w:rsidRPr="00D948CF">
        <w:rPr>
          <w:rFonts w:ascii="Arial" w:hAnsi="Arial" w:cs="Arial"/>
          <w:sz w:val="22"/>
        </w:rPr>
        <w:t xml:space="preserve"> </w:t>
      </w:r>
      <w:r w:rsidR="006228D4" w:rsidRPr="00D948CF">
        <w:rPr>
          <w:rFonts w:ascii="Arial" w:hAnsi="Arial" w:cs="Arial"/>
          <w:sz w:val="22"/>
        </w:rPr>
        <w:t xml:space="preserve">fully supported the proposed changes to </w:t>
      </w:r>
      <w:r w:rsidR="006228D4" w:rsidRPr="00D948CF">
        <w:rPr>
          <w:rFonts w:ascii="Arial" w:eastAsiaTheme="minorHAnsi" w:hAnsi="Arial" w:cs="Arial"/>
          <w:sz w:val="22"/>
        </w:rPr>
        <w:t>firefighter education and training</w:t>
      </w:r>
      <w:r w:rsidR="004527E0" w:rsidRPr="00D948CF">
        <w:rPr>
          <w:rFonts w:ascii="Arial" w:eastAsiaTheme="minorHAnsi" w:hAnsi="Arial" w:cs="Arial"/>
          <w:sz w:val="22"/>
        </w:rPr>
        <w:t xml:space="preserve">. </w:t>
      </w:r>
      <w:r w:rsidRPr="00D948CF">
        <w:rPr>
          <w:rFonts w:ascii="Arial" w:eastAsiaTheme="minorHAnsi" w:hAnsi="Arial" w:cs="Arial"/>
          <w:sz w:val="22"/>
        </w:rPr>
        <w:t>C-5</w:t>
      </w:r>
      <w:r w:rsidR="00402F51" w:rsidRPr="00D948CF">
        <w:rPr>
          <w:rFonts w:ascii="Arial" w:eastAsiaTheme="minorHAnsi" w:hAnsi="Arial" w:cs="Arial"/>
          <w:sz w:val="22"/>
        </w:rPr>
        <w:t xml:space="preserve"> indicated that at the national level, three recognized fire service organizations, the National Volunteer Fire Council, the North American Fire Training Directors, and the National Fallen Firefighters Foundation, have adopted position papers that support the proposed changes to firefighter training and education. </w:t>
      </w:r>
      <w:r w:rsidRPr="00D948CF">
        <w:rPr>
          <w:rFonts w:ascii="Arial" w:eastAsiaTheme="minorHAnsi" w:hAnsi="Arial" w:cs="Arial"/>
          <w:sz w:val="22"/>
        </w:rPr>
        <w:t>C-5</w:t>
      </w:r>
      <w:r w:rsidR="00402F51" w:rsidRPr="00D948CF">
        <w:rPr>
          <w:rFonts w:ascii="Arial" w:eastAsiaTheme="minorHAnsi" w:hAnsi="Arial" w:cs="Arial"/>
          <w:sz w:val="22"/>
        </w:rPr>
        <w:t xml:space="preserve"> also indicated that in Oregon, the Board on Public Safety Standards and Training (BPSST) </w:t>
      </w:r>
      <w:r w:rsidR="00DD6161" w:rsidRPr="00D948CF">
        <w:rPr>
          <w:rFonts w:ascii="Arial" w:eastAsiaTheme="minorHAnsi" w:hAnsi="Arial" w:cs="Arial"/>
          <w:sz w:val="22"/>
        </w:rPr>
        <w:t xml:space="preserve">addressed the level of training issue in </w:t>
      </w:r>
      <w:r w:rsidR="00F31E8D" w:rsidRPr="00D948CF">
        <w:rPr>
          <w:rFonts w:ascii="Arial" w:eastAsiaTheme="minorHAnsi" w:hAnsi="Arial" w:cs="Arial"/>
          <w:sz w:val="22"/>
        </w:rPr>
        <w:t xml:space="preserve">the year </w:t>
      </w:r>
      <w:r w:rsidR="00DD6161" w:rsidRPr="00D948CF">
        <w:rPr>
          <w:rFonts w:ascii="Arial" w:eastAsiaTheme="minorHAnsi" w:hAnsi="Arial" w:cs="Arial"/>
          <w:sz w:val="22"/>
        </w:rPr>
        <w:t xml:space="preserve">2000 through its Fire Policy Committee. The proposed </w:t>
      </w:r>
      <w:r w:rsidR="00F527BD" w:rsidRPr="00D948CF">
        <w:rPr>
          <w:rFonts w:ascii="Arial" w:eastAsiaTheme="minorHAnsi" w:hAnsi="Arial" w:cs="Arial"/>
          <w:sz w:val="22"/>
        </w:rPr>
        <w:t>changes align</w:t>
      </w:r>
      <w:r w:rsidR="00DD6161" w:rsidRPr="00D948CF">
        <w:rPr>
          <w:rFonts w:ascii="Arial" w:eastAsiaTheme="minorHAnsi" w:hAnsi="Arial" w:cs="Arial"/>
          <w:sz w:val="22"/>
        </w:rPr>
        <w:t xml:space="preserve"> with </w:t>
      </w:r>
      <w:r w:rsidR="00F527BD" w:rsidRPr="00D948CF">
        <w:rPr>
          <w:rFonts w:ascii="Arial" w:eastAsiaTheme="minorHAnsi" w:hAnsi="Arial" w:cs="Arial"/>
          <w:sz w:val="22"/>
        </w:rPr>
        <w:t>BPSST’s</w:t>
      </w:r>
      <w:r w:rsidR="00DD6161" w:rsidRPr="00D948CF">
        <w:rPr>
          <w:rFonts w:ascii="Arial" w:eastAsiaTheme="minorHAnsi" w:hAnsi="Arial" w:cs="Arial"/>
          <w:sz w:val="22"/>
        </w:rPr>
        <w:t xml:space="preserve"> po</w:t>
      </w:r>
      <w:r w:rsidR="0058082A" w:rsidRPr="00D948CF">
        <w:rPr>
          <w:rFonts w:ascii="Arial" w:eastAsiaTheme="minorHAnsi" w:hAnsi="Arial" w:cs="Arial"/>
          <w:sz w:val="22"/>
        </w:rPr>
        <w:t>sition on firefighter training.</w:t>
      </w:r>
    </w:p>
    <w:p w:rsidR="00F527BD" w:rsidRPr="00D948CF" w:rsidRDefault="00F527BD" w:rsidP="0087638B">
      <w:pPr>
        <w:autoSpaceDE w:val="0"/>
        <w:autoSpaceDN w:val="0"/>
        <w:adjustRightInd w:val="0"/>
        <w:rPr>
          <w:rFonts w:ascii="Arial" w:eastAsiaTheme="minorHAnsi" w:hAnsi="Arial" w:cs="Arial"/>
          <w:sz w:val="22"/>
        </w:rPr>
      </w:pPr>
    </w:p>
    <w:p w:rsidR="009A1CA0" w:rsidRPr="00D948CF" w:rsidRDefault="0077400A" w:rsidP="0087638B">
      <w:pPr>
        <w:autoSpaceDE w:val="0"/>
        <w:autoSpaceDN w:val="0"/>
        <w:adjustRightInd w:val="0"/>
        <w:rPr>
          <w:rFonts w:ascii="Arial" w:eastAsiaTheme="minorHAnsi" w:hAnsi="Arial" w:cs="Arial"/>
          <w:sz w:val="22"/>
        </w:rPr>
      </w:pPr>
      <w:r w:rsidRPr="00D948CF">
        <w:rPr>
          <w:rFonts w:ascii="Arial" w:eastAsiaTheme="minorHAnsi" w:hAnsi="Arial" w:cs="Arial"/>
          <w:sz w:val="22"/>
        </w:rPr>
        <w:t>W</w:t>
      </w:r>
      <w:r w:rsidR="0067377F" w:rsidRPr="00D948CF">
        <w:rPr>
          <w:rFonts w:ascii="Arial" w:eastAsiaTheme="minorHAnsi" w:hAnsi="Arial" w:cs="Arial"/>
          <w:sz w:val="22"/>
        </w:rPr>
        <w:t xml:space="preserve">hile many </w:t>
      </w:r>
      <w:r w:rsidR="006228D4" w:rsidRPr="00D948CF">
        <w:rPr>
          <w:rFonts w:ascii="Arial" w:eastAsiaTheme="minorHAnsi" w:hAnsi="Arial" w:cs="Arial"/>
          <w:sz w:val="22"/>
        </w:rPr>
        <w:t xml:space="preserve">commenters considered NFPA Fire Fighter 1 as a </w:t>
      </w:r>
      <w:r w:rsidR="004527E0" w:rsidRPr="00D948CF">
        <w:rPr>
          <w:rFonts w:ascii="Arial" w:eastAsiaTheme="minorHAnsi" w:hAnsi="Arial" w:cs="Arial"/>
          <w:sz w:val="22"/>
        </w:rPr>
        <w:t>level of training for fire service</w:t>
      </w:r>
      <w:r w:rsidR="0067377F" w:rsidRPr="00D948CF">
        <w:rPr>
          <w:rFonts w:ascii="Arial" w:eastAsiaTheme="minorHAnsi" w:hAnsi="Arial" w:cs="Arial"/>
          <w:sz w:val="22"/>
        </w:rPr>
        <w:t xml:space="preserve"> agencies to strive towards, </w:t>
      </w:r>
      <w:r w:rsidR="00105D43" w:rsidRPr="00D948CF">
        <w:rPr>
          <w:rFonts w:ascii="Arial" w:eastAsiaTheme="minorHAnsi" w:hAnsi="Arial" w:cs="Arial"/>
          <w:sz w:val="22"/>
        </w:rPr>
        <w:t>the majority of</w:t>
      </w:r>
      <w:r w:rsidR="0067377F" w:rsidRPr="00D948CF">
        <w:rPr>
          <w:rFonts w:ascii="Arial" w:eastAsiaTheme="minorHAnsi" w:hAnsi="Arial" w:cs="Arial"/>
          <w:sz w:val="22"/>
        </w:rPr>
        <w:t xml:space="preserve"> commenters indicated that </w:t>
      </w:r>
      <w:r w:rsidR="00360960" w:rsidRPr="00D948CF">
        <w:rPr>
          <w:rFonts w:ascii="Arial" w:eastAsiaTheme="minorHAnsi" w:hAnsi="Arial" w:cs="Arial"/>
          <w:sz w:val="22"/>
        </w:rPr>
        <w:t xml:space="preserve">requiring Fire Fighter 1 as the minimum level of training for interior structural firefighting activities </w:t>
      </w:r>
      <w:r w:rsidR="00C30344" w:rsidRPr="00D948CF">
        <w:rPr>
          <w:rFonts w:ascii="Arial" w:eastAsiaTheme="minorHAnsi" w:hAnsi="Arial" w:cs="Arial"/>
          <w:sz w:val="22"/>
        </w:rPr>
        <w:t xml:space="preserve">would negatively impact volunteer firefighter recruitment and retention, thus </w:t>
      </w:r>
      <w:r w:rsidR="00751837" w:rsidRPr="00D948CF">
        <w:rPr>
          <w:rFonts w:ascii="Arial" w:eastAsiaTheme="minorHAnsi" w:hAnsi="Arial" w:cs="Arial"/>
          <w:sz w:val="22"/>
        </w:rPr>
        <w:t xml:space="preserve">potentially </w:t>
      </w:r>
      <w:r w:rsidR="00C30344" w:rsidRPr="00D948CF">
        <w:rPr>
          <w:rFonts w:ascii="Arial" w:eastAsiaTheme="minorHAnsi" w:hAnsi="Arial" w:cs="Arial"/>
          <w:sz w:val="22"/>
        </w:rPr>
        <w:t xml:space="preserve">hindering an affected fire </w:t>
      </w:r>
      <w:r w:rsidR="00980DAE" w:rsidRPr="00D948CF">
        <w:rPr>
          <w:rFonts w:ascii="Arial" w:eastAsiaTheme="minorHAnsi" w:hAnsi="Arial" w:cs="Arial"/>
          <w:sz w:val="22"/>
        </w:rPr>
        <w:t>service agency’s</w:t>
      </w:r>
      <w:r w:rsidR="00C30344" w:rsidRPr="00D948CF">
        <w:rPr>
          <w:rFonts w:ascii="Arial" w:eastAsiaTheme="minorHAnsi" w:hAnsi="Arial" w:cs="Arial"/>
          <w:sz w:val="22"/>
        </w:rPr>
        <w:t xml:space="preserve"> ability to provide service to their community.</w:t>
      </w:r>
      <w:r w:rsidR="0067377F" w:rsidRPr="00D948CF">
        <w:rPr>
          <w:rFonts w:ascii="Arial" w:eastAsiaTheme="minorHAnsi" w:hAnsi="Arial" w:cs="Arial"/>
          <w:sz w:val="22"/>
        </w:rPr>
        <w:t xml:space="preserve"> </w:t>
      </w:r>
      <w:r w:rsidR="00144E73" w:rsidRPr="00D948CF">
        <w:rPr>
          <w:rFonts w:ascii="Arial" w:eastAsiaTheme="minorHAnsi" w:hAnsi="Arial" w:cs="Arial"/>
          <w:sz w:val="22"/>
        </w:rPr>
        <w:t>C-20</w:t>
      </w:r>
      <w:r w:rsidR="007A7C7D" w:rsidRPr="00D948CF">
        <w:rPr>
          <w:rFonts w:ascii="Arial" w:eastAsiaTheme="minorHAnsi" w:hAnsi="Arial" w:cs="Arial"/>
          <w:sz w:val="22"/>
        </w:rPr>
        <w:t xml:space="preserve"> stated that “one of the difficulties of getting people to Fire </w:t>
      </w:r>
      <w:r w:rsidR="002F7051" w:rsidRPr="00D948CF">
        <w:rPr>
          <w:rFonts w:ascii="Arial" w:eastAsiaTheme="minorHAnsi" w:hAnsi="Arial" w:cs="Arial"/>
          <w:sz w:val="22"/>
        </w:rPr>
        <w:t>F</w:t>
      </w:r>
      <w:r w:rsidR="007A7C7D" w:rsidRPr="00D948CF">
        <w:rPr>
          <w:rFonts w:ascii="Arial" w:eastAsiaTheme="minorHAnsi" w:hAnsi="Arial" w:cs="Arial"/>
          <w:sz w:val="22"/>
        </w:rPr>
        <w:t xml:space="preserve">ighter 1 is the timeline and keeping interest of volunteer firefighters, which is a national problem.” </w:t>
      </w:r>
      <w:r w:rsidR="00144E73" w:rsidRPr="00D948CF">
        <w:rPr>
          <w:rFonts w:ascii="Arial" w:eastAsiaTheme="minorHAnsi" w:hAnsi="Arial" w:cs="Arial"/>
          <w:sz w:val="22"/>
        </w:rPr>
        <w:t>C-20</w:t>
      </w:r>
      <w:r w:rsidR="002F7051" w:rsidRPr="00D948CF">
        <w:rPr>
          <w:rFonts w:ascii="Arial" w:eastAsiaTheme="minorHAnsi" w:hAnsi="Arial" w:cs="Arial"/>
          <w:sz w:val="22"/>
        </w:rPr>
        <w:t xml:space="preserve"> also indicated that his fire service agency’s probationary firefighters are not allowed to do any activities unless well supervised by a senior firefighter trained to at least Fire Fighter 1. </w:t>
      </w:r>
      <w:r w:rsidR="00144E73" w:rsidRPr="00D948CF">
        <w:rPr>
          <w:rFonts w:ascii="Arial" w:eastAsiaTheme="minorHAnsi" w:hAnsi="Arial" w:cs="Arial"/>
          <w:sz w:val="22"/>
        </w:rPr>
        <w:t>C-15</w:t>
      </w:r>
      <w:r w:rsidR="00B639E0" w:rsidRPr="00D948CF">
        <w:rPr>
          <w:rFonts w:ascii="Arial" w:eastAsiaTheme="minorHAnsi" w:hAnsi="Arial" w:cs="Arial"/>
          <w:sz w:val="22"/>
        </w:rPr>
        <w:t xml:space="preserve"> indicated that the additional training </w:t>
      </w:r>
      <w:r w:rsidR="009A1CA0" w:rsidRPr="00D948CF">
        <w:rPr>
          <w:rFonts w:ascii="Arial" w:eastAsiaTheme="minorHAnsi" w:hAnsi="Arial" w:cs="Arial"/>
          <w:sz w:val="22"/>
        </w:rPr>
        <w:t xml:space="preserve">time needed </w:t>
      </w:r>
      <w:r w:rsidR="00B639E0" w:rsidRPr="00D948CF">
        <w:rPr>
          <w:rFonts w:ascii="Arial" w:eastAsiaTheme="minorHAnsi" w:hAnsi="Arial" w:cs="Arial"/>
          <w:sz w:val="22"/>
        </w:rPr>
        <w:t xml:space="preserve">is almost unachievable in a system </w:t>
      </w:r>
      <w:r w:rsidR="009A1CA0" w:rsidRPr="00D948CF">
        <w:rPr>
          <w:rFonts w:ascii="Arial" w:eastAsiaTheme="minorHAnsi" w:hAnsi="Arial" w:cs="Arial"/>
          <w:sz w:val="22"/>
        </w:rPr>
        <w:t xml:space="preserve">where </w:t>
      </w:r>
      <w:r w:rsidR="00B639E0" w:rsidRPr="00D948CF">
        <w:rPr>
          <w:rFonts w:ascii="Arial" w:eastAsiaTheme="minorHAnsi" w:hAnsi="Arial" w:cs="Arial"/>
          <w:sz w:val="22"/>
        </w:rPr>
        <w:t xml:space="preserve">volunteer wash-out rate is </w:t>
      </w:r>
      <w:r w:rsidR="009A1CA0" w:rsidRPr="00D948CF">
        <w:rPr>
          <w:rFonts w:ascii="Arial" w:eastAsiaTheme="minorHAnsi" w:hAnsi="Arial" w:cs="Arial"/>
          <w:sz w:val="22"/>
        </w:rPr>
        <w:t xml:space="preserve">already </w:t>
      </w:r>
      <w:r w:rsidR="00B639E0" w:rsidRPr="00D948CF">
        <w:rPr>
          <w:rFonts w:ascii="Arial" w:eastAsiaTheme="minorHAnsi" w:hAnsi="Arial" w:cs="Arial"/>
          <w:sz w:val="22"/>
        </w:rPr>
        <w:t xml:space="preserve">better than 50 percent. </w:t>
      </w:r>
      <w:r w:rsidR="00144E73" w:rsidRPr="00D948CF">
        <w:rPr>
          <w:rFonts w:ascii="Arial" w:eastAsiaTheme="minorHAnsi" w:hAnsi="Arial" w:cs="Arial"/>
          <w:sz w:val="22"/>
        </w:rPr>
        <w:t>C-13</w:t>
      </w:r>
      <w:r w:rsidR="001A0668" w:rsidRPr="00D948CF">
        <w:rPr>
          <w:rFonts w:ascii="Arial" w:eastAsiaTheme="minorHAnsi" w:hAnsi="Arial" w:cs="Arial"/>
          <w:sz w:val="22"/>
        </w:rPr>
        <w:t xml:space="preserve"> stated that the proposed Fire Fighter 1 requirement “will do virtually nothing to increase the survivability of interior firefighters but will exacerbate the already-difficult problem of volunteer recruitment and retention.” </w:t>
      </w:r>
      <w:r w:rsidR="00144E73" w:rsidRPr="00D948CF">
        <w:rPr>
          <w:rFonts w:ascii="Arial" w:eastAsiaTheme="minorHAnsi" w:hAnsi="Arial" w:cs="Arial"/>
          <w:sz w:val="22"/>
        </w:rPr>
        <w:t>C-13</w:t>
      </w:r>
      <w:r w:rsidR="002B2715" w:rsidRPr="00D948CF">
        <w:rPr>
          <w:rFonts w:ascii="Arial" w:eastAsiaTheme="minorHAnsi" w:hAnsi="Arial" w:cs="Arial"/>
          <w:sz w:val="22"/>
        </w:rPr>
        <w:t xml:space="preserve"> also stated “transitioning from an existing standard that requires approximately 50 hours of training before a volunteer can be utilized on interior to one in excess of 100 hours means a typical volunteer fire department will not have those new personnel effectively available for fire combat for at least a year on average.” </w:t>
      </w:r>
      <w:r w:rsidR="00144E73" w:rsidRPr="00D948CF">
        <w:rPr>
          <w:rFonts w:ascii="Arial" w:eastAsiaTheme="minorHAnsi" w:hAnsi="Arial" w:cs="Arial"/>
          <w:sz w:val="22"/>
        </w:rPr>
        <w:t>C-13</w:t>
      </w:r>
      <w:r w:rsidR="00D37F9E" w:rsidRPr="00D948CF">
        <w:rPr>
          <w:rFonts w:ascii="Arial" w:eastAsiaTheme="minorHAnsi" w:hAnsi="Arial" w:cs="Arial"/>
          <w:sz w:val="22"/>
        </w:rPr>
        <w:t xml:space="preserve"> indicated that current firefighters trained to the entry-level standard, who are already being actively used as combat interior firefighters, will no longer be able to legally participate in that mode if the proposed rule is </w:t>
      </w:r>
      <w:r w:rsidR="007D0F90" w:rsidRPr="00D948CF">
        <w:rPr>
          <w:rFonts w:ascii="Arial" w:eastAsiaTheme="minorHAnsi" w:hAnsi="Arial" w:cs="Arial"/>
          <w:sz w:val="22"/>
        </w:rPr>
        <w:t>implemented</w:t>
      </w:r>
      <w:r w:rsidR="00D37F9E" w:rsidRPr="00D948CF">
        <w:rPr>
          <w:rFonts w:ascii="Arial" w:eastAsiaTheme="minorHAnsi" w:hAnsi="Arial" w:cs="Arial"/>
          <w:sz w:val="22"/>
        </w:rPr>
        <w:t>.</w:t>
      </w:r>
      <w:r w:rsidR="007D0F90" w:rsidRPr="00D948CF">
        <w:rPr>
          <w:rFonts w:ascii="Arial" w:eastAsiaTheme="minorHAnsi" w:hAnsi="Arial" w:cs="Arial"/>
          <w:sz w:val="22"/>
        </w:rPr>
        <w:t xml:space="preserve"> </w:t>
      </w:r>
      <w:r w:rsidR="00144E73" w:rsidRPr="00D948CF">
        <w:rPr>
          <w:rFonts w:ascii="Arial" w:eastAsiaTheme="minorHAnsi" w:hAnsi="Arial" w:cs="Arial"/>
          <w:sz w:val="22"/>
        </w:rPr>
        <w:t>C-19</w:t>
      </w:r>
      <w:r w:rsidR="00407468" w:rsidRPr="00D948CF">
        <w:rPr>
          <w:rFonts w:ascii="Arial" w:eastAsiaTheme="minorHAnsi" w:hAnsi="Arial" w:cs="Arial"/>
          <w:sz w:val="22"/>
        </w:rPr>
        <w:t xml:space="preserve"> indicated that dealing with volunteer recruitment and retention today</w:t>
      </w:r>
      <w:r w:rsidR="0011053D" w:rsidRPr="00D948CF">
        <w:rPr>
          <w:rFonts w:ascii="Arial" w:eastAsiaTheme="minorHAnsi" w:hAnsi="Arial" w:cs="Arial"/>
          <w:sz w:val="22"/>
        </w:rPr>
        <w:t xml:space="preserve"> is harder than ever and it’s not going to get any easier. </w:t>
      </w:r>
      <w:r w:rsidR="00144E73" w:rsidRPr="00D948CF">
        <w:rPr>
          <w:rFonts w:ascii="Arial" w:eastAsiaTheme="minorHAnsi" w:hAnsi="Arial" w:cs="Arial"/>
          <w:sz w:val="22"/>
        </w:rPr>
        <w:t>C-2</w:t>
      </w:r>
      <w:r w:rsidR="002B2715" w:rsidRPr="00D948CF">
        <w:rPr>
          <w:rFonts w:ascii="Arial" w:eastAsiaTheme="minorHAnsi" w:hAnsi="Arial" w:cs="Arial"/>
          <w:sz w:val="22"/>
        </w:rPr>
        <w:t xml:space="preserve">, </w:t>
      </w:r>
      <w:r w:rsidR="00144E73" w:rsidRPr="00D948CF">
        <w:rPr>
          <w:rFonts w:ascii="Arial" w:eastAsiaTheme="minorHAnsi" w:hAnsi="Arial" w:cs="Arial"/>
          <w:sz w:val="22"/>
        </w:rPr>
        <w:t>C-4</w:t>
      </w:r>
      <w:r w:rsidR="002B2715" w:rsidRPr="00D948CF">
        <w:rPr>
          <w:rFonts w:ascii="Arial" w:eastAsiaTheme="minorHAnsi" w:hAnsi="Arial" w:cs="Arial"/>
          <w:sz w:val="22"/>
        </w:rPr>
        <w:t xml:space="preserve">, </w:t>
      </w:r>
      <w:r w:rsidR="00144E73" w:rsidRPr="00D948CF">
        <w:rPr>
          <w:rFonts w:ascii="Arial" w:eastAsiaTheme="minorHAnsi" w:hAnsi="Arial" w:cs="Arial"/>
          <w:sz w:val="22"/>
        </w:rPr>
        <w:t>C-6</w:t>
      </w:r>
      <w:r w:rsidR="002B2715" w:rsidRPr="00D948CF">
        <w:rPr>
          <w:rFonts w:ascii="Arial" w:eastAsiaTheme="minorHAnsi" w:hAnsi="Arial" w:cs="Arial"/>
          <w:sz w:val="22"/>
        </w:rPr>
        <w:t xml:space="preserve">, </w:t>
      </w:r>
      <w:r w:rsidR="00144E73" w:rsidRPr="00D948CF">
        <w:rPr>
          <w:rFonts w:ascii="Arial" w:eastAsiaTheme="minorHAnsi" w:hAnsi="Arial" w:cs="Arial"/>
          <w:sz w:val="22"/>
        </w:rPr>
        <w:t>C-7</w:t>
      </w:r>
      <w:r w:rsidR="002B2715" w:rsidRPr="00D948CF">
        <w:rPr>
          <w:rFonts w:ascii="Arial" w:eastAsiaTheme="minorHAnsi" w:hAnsi="Arial" w:cs="Arial"/>
          <w:sz w:val="22"/>
        </w:rPr>
        <w:t xml:space="preserve">, </w:t>
      </w:r>
      <w:r w:rsidR="00144E73" w:rsidRPr="00D948CF">
        <w:rPr>
          <w:rFonts w:ascii="Arial" w:eastAsiaTheme="minorHAnsi" w:hAnsi="Arial" w:cs="Arial"/>
          <w:sz w:val="22"/>
        </w:rPr>
        <w:t>C-8</w:t>
      </w:r>
      <w:r w:rsidR="002B2715" w:rsidRPr="00D948CF">
        <w:rPr>
          <w:rFonts w:ascii="Arial" w:eastAsiaTheme="minorHAnsi" w:hAnsi="Arial" w:cs="Arial"/>
          <w:sz w:val="22"/>
        </w:rPr>
        <w:t xml:space="preserve">, </w:t>
      </w:r>
      <w:r w:rsidR="00144E73" w:rsidRPr="00D948CF">
        <w:rPr>
          <w:rFonts w:ascii="Arial" w:eastAsiaTheme="minorHAnsi" w:hAnsi="Arial" w:cs="Arial"/>
          <w:sz w:val="22"/>
        </w:rPr>
        <w:t>C-9</w:t>
      </w:r>
      <w:r w:rsidR="002B2715" w:rsidRPr="00D948CF">
        <w:rPr>
          <w:rFonts w:ascii="Arial" w:eastAsiaTheme="minorHAnsi" w:hAnsi="Arial" w:cs="Arial"/>
          <w:sz w:val="22"/>
        </w:rPr>
        <w:t xml:space="preserve">, </w:t>
      </w:r>
      <w:r w:rsidR="00144E73" w:rsidRPr="00D948CF">
        <w:rPr>
          <w:rFonts w:ascii="Arial" w:eastAsiaTheme="minorHAnsi" w:hAnsi="Arial" w:cs="Arial"/>
          <w:sz w:val="22"/>
        </w:rPr>
        <w:t>C-10</w:t>
      </w:r>
      <w:r w:rsidR="002B2715" w:rsidRPr="00D948CF">
        <w:rPr>
          <w:rFonts w:ascii="Arial" w:eastAsiaTheme="minorHAnsi" w:hAnsi="Arial" w:cs="Arial"/>
          <w:sz w:val="22"/>
        </w:rPr>
        <w:t xml:space="preserve">, </w:t>
      </w:r>
      <w:r w:rsidR="00144E73" w:rsidRPr="00D948CF">
        <w:rPr>
          <w:rFonts w:ascii="Arial" w:eastAsiaTheme="minorHAnsi" w:hAnsi="Arial" w:cs="Arial"/>
          <w:sz w:val="22"/>
        </w:rPr>
        <w:t>C-13</w:t>
      </w:r>
      <w:r w:rsidR="002B2715" w:rsidRPr="00D948CF">
        <w:rPr>
          <w:rFonts w:ascii="Arial" w:eastAsiaTheme="minorHAnsi" w:hAnsi="Arial" w:cs="Arial"/>
          <w:sz w:val="22"/>
        </w:rPr>
        <w:t xml:space="preserve">, </w:t>
      </w:r>
      <w:r w:rsidR="00144E73" w:rsidRPr="00D948CF">
        <w:rPr>
          <w:rFonts w:ascii="Arial" w:eastAsiaTheme="minorHAnsi" w:hAnsi="Arial" w:cs="Arial"/>
          <w:sz w:val="22"/>
        </w:rPr>
        <w:t>C-17</w:t>
      </w:r>
      <w:r w:rsidR="002B2715" w:rsidRPr="00D948CF">
        <w:rPr>
          <w:rFonts w:ascii="Arial" w:eastAsiaTheme="minorHAnsi" w:hAnsi="Arial" w:cs="Arial"/>
          <w:sz w:val="22"/>
        </w:rPr>
        <w:t xml:space="preserve">, </w:t>
      </w:r>
      <w:r w:rsidR="00144E73" w:rsidRPr="00D948CF">
        <w:rPr>
          <w:rFonts w:ascii="Arial" w:eastAsiaTheme="minorHAnsi" w:hAnsi="Arial" w:cs="Arial"/>
          <w:sz w:val="22"/>
        </w:rPr>
        <w:t>C-18</w:t>
      </w:r>
      <w:r w:rsidR="002B2715" w:rsidRPr="00D948CF">
        <w:rPr>
          <w:rFonts w:ascii="Arial" w:eastAsiaTheme="minorHAnsi" w:hAnsi="Arial" w:cs="Arial"/>
          <w:sz w:val="22"/>
        </w:rPr>
        <w:t xml:space="preserve">, </w:t>
      </w:r>
      <w:r w:rsidR="00144E73" w:rsidRPr="00D948CF">
        <w:rPr>
          <w:rFonts w:ascii="Arial" w:eastAsiaTheme="minorHAnsi" w:hAnsi="Arial" w:cs="Arial"/>
          <w:sz w:val="22"/>
        </w:rPr>
        <w:t>C-19</w:t>
      </w:r>
      <w:r w:rsidR="002B2715" w:rsidRPr="00D948CF">
        <w:rPr>
          <w:rFonts w:ascii="Arial" w:eastAsiaTheme="minorHAnsi" w:hAnsi="Arial" w:cs="Arial"/>
          <w:sz w:val="22"/>
        </w:rPr>
        <w:t xml:space="preserve">, </w:t>
      </w:r>
      <w:r w:rsidR="00144E73" w:rsidRPr="00D948CF">
        <w:rPr>
          <w:rFonts w:ascii="Arial" w:eastAsiaTheme="minorHAnsi" w:hAnsi="Arial" w:cs="Arial"/>
          <w:sz w:val="22"/>
        </w:rPr>
        <w:t>C-21</w:t>
      </w:r>
      <w:r w:rsidR="002B2715" w:rsidRPr="00D948CF">
        <w:rPr>
          <w:rFonts w:ascii="Arial" w:eastAsiaTheme="minorHAnsi" w:hAnsi="Arial" w:cs="Arial"/>
          <w:sz w:val="22"/>
        </w:rPr>
        <w:t xml:space="preserve">, </w:t>
      </w:r>
      <w:r w:rsidR="00144E73" w:rsidRPr="00D948CF">
        <w:rPr>
          <w:rFonts w:ascii="Arial" w:eastAsiaTheme="minorHAnsi" w:hAnsi="Arial" w:cs="Arial"/>
          <w:sz w:val="22"/>
        </w:rPr>
        <w:t>C-22</w:t>
      </w:r>
      <w:r w:rsidR="002B2715" w:rsidRPr="00D948CF">
        <w:rPr>
          <w:rFonts w:ascii="Arial" w:eastAsiaTheme="minorHAnsi" w:hAnsi="Arial" w:cs="Arial"/>
          <w:sz w:val="22"/>
        </w:rPr>
        <w:t xml:space="preserve">, and </w:t>
      </w:r>
      <w:r w:rsidR="00144E73" w:rsidRPr="00D948CF">
        <w:rPr>
          <w:rFonts w:ascii="Arial" w:eastAsiaTheme="minorHAnsi" w:hAnsi="Arial" w:cs="Arial"/>
          <w:sz w:val="22"/>
        </w:rPr>
        <w:t>C-23</w:t>
      </w:r>
      <w:r w:rsidR="002B2715" w:rsidRPr="00D948CF">
        <w:rPr>
          <w:rFonts w:ascii="Arial" w:eastAsiaTheme="minorHAnsi" w:hAnsi="Arial" w:cs="Arial"/>
          <w:sz w:val="22"/>
        </w:rPr>
        <w:t xml:space="preserve"> supported </w:t>
      </w:r>
      <w:r w:rsidR="00144E73" w:rsidRPr="00D948CF">
        <w:rPr>
          <w:rFonts w:ascii="Arial" w:eastAsiaTheme="minorHAnsi" w:hAnsi="Arial" w:cs="Arial"/>
          <w:sz w:val="22"/>
        </w:rPr>
        <w:t>C-13</w:t>
      </w:r>
      <w:r w:rsidR="002B2715" w:rsidRPr="00D948CF">
        <w:rPr>
          <w:rFonts w:ascii="Arial" w:eastAsiaTheme="minorHAnsi" w:hAnsi="Arial" w:cs="Arial"/>
          <w:sz w:val="22"/>
        </w:rPr>
        <w:t xml:space="preserve"> comments.</w:t>
      </w:r>
    </w:p>
    <w:p w:rsidR="00751837" w:rsidRPr="00D948CF" w:rsidRDefault="00751837" w:rsidP="0087638B">
      <w:pPr>
        <w:autoSpaceDE w:val="0"/>
        <w:autoSpaceDN w:val="0"/>
        <w:adjustRightInd w:val="0"/>
        <w:rPr>
          <w:rFonts w:ascii="Arial" w:eastAsiaTheme="minorHAnsi" w:hAnsi="Arial" w:cs="Arial"/>
          <w:sz w:val="22"/>
        </w:rPr>
      </w:pPr>
    </w:p>
    <w:p w:rsidR="00751837" w:rsidRPr="00D948CF" w:rsidRDefault="00144E73" w:rsidP="00751837">
      <w:pPr>
        <w:autoSpaceDE w:val="0"/>
        <w:autoSpaceDN w:val="0"/>
        <w:adjustRightInd w:val="0"/>
        <w:rPr>
          <w:rFonts w:ascii="Arial" w:hAnsi="Arial" w:cs="Arial"/>
          <w:iCs/>
          <w:sz w:val="22"/>
        </w:rPr>
      </w:pPr>
      <w:r w:rsidRPr="00D948CF">
        <w:rPr>
          <w:rFonts w:ascii="Arial" w:hAnsi="Arial" w:cs="Arial"/>
          <w:iCs/>
          <w:sz w:val="22"/>
        </w:rPr>
        <w:t>C-16</w:t>
      </w:r>
      <w:r w:rsidR="00751837" w:rsidRPr="00D948CF">
        <w:rPr>
          <w:rFonts w:ascii="Arial" w:hAnsi="Arial" w:cs="Arial"/>
          <w:iCs/>
          <w:sz w:val="22"/>
        </w:rPr>
        <w:t xml:space="preserve"> and </w:t>
      </w:r>
      <w:r w:rsidRPr="00D948CF">
        <w:rPr>
          <w:rFonts w:ascii="Arial" w:hAnsi="Arial" w:cs="Arial"/>
          <w:iCs/>
          <w:sz w:val="22"/>
        </w:rPr>
        <w:t>C-19</w:t>
      </w:r>
      <w:r w:rsidR="00751837" w:rsidRPr="00D948CF">
        <w:rPr>
          <w:rFonts w:ascii="Arial" w:hAnsi="Arial" w:cs="Arial"/>
          <w:iCs/>
          <w:sz w:val="22"/>
        </w:rPr>
        <w:t xml:space="preserve"> indicated that </w:t>
      </w:r>
      <w:r w:rsidR="00751837" w:rsidRPr="00D948CF">
        <w:rPr>
          <w:rFonts w:ascii="Arial" w:hAnsi="Arial" w:cs="Arial"/>
          <w:sz w:val="22"/>
        </w:rPr>
        <w:t xml:space="preserve">much like an apprentice electrician working alongside his journeyman mentor, a firefighter trained to the 1403 level could provide interior structural firefighting when under the direct supervision of a fully trained (NFPA 1001) </w:t>
      </w:r>
      <w:r w:rsidR="00F31E8D" w:rsidRPr="00D948CF">
        <w:rPr>
          <w:rFonts w:ascii="Arial" w:hAnsi="Arial" w:cs="Arial"/>
          <w:sz w:val="22"/>
        </w:rPr>
        <w:t>F</w:t>
      </w:r>
      <w:r w:rsidR="00751837" w:rsidRPr="00D948CF">
        <w:rPr>
          <w:rFonts w:ascii="Arial" w:hAnsi="Arial" w:cs="Arial"/>
          <w:sz w:val="22"/>
        </w:rPr>
        <w:t>ire</w:t>
      </w:r>
      <w:r w:rsidR="00F31E8D" w:rsidRPr="00D948CF">
        <w:rPr>
          <w:rFonts w:ascii="Arial" w:hAnsi="Arial" w:cs="Arial"/>
          <w:sz w:val="22"/>
        </w:rPr>
        <w:t xml:space="preserve"> F</w:t>
      </w:r>
      <w:r w:rsidR="00751837" w:rsidRPr="00D948CF">
        <w:rPr>
          <w:rFonts w:ascii="Arial" w:hAnsi="Arial" w:cs="Arial"/>
          <w:sz w:val="22"/>
        </w:rPr>
        <w:t xml:space="preserve">ighter </w:t>
      </w:r>
      <w:r w:rsidR="00F31E8D" w:rsidRPr="00D948CF">
        <w:rPr>
          <w:rFonts w:ascii="Arial" w:hAnsi="Arial" w:cs="Arial"/>
          <w:sz w:val="22"/>
        </w:rPr>
        <w:t xml:space="preserve">1 </w:t>
      </w:r>
      <w:r w:rsidR="00751837" w:rsidRPr="00D948CF">
        <w:rPr>
          <w:rFonts w:ascii="Arial" w:hAnsi="Arial" w:cs="Arial"/>
          <w:sz w:val="22"/>
        </w:rPr>
        <w:t xml:space="preserve">or higher. </w:t>
      </w:r>
      <w:r w:rsidRPr="00D948CF">
        <w:rPr>
          <w:rFonts w:ascii="Arial" w:hAnsi="Arial" w:cs="Arial"/>
          <w:sz w:val="22"/>
        </w:rPr>
        <w:t>C-14</w:t>
      </w:r>
      <w:r w:rsidR="00407468" w:rsidRPr="00D948CF">
        <w:rPr>
          <w:rFonts w:ascii="Arial" w:hAnsi="Arial" w:cs="Arial"/>
          <w:sz w:val="22"/>
        </w:rPr>
        <w:t xml:space="preserve"> stated “I believe the current NFPA 1403 standard is sufficient for firefighter</w:t>
      </w:r>
      <w:r w:rsidR="00F31E8D" w:rsidRPr="00D948CF">
        <w:rPr>
          <w:rFonts w:ascii="Arial" w:hAnsi="Arial" w:cs="Arial"/>
          <w:sz w:val="22"/>
        </w:rPr>
        <w:t>s</w:t>
      </w:r>
      <w:r w:rsidR="0099572B" w:rsidRPr="00D948CF">
        <w:rPr>
          <w:rFonts w:ascii="Arial" w:hAnsi="Arial" w:cs="Arial"/>
          <w:sz w:val="22"/>
        </w:rPr>
        <w:t>’</w:t>
      </w:r>
      <w:r w:rsidR="00407468" w:rsidRPr="00D948CF">
        <w:rPr>
          <w:rFonts w:ascii="Arial" w:hAnsi="Arial" w:cs="Arial"/>
          <w:sz w:val="22"/>
        </w:rPr>
        <w:t xml:space="preserve"> safety for interior firefighters operations.” </w:t>
      </w:r>
      <w:r w:rsidR="00751837" w:rsidRPr="00D948CF">
        <w:rPr>
          <w:rFonts w:ascii="Arial" w:hAnsi="Arial" w:cs="Arial"/>
          <w:sz w:val="22"/>
        </w:rPr>
        <w:t>Other commenters indicated that their fire service agency performs interior structural firefighting with at a Fire Fighter 1 or higher in direct supervision of Entry-Level firefighters.</w:t>
      </w:r>
    </w:p>
    <w:p w:rsidR="00B351AA" w:rsidRDefault="00B351AA">
      <w:pPr>
        <w:spacing w:after="200" w:line="276" w:lineRule="auto"/>
        <w:rPr>
          <w:rFonts w:ascii="Arial" w:eastAsiaTheme="minorHAnsi" w:hAnsi="Arial" w:cs="Arial"/>
          <w:sz w:val="22"/>
        </w:rPr>
      </w:pPr>
      <w:r>
        <w:rPr>
          <w:rFonts w:ascii="Arial" w:eastAsiaTheme="minorHAnsi" w:hAnsi="Arial" w:cs="Arial"/>
          <w:sz w:val="22"/>
        </w:rPr>
        <w:br w:type="page"/>
      </w:r>
    </w:p>
    <w:p w:rsidR="007E1858" w:rsidRPr="00D948CF" w:rsidRDefault="002B270C" w:rsidP="0058082A">
      <w:pPr>
        <w:autoSpaceDE w:val="0"/>
        <w:autoSpaceDN w:val="0"/>
        <w:adjustRightInd w:val="0"/>
        <w:ind w:left="720"/>
        <w:rPr>
          <w:rFonts w:ascii="Arial" w:eastAsiaTheme="minorHAnsi" w:hAnsi="Arial" w:cs="Arial"/>
          <w:i/>
          <w:sz w:val="22"/>
        </w:rPr>
      </w:pPr>
      <w:r w:rsidRPr="00D948CF">
        <w:rPr>
          <w:rFonts w:ascii="Arial" w:eastAsiaTheme="minorHAnsi" w:hAnsi="Arial" w:cs="Arial"/>
          <w:i/>
          <w:sz w:val="22"/>
        </w:rPr>
        <w:t xml:space="preserve">While </w:t>
      </w:r>
      <w:r w:rsidR="006D477D" w:rsidRPr="00D948CF">
        <w:rPr>
          <w:rFonts w:ascii="Arial" w:eastAsiaTheme="minorHAnsi" w:hAnsi="Arial" w:cs="Arial"/>
          <w:i/>
          <w:sz w:val="22"/>
        </w:rPr>
        <w:t xml:space="preserve">the </w:t>
      </w:r>
      <w:r w:rsidRPr="00D948CF">
        <w:rPr>
          <w:rFonts w:ascii="Arial" w:eastAsiaTheme="minorHAnsi" w:hAnsi="Arial" w:cs="Arial"/>
          <w:i/>
          <w:sz w:val="22"/>
        </w:rPr>
        <w:t xml:space="preserve">adopted rule </w:t>
      </w:r>
      <w:r w:rsidR="007E1858" w:rsidRPr="00D948CF">
        <w:rPr>
          <w:rFonts w:ascii="Arial" w:eastAsiaTheme="minorHAnsi" w:hAnsi="Arial" w:cs="Arial"/>
          <w:i/>
          <w:sz w:val="22"/>
        </w:rPr>
        <w:t xml:space="preserve">retains </w:t>
      </w:r>
      <w:r w:rsidR="007956E8" w:rsidRPr="00D948CF">
        <w:rPr>
          <w:rFonts w:ascii="Arial" w:eastAsiaTheme="minorHAnsi" w:hAnsi="Arial" w:cs="Arial"/>
          <w:i/>
          <w:sz w:val="22"/>
        </w:rPr>
        <w:t xml:space="preserve">the </w:t>
      </w:r>
      <w:r w:rsidR="007E1858" w:rsidRPr="00D948CF">
        <w:rPr>
          <w:rFonts w:ascii="Arial" w:eastAsiaTheme="minorHAnsi" w:hAnsi="Arial" w:cs="Arial"/>
          <w:i/>
          <w:sz w:val="22"/>
        </w:rPr>
        <w:t>training requirement for NFPA Fire Fighter I for interior structural firefighting</w:t>
      </w:r>
      <w:r w:rsidRPr="00D948CF">
        <w:rPr>
          <w:rFonts w:ascii="Arial" w:eastAsiaTheme="minorHAnsi" w:hAnsi="Arial" w:cs="Arial"/>
          <w:i/>
          <w:sz w:val="22"/>
        </w:rPr>
        <w:t xml:space="preserve">, </w:t>
      </w:r>
      <w:r w:rsidR="007E1858" w:rsidRPr="00D948CF">
        <w:rPr>
          <w:rFonts w:ascii="Arial" w:eastAsiaTheme="minorHAnsi" w:hAnsi="Arial" w:cs="Arial"/>
          <w:i/>
          <w:sz w:val="22"/>
        </w:rPr>
        <w:t xml:space="preserve">an option was added that allows firefighters who meet the minimum job performance requirements </w:t>
      </w:r>
      <w:r w:rsidRPr="00D948CF">
        <w:rPr>
          <w:rFonts w:ascii="Arial" w:eastAsiaTheme="minorHAnsi" w:hAnsi="Arial" w:cs="Arial"/>
          <w:i/>
          <w:sz w:val="22"/>
        </w:rPr>
        <w:t xml:space="preserve">(Student Prerequisites) </w:t>
      </w:r>
      <w:r w:rsidR="007E1858" w:rsidRPr="00D948CF">
        <w:rPr>
          <w:rFonts w:ascii="Arial" w:eastAsiaTheme="minorHAnsi" w:hAnsi="Arial" w:cs="Arial"/>
          <w:i/>
          <w:sz w:val="22"/>
        </w:rPr>
        <w:t xml:space="preserve">for NFPA Fire Fighter I, as prescribed by </w:t>
      </w:r>
      <w:r w:rsidRPr="00D948CF">
        <w:rPr>
          <w:rFonts w:ascii="Arial" w:eastAsiaTheme="minorHAnsi" w:hAnsi="Arial" w:cs="Arial"/>
          <w:i/>
          <w:sz w:val="22"/>
        </w:rPr>
        <w:t xml:space="preserve">the </w:t>
      </w:r>
      <w:r w:rsidR="007956E8" w:rsidRPr="00D948CF">
        <w:rPr>
          <w:rFonts w:ascii="Arial" w:eastAsiaTheme="minorHAnsi" w:hAnsi="Arial" w:cs="Arial"/>
          <w:i/>
          <w:sz w:val="22"/>
        </w:rPr>
        <w:t xml:space="preserve">2012 edition of </w:t>
      </w:r>
      <w:r w:rsidR="007E1858" w:rsidRPr="00D948CF">
        <w:rPr>
          <w:rFonts w:ascii="Arial" w:eastAsiaTheme="minorHAnsi" w:hAnsi="Arial" w:cs="Arial"/>
          <w:i/>
          <w:sz w:val="22"/>
        </w:rPr>
        <w:t xml:space="preserve">NFPA 1403, to participate in interior structural firefighting activities when under the direct supervision of a firefighter trained to NFPA </w:t>
      </w:r>
      <w:r w:rsidR="005864FD" w:rsidRPr="00D948CF">
        <w:rPr>
          <w:rFonts w:ascii="Arial" w:eastAsiaTheme="minorHAnsi" w:hAnsi="Arial" w:cs="Arial"/>
          <w:i/>
          <w:sz w:val="22"/>
        </w:rPr>
        <w:t xml:space="preserve">(1001) </w:t>
      </w:r>
      <w:r w:rsidR="007E1858" w:rsidRPr="00D948CF">
        <w:rPr>
          <w:rFonts w:ascii="Arial" w:eastAsiaTheme="minorHAnsi" w:hAnsi="Arial" w:cs="Arial"/>
          <w:i/>
          <w:sz w:val="22"/>
        </w:rPr>
        <w:t>Fire Fighter I or higher.</w:t>
      </w:r>
    </w:p>
    <w:p w:rsidR="00BD6F2A" w:rsidRPr="00D948CF" w:rsidRDefault="00BD6F2A" w:rsidP="0087638B">
      <w:pPr>
        <w:autoSpaceDE w:val="0"/>
        <w:autoSpaceDN w:val="0"/>
        <w:adjustRightInd w:val="0"/>
        <w:rPr>
          <w:rFonts w:ascii="Arial" w:eastAsiaTheme="minorHAnsi" w:hAnsi="Arial" w:cs="Arial"/>
          <w:sz w:val="22"/>
        </w:rPr>
      </w:pPr>
    </w:p>
    <w:p w:rsidR="00AC0D42" w:rsidRPr="00D948CF" w:rsidRDefault="00144E73" w:rsidP="00AC0D42">
      <w:pPr>
        <w:autoSpaceDE w:val="0"/>
        <w:autoSpaceDN w:val="0"/>
        <w:adjustRightInd w:val="0"/>
        <w:rPr>
          <w:rFonts w:ascii="Arial" w:eastAsiaTheme="minorHAnsi" w:hAnsi="Arial" w:cs="Arial"/>
          <w:sz w:val="22"/>
        </w:rPr>
      </w:pPr>
      <w:r w:rsidRPr="00D948CF">
        <w:rPr>
          <w:rFonts w:ascii="Arial" w:eastAsiaTheme="minorHAnsi" w:hAnsi="Arial" w:cs="Arial"/>
          <w:sz w:val="22"/>
        </w:rPr>
        <w:t>C-10</w:t>
      </w:r>
      <w:r w:rsidR="00AC0D42" w:rsidRPr="00D948CF">
        <w:rPr>
          <w:rFonts w:ascii="Arial" w:eastAsiaTheme="minorHAnsi" w:hAnsi="Arial" w:cs="Arial"/>
          <w:sz w:val="22"/>
        </w:rPr>
        <w:t xml:space="preserve"> stated “…there is a marked difference between training and certification, and I think that needs to be spelled out specifically for fire departments so that we kn</w:t>
      </w:r>
      <w:r w:rsidR="0058082A" w:rsidRPr="00D948CF">
        <w:rPr>
          <w:rFonts w:ascii="Arial" w:eastAsiaTheme="minorHAnsi" w:hAnsi="Arial" w:cs="Arial"/>
          <w:sz w:val="22"/>
        </w:rPr>
        <w:t>ow what we are expected to do…”</w:t>
      </w:r>
    </w:p>
    <w:p w:rsidR="00AC0D42" w:rsidRPr="00D948CF" w:rsidRDefault="00AC0D42" w:rsidP="0087638B">
      <w:pPr>
        <w:autoSpaceDE w:val="0"/>
        <w:autoSpaceDN w:val="0"/>
        <w:adjustRightInd w:val="0"/>
        <w:rPr>
          <w:rFonts w:ascii="Arial" w:eastAsiaTheme="minorHAnsi" w:hAnsi="Arial" w:cs="Arial"/>
          <w:sz w:val="22"/>
        </w:rPr>
      </w:pPr>
    </w:p>
    <w:p w:rsidR="007C28F3" w:rsidRPr="00D948CF" w:rsidRDefault="00EE3508" w:rsidP="0058082A">
      <w:pPr>
        <w:autoSpaceDE w:val="0"/>
        <w:autoSpaceDN w:val="0"/>
        <w:adjustRightInd w:val="0"/>
        <w:ind w:left="720"/>
        <w:rPr>
          <w:rFonts w:ascii="Arial" w:eastAsiaTheme="minorHAnsi" w:hAnsi="Arial" w:cs="Arial"/>
          <w:i/>
          <w:sz w:val="22"/>
        </w:rPr>
      </w:pPr>
      <w:r w:rsidRPr="00D948CF">
        <w:rPr>
          <w:rFonts w:ascii="Arial" w:eastAsiaTheme="minorHAnsi" w:hAnsi="Arial" w:cs="Arial"/>
          <w:i/>
          <w:sz w:val="22"/>
        </w:rPr>
        <w:t xml:space="preserve">A note was added to the adopted </w:t>
      </w:r>
      <w:r w:rsidR="00AC0D42" w:rsidRPr="00D948CF">
        <w:rPr>
          <w:rFonts w:ascii="Arial" w:eastAsiaTheme="minorHAnsi" w:hAnsi="Arial" w:cs="Arial"/>
          <w:i/>
          <w:sz w:val="22"/>
        </w:rPr>
        <w:t xml:space="preserve">rules </w:t>
      </w:r>
      <w:r w:rsidR="00766599" w:rsidRPr="00D948CF">
        <w:rPr>
          <w:rFonts w:ascii="Arial" w:eastAsiaTheme="minorHAnsi" w:hAnsi="Arial" w:cs="Arial"/>
          <w:i/>
          <w:sz w:val="22"/>
        </w:rPr>
        <w:t xml:space="preserve">that states </w:t>
      </w:r>
      <w:r w:rsidR="00AC0D42" w:rsidRPr="00D948CF">
        <w:rPr>
          <w:rFonts w:ascii="Arial" w:eastAsiaTheme="minorHAnsi" w:hAnsi="Arial" w:cs="Arial"/>
          <w:i/>
          <w:sz w:val="22"/>
        </w:rPr>
        <w:t>“</w:t>
      </w:r>
      <w:r w:rsidR="007C28F3" w:rsidRPr="00D948CF">
        <w:rPr>
          <w:rFonts w:ascii="Arial" w:eastAsia="Times New Roman" w:hAnsi="Arial" w:cs="Arial"/>
          <w:i/>
          <w:sz w:val="22"/>
        </w:rPr>
        <w:t>Department of Public Safety Standards and Training (</w:t>
      </w:r>
      <w:r w:rsidR="007C28F3" w:rsidRPr="00D948CF">
        <w:rPr>
          <w:rFonts w:ascii="Arial" w:eastAsiaTheme="minorHAnsi" w:hAnsi="Arial" w:cs="Arial"/>
          <w:i/>
          <w:sz w:val="22"/>
        </w:rPr>
        <w:t>DPSST)</w:t>
      </w:r>
      <w:r w:rsidR="00766599" w:rsidRPr="00D948CF">
        <w:rPr>
          <w:rFonts w:ascii="Arial" w:eastAsiaTheme="minorHAnsi" w:hAnsi="Arial" w:cs="Arial"/>
          <w:i/>
          <w:sz w:val="22"/>
        </w:rPr>
        <w:t xml:space="preserve"> certification for NFPA Fire Fighter I or higher </w:t>
      </w:r>
      <w:r w:rsidR="00AC0D42" w:rsidRPr="00D948CF">
        <w:rPr>
          <w:rFonts w:ascii="Arial" w:eastAsiaTheme="minorHAnsi" w:hAnsi="Arial" w:cs="Arial"/>
          <w:i/>
          <w:sz w:val="22"/>
        </w:rPr>
        <w:t>satisfies the training requirements in 437-002-0182(11)(b) but is not required by these rules</w:t>
      </w:r>
      <w:r w:rsidR="00766599" w:rsidRPr="00D948CF">
        <w:rPr>
          <w:rFonts w:ascii="Arial" w:eastAsiaTheme="minorHAnsi" w:hAnsi="Arial" w:cs="Arial"/>
          <w:i/>
          <w:sz w:val="22"/>
        </w:rPr>
        <w:t>.</w:t>
      </w:r>
    </w:p>
    <w:p w:rsidR="00AC0D42" w:rsidRPr="00D948CF" w:rsidRDefault="00AC0D42" w:rsidP="0087638B">
      <w:pPr>
        <w:autoSpaceDE w:val="0"/>
        <w:autoSpaceDN w:val="0"/>
        <w:adjustRightInd w:val="0"/>
        <w:rPr>
          <w:rFonts w:ascii="Arial" w:eastAsiaTheme="minorHAnsi" w:hAnsi="Arial" w:cs="Arial"/>
          <w:sz w:val="22"/>
        </w:rPr>
      </w:pPr>
    </w:p>
    <w:p w:rsidR="000607C2" w:rsidRPr="00D948CF" w:rsidRDefault="00F115D0" w:rsidP="0087638B">
      <w:pPr>
        <w:autoSpaceDE w:val="0"/>
        <w:autoSpaceDN w:val="0"/>
        <w:adjustRightInd w:val="0"/>
        <w:rPr>
          <w:rFonts w:ascii="Arial" w:hAnsi="Arial" w:cs="Arial"/>
          <w:sz w:val="22"/>
        </w:rPr>
      </w:pPr>
      <w:r w:rsidRPr="00D948CF">
        <w:rPr>
          <w:rFonts w:ascii="Arial" w:eastAsiaTheme="minorHAnsi" w:hAnsi="Arial" w:cs="Arial"/>
          <w:sz w:val="22"/>
        </w:rPr>
        <w:t>C</w:t>
      </w:r>
      <w:r w:rsidR="005B5D55" w:rsidRPr="00D948CF">
        <w:rPr>
          <w:rFonts w:ascii="Arial" w:eastAsiaTheme="minorHAnsi" w:hAnsi="Arial" w:cs="Arial"/>
          <w:sz w:val="22"/>
        </w:rPr>
        <w:t>ommenters</w:t>
      </w:r>
      <w:r w:rsidR="00CE73A3" w:rsidRPr="00D948CF">
        <w:rPr>
          <w:rFonts w:ascii="Arial" w:eastAsiaTheme="minorHAnsi" w:hAnsi="Arial" w:cs="Arial"/>
          <w:sz w:val="22"/>
        </w:rPr>
        <w:t xml:space="preserve"> had concern</w:t>
      </w:r>
      <w:r w:rsidR="00C344F9" w:rsidRPr="00D948CF">
        <w:rPr>
          <w:rFonts w:ascii="Arial" w:eastAsiaTheme="minorHAnsi" w:hAnsi="Arial" w:cs="Arial"/>
          <w:sz w:val="22"/>
        </w:rPr>
        <w:t>s</w:t>
      </w:r>
      <w:r w:rsidR="00CE73A3" w:rsidRPr="00D948CF">
        <w:rPr>
          <w:rFonts w:ascii="Arial" w:eastAsiaTheme="minorHAnsi" w:hAnsi="Arial" w:cs="Arial"/>
          <w:sz w:val="22"/>
        </w:rPr>
        <w:t xml:space="preserve"> about the proposed rule that requires firefighters who participate in live fire training in a structure, or in exterior structural firefighting activities must be trained to meet the minimum job performance requirements (Student Prerequisites) for NFPA Fire Fighter 1 as prescribed by NFPA 1402 (2012).</w:t>
      </w:r>
      <w:r w:rsidR="00C344F9" w:rsidRPr="00D948CF">
        <w:rPr>
          <w:rFonts w:ascii="Arial" w:eastAsiaTheme="minorHAnsi" w:hAnsi="Arial" w:cs="Arial"/>
          <w:sz w:val="22"/>
        </w:rPr>
        <w:t xml:space="preserve"> </w:t>
      </w:r>
      <w:r w:rsidR="00534ED5" w:rsidRPr="00D948CF">
        <w:rPr>
          <w:rFonts w:ascii="Arial" w:eastAsiaTheme="minorHAnsi" w:hAnsi="Arial" w:cs="Arial"/>
          <w:sz w:val="22"/>
        </w:rPr>
        <w:t xml:space="preserve">As explained above, </w:t>
      </w:r>
      <w:r w:rsidR="00534ED5" w:rsidRPr="00D948CF">
        <w:rPr>
          <w:rFonts w:ascii="Arial" w:hAnsi="Arial" w:cs="Arial"/>
          <w:iCs/>
          <w:sz w:val="22"/>
        </w:rPr>
        <w:t>DPSST no longer prescribed the Entry-Level Firefighter curriculum, the Entry-Level distinction was removed and replaced with an equivalent level of  training prescribed by NFPA 1403 (2012): Standard for Live Fire Training Evolutions (Student Prerequisites)</w:t>
      </w:r>
      <w:r w:rsidR="00534ED5" w:rsidRPr="00D948CF">
        <w:rPr>
          <w:rFonts w:ascii="Arial" w:hAnsi="Arial" w:cs="Arial"/>
          <w:sz w:val="22"/>
        </w:rPr>
        <w:t>, prior to participating in live fire training or in exterior structural firefighting activities.</w:t>
      </w:r>
    </w:p>
    <w:p w:rsidR="000E40AB" w:rsidRPr="00D948CF" w:rsidRDefault="000E40AB" w:rsidP="000E40AB">
      <w:pPr>
        <w:autoSpaceDE w:val="0"/>
        <w:autoSpaceDN w:val="0"/>
        <w:adjustRightInd w:val="0"/>
        <w:rPr>
          <w:rFonts w:ascii="Arial" w:hAnsi="Arial" w:cs="Arial"/>
          <w:iCs/>
          <w:sz w:val="22"/>
        </w:rPr>
      </w:pPr>
    </w:p>
    <w:p w:rsidR="00E96705" w:rsidRPr="00D948CF" w:rsidRDefault="00144E73" w:rsidP="00E96705">
      <w:pPr>
        <w:autoSpaceDE w:val="0"/>
        <w:autoSpaceDN w:val="0"/>
        <w:adjustRightInd w:val="0"/>
        <w:rPr>
          <w:rFonts w:ascii="Arial" w:hAnsi="Arial" w:cs="Arial"/>
          <w:sz w:val="22"/>
        </w:rPr>
      </w:pPr>
      <w:r w:rsidRPr="00D948CF">
        <w:rPr>
          <w:rFonts w:ascii="Arial" w:hAnsi="Arial" w:cs="Arial"/>
          <w:sz w:val="22"/>
        </w:rPr>
        <w:t>C-11</w:t>
      </w:r>
      <w:r w:rsidR="00E96705" w:rsidRPr="00D948CF">
        <w:rPr>
          <w:rFonts w:ascii="Arial" w:hAnsi="Arial" w:cs="Arial"/>
          <w:sz w:val="22"/>
        </w:rPr>
        <w:t xml:space="preserve">, </w:t>
      </w:r>
      <w:r w:rsidRPr="00D948CF">
        <w:rPr>
          <w:rFonts w:ascii="Arial" w:hAnsi="Arial" w:cs="Arial"/>
          <w:sz w:val="22"/>
        </w:rPr>
        <w:t>C-16</w:t>
      </w:r>
      <w:r w:rsidR="00E96705" w:rsidRPr="00D948CF">
        <w:rPr>
          <w:rFonts w:ascii="Arial" w:hAnsi="Arial" w:cs="Arial"/>
          <w:sz w:val="22"/>
        </w:rPr>
        <w:t xml:space="preserve">, and </w:t>
      </w:r>
      <w:r w:rsidRPr="00D948CF">
        <w:rPr>
          <w:rFonts w:ascii="Arial" w:hAnsi="Arial" w:cs="Arial"/>
          <w:sz w:val="22"/>
        </w:rPr>
        <w:t>C-19</w:t>
      </w:r>
      <w:r w:rsidR="00E96705" w:rsidRPr="00D948CF">
        <w:rPr>
          <w:rFonts w:ascii="Arial" w:hAnsi="Arial" w:cs="Arial"/>
          <w:sz w:val="22"/>
        </w:rPr>
        <w:t xml:space="preserve"> indicated support for the proposed rule change requiring all live fire training to be conducted following the requirements of NFPA 1403 (2012) Standard on Live Fire Training Evolutions. These commenters, however, could not support requiring NFPA 1403 (Student Prerequisites) as the minimum level of training for firefighters who participate in exterior firefighting activities. They indicated that there should be some provisions for those trained to the 1403 level the opportunity</w:t>
      </w:r>
      <w:r w:rsidR="0058082A" w:rsidRPr="00D948CF">
        <w:rPr>
          <w:rFonts w:ascii="Arial" w:hAnsi="Arial" w:cs="Arial"/>
          <w:sz w:val="22"/>
        </w:rPr>
        <w:t xml:space="preserve"> to gain real world experience.</w:t>
      </w:r>
      <w:r w:rsidR="008C204A" w:rsidRPr="00D948CF">
        <w:rPr>
          <w:rFonts w:ascii="Arial" w:hAnsi="Arial" w:cs="Arial"/>
          <w:sz w:val="22"/>
        </w:rPr>
        <w:t xml:space="preserve"> </w:t>
      </w:r>
      <w:r w:rsidRPr="00D948CF">
        <w:rPr>
          <w:rFonts w:ascii="Arial" w:hAnsi="Arial" w:cs="Arial"/>
          <w:sz w:val="22"/>
        </w:rPr>
        <w:t>C-14</w:t>
      </w:r>
      <w:r w:rsidR="008C204A" w:rsidRPr="00D948CF">
        <w:rPr>
          <w:rFonts w:ascii="Arial" w:hAnsi="Arial" w:cs="Arial"/>
          <w:sz w:val="22"/>
        </w:rPr>
        <w:t xml:space="preserve"> stated “Anyone who’s conducted live fire training recently can attest to the difficulty it is to comply with all the NFPA 140</w:t>
      </w:r>
      <w:r w:rsidR="008D4692" w:rsidRPr="00D948CF">
        <w:rPr>
          <w:rFonts w:ascii="Arial" w:hAnsi="Arial" w:cs="Arial"/>
          <w:sz w:val="22"/>
        </w:rPr>
        <w:t>3</w:t>
      </w:r>
      <w:r w:rsidR="008C204A" w:rsidRPr="00D948CF">
        <w:rPr>
          <w:rFonts w:ascii="Arial" w:hAnsi="Arial" w:cs="Arial"/>
          <w:sz w:val="22"/>
        </w:rPr>
        <w:t xml:space="preserve"> standards.”</w:t>
      </w:r>
    </w:p>
    <w:p w:rsidR="00E96705" w:rsidRPr="00D948CF" w:rsidRDefault="00E96705" w:rsidP="00E96705">
      <w:pPr>
        <w:autoSpaceDE w:val="0"/>
        <w:autoSpaceDN w:val="0"/>
        <w:adjustRightInd w:val="0"/>
        <w:rPr>
          <w:rFonts w:ascii="Arial" w:hAnsi="Arial" w:cs="Arial"/>
          <w:sz w:val="22"/>
        </w:rPr>
      </w:pPr>
    </w:p>
    <w:p w:rsidR="00E96705" w:rsidRPr="00D948CF" w:rsidRDefault="00144E73" w:rsidP="00E96705">
      <w:pPr>
        <w:autoSpaceDE w:val="0"/>
        <w:autoSpaceDN w:val="0"/>
        <w:adjustRightInd w:val="0"/>
        <w:rPr>
          <w:rFonts w:ascii="Arial" w:hAnsi="Arial" w:cs="Arial"/>
          <w:sz w:val="22"/>
        </w:rPr>
      </w:pPr>
      <w:r w:rsidRPr="00D948CF">
        <w:rPr>
          <w:rFonts w:ascii="Arial" w:hAnsi="Arial" w:cs="Arial"/>
          <w:iCs/>
          <w:sz w:val="22"/>
        </w:rPr>
        <w:t>C-2</w:t>
      </w:r>
      <w:r w:rsidR="005D1D16" w:rsidRPr="00D948CF">
        <w:rPr>
          <w:rFonts w:ascii="Arial" w:hAnsi="Arial" w:cs="Arial"/>
          <w:iCs/>
          <w:sz w:val="22"/>
        </w:rPr>
        <w:t xml:space="preserve"> questioned the definition of “</w:t>
      </w:r>
      <w:r w:rsidR="005D1D16" w:rsidRPr="00D948CF">
        <w:rPr>
          <w:rFonts w:ascii="Arial" w:hAnsi="Arial" w:cs="Arial"/>
          <w:sz w:val="22"/>
        </w:rPr>
        <w:t>exterior firefighter</w:t>
      </w:r>
      <w:r w:rsidR="008C3825" w:rsidRPr="00D948CF">
        <w:rPr>
          <w:rFonts w:ascii="Arial" w:hAnsi="Arial" w:cs="Arial"/>
          <w:sz w:val="22"/>
        </w:rPr>
        <w:t>,</w:t>
      </w:r>
      <w:r w:rsidR="005D1D16" w:rsidRPr="00D948CF">
        <w:rPr>
          <w:rFonts w:ascii="Arial" w:hAnsi="Arial" w:cs="Arial"/>
          <w:sz w:val="22"/>
        </w:rPr>
        <w:t>”</w:t>
      </w:r>
      <w:r w:rsidR="008C3825" w:rsidRPr="00D948CF">
        <w:rPr>
          <w:rFonts w:ascii="Arial" w:hAnsi="Arial" w:cs="Arial"/>
          <w:sz w:val="22"/>
        </w:rPr>
        <w:t xml:space="preserve"> and stated that</w:t>
      </w:r>
      <w:r w:rsidR="00797BFD" w:rsidRPr="00D948CF">
        <w:rPr>
          <w:rFonts w:ascii="Arial" w:hAnsi="Arial" w:cs="Arial"/>
          <w:sz w:val="22"/>
        </w:rPr>
        <w:t xml:space="preserve"> “most</w:t>
      </w:r>
      <w:r w:rsidR="005D1D16" w:rsidRPr="00D948CF">
        <w:rPr>
          <w:rFonts w:ascii="Arial" w:hAnsi="Arial" w:cs="Arial"/>
          <w:sz w:val="22"/>
        </w:rPr>
        <w:t xml:space="preserve"> </w:t>
      </w:r>
      <w:r w:rsidR="00797BFD" w:rsidRPr="00D948CF">
        <w:rPr>
          <w:rFonts w:ascii="Arial" w:hAnsi="Arial" w:cs="Arial"/>
          <w:sz w:val="22"/>
        </w:rPr>
        <w:t xml:space="preserve">of us don’t really know what exterior firefighting is.” </w:t>
      </w:r>
      <w:r w:rsidRPr="00D948CF">
        <w:rPr>
          <w:rFonts w:ascii="Arial" w:hAnsi="Arial" w:cs="Arial"/>
          <w:sz w:val="22"/>
        </w:rPr>
        <w:t>C-2</w:t>
      </w:r>
      <w:r w:rsidR="005D1D16" w:rsidRPr="00D948CF">
        <w:rPr>
          <w:rFonts w:ascii="Arial" w:hAnsi="Arial" w:cs="Arial"/>
          <w:sz w:val="22"/>
        </w:rPr>
        <w:t xml:space="preserve"> indicated that his agency uses new employees to change air pack bottles and miscellaneous fire operation tasks that do not expose employees to IDLH environments or other dangers associated with firefighting. </w:t>
      </w:r>
      <w:r w:rsidRPr="00D948CF">
        <w:rPr>
          <w:rFonts w:ascii="Arial" w:hAnsi="Arial" w:cs="Arial"/>
          <w:sz w:val="22"/>
        </w:rPr>
        <w:t>C-20</w:t>
      </w:r>
      <w:r w:rsidR="00E96705" w:rsidRPr="00D948CF">
        <w:rPr>
          <w:rFonts w:ascii="Arial" w:hAnsi="Arial" w:cs="Arial"/>
          <w:sz w:val="22"/>
        </w:rPr>
        <w:t xml:space="preserve"> stated “there’s a lot of activities involved with structural firefighting, including exterior activities, everything from rehab to taking a hydrant, water supply.</w:t>
      </w:r>
      <w:r w:rsidR="000D63E0" w:rsidRPr="00D948CF">
        <w:rPr>
          <w:rFonts w:ascii="Arial" w:hAnsi="Arial" w:cs="Arial"/>
          <w:sz w:val="22"/>
        </w:rPr>
        <w:t xml:space="preserve"> </w:t>
      </w:r>
      <w:r w:rsidRPr="00D948CF">
        <w:rPr>
          <w:rFonts w:ascii="Arial" w:hAnsi="Arial" w:cs="Arial"/>
          <w:sz w:val="22"/>
        </w:rPr>
        <w:t>C-19</w:t>
      </w:r>
      <w:r w:rsidR="000D63E0" w:rsidRPr="00D948CF">
        <w:rPr>
          <w:rFonts w:ascii="Arial" w:hAnsi="Arial" w:cs="Arial"/>
          <w:sz w:val="22"/>
        </w:rPr>
        <w:t xml:space="preserve"> stated “I don’t think you need to be a 1403 level to do those exterior attack activities.”</w:t>
      </w:r>
    </w:p>
    <w:p w:rsidR="00E96705" w:rsidRPr="00D948CF" w:rsidRDefault="00E96705" w:rsidP="000E40AB">
      <w:pPr>
        <w:autoSpaceDE w:val="0"/>
        <w:autoSpaceDN w:val="0"/>
        <w:adjustRightInd w:val="0"/>
        <w:rPr>
          <w:rFonts w:ascii="Arial" w:hAnsi="Arial" w:cs="Arial"/>
          <w:sz w:val="22"/>
        </w:rPr>
      </w:pPr>
    </w:p>
    <w:p w:rsidR="00456056" w:rsidRPr="00D948CF" w:rsidRDefault="009E1C6E" w:rsidP="0058082A">
      <w:pPr>
        <w:autoSpaceDE w:val="0"/>
        <w:autoSpaceDN w:val="0"/>
        <w:adjustRightInd w:val="0"/>
        <w:ind w:left="720"/>
        <w:rPr>
          <w:rFonts w:ascii="Arial" w:eastAsiaTheme="minorHAnsi" w:hAnsi="Arial" w:cs="Arial"/>
          <w:color w:val="000000"/>
          <w:sz w:val="22"/>
        </w:rPr>
      </w:pPr>
      <w:r w:rsidRPr="00D948CF">
        <w:rPr>
          <w:rFonts w:ascii="Arial" w:eastAsiaTheme="minorHAnsi" w:hAnsi="Arial" w:cs="Arial"/>
          <w:i/>
          <w:sz w:val="22"/>
        </w:rPr>
        <w:t>D</w:t>
      </w:r>
      <w:r w:rsidR="000D2040" w:rsidRPr="00D948CF">
        <w:rPr>
          <w:rFonts w:ascii="Arial" w:eastAsia="Times New Roman" w:hAnsi="Arial" w:cs="Arial"/>
          <w:i/>
          <w:sz w:val="22"/>
        </w:rPr>
        <w:t xml:space="preserve">eveloping a definition </w:t>
      </w:r>
      <w:r w:rsidR="001022E9" w:rsidRPr="00D948CF">
        <w:rPr>
          <w:rFonts w:ascii="Arial" w:eastAsia="Times New Roman" w:hAnsi="Arial" w:cs="Arial"/>
          <w:i/>
          <w:sz w:val="22"/>
        </w:rPr>
        <w:t>for</w:t>
      </w:r>
      <w:r w:rsidR="00C97AB4" w:rsidRPr="00D948CF">
        <w:rPr>
          <w:rFonts w:ascii="Arial" w:eastAsiaTheme="minorHAnsi" w:hAnsi="Arial" w:cs="Arial"/>
          <w:i/>
          <w:sz w:val="22"/>
        </w:rPr>
        <w:t xml:space="preserve"> “exterior firefighter” </w:t>
      </w:r>
      <w:r w:rsidR="000D2040" w:rsidRPr="00D948CF">
        <w:rPr>
          <w:rFonts w:ascii="Arial" w:eastAsia="Times New Roman" w:hAnsi="Arial" w:cs="Arial"/>
          <w:i/>
          <w:sz w:val="22"/>
        </w:rPr>
        <w:t xml:space="preserve">would </w:t>
      </w:r>
      <w:r w:rsidR="001148ED" w:rsidRPr="00D948CF">
        <w:rPr>
          <w:rFonts w:ascii="Arial" w:eastAsia="Times New Roman" w:hAnsi="Arial" w:cs="Arial"/>
          <w:i/>
          <w:sz w:val="22"/>
        </w:rPr>
        <w:t>necessitate</w:t>
      </w:r>
      <w:r w:rsidR="000D2040" w:rsidRPr="00D948CF">
        <w:rPr>
          <w:rFonts w:ascii="Arial" w:eastAsia="Times New Roman" w:hAnsi="Arial" w:cs="Arial"/>
          <w:i/>
          <w:sz w:val="22"/>
        </w:rPr>
        <w:t xml:space="preserve"> involvement from fire service stakeholders.</w:t>
      </w:r>
      <w:r w:rsidR="009F1266" w:rsidRPr="00D948CF">
        <w:rPr>
          <w:rFonts w:ascii="Arial" w:eastAsia="Times New Roman" w:hAnsi="Arial" w:cs="Arial"/>
          <w:i/>
          <w:sz w:val="22"/>
        </w:rPr>
        <w:t xml:space="preserve"> </w:t>
      </w:r>
      <w:r w:rsidR="001022E9" w:rsidRPr="00D948CF">
        <w:rPr>
          <w:rFonts w:ascii="Arial" w:eastAsia="Times New Roman" w:hAnsi="Arial" w:cs="Arial"/>
          <w:i/>
          <w:sz w:val="22"/>
        </w:rPr>
        <w:t>T</w:t>
      </w:r>
      <w:r w:rsidR="007534C0" w:rsidRPr="00D948CF">
        <w:rPr>
          <w:rFonts w:ascii="Arial" w:eastAsia="Times New Roman" w:hAnsi="Arial" w:cs="Arial"/>
          <w:i/>
          <w:sz w:val="22"/>
        </w:rPr>
        <w:t xml:space="preserve">o </w:t>
      </w:r>
      <w:r w:rsidR="00C97AB4" w:rsidRPr="00D948CF">
        <w:rPr>
          <w:rFonts w:ascii="Arial" w:eastAsia="Times New Roman" w:hAnsi="Arial" w:cs="Arial"/>
          <w:i/>
          <w:sz w:val="22"/>
        </w:rPr>
        <w:t>prevent</w:t>
      </w:r>
      <w:r w:rsidR="007534C0" w:rsidRPr="00D948CF">
        <w:rPr>
          <w:rFonts w:ascii="Arial" w:eastAsia="Times New Roman" w:hAnsi="Arial" w:cs="Arial"/>
          <w:i/>
          <w:sz w:val="22"/>
        </w:rPr>
        <w:t xml:space="preserve"> confusion</w:t>
      </w:r>
      <w:r w:rsidR="00D76196" w:rsidRPr="00D948CF">
        <w:rPr>
          <w:rFonts w:ascii="Arial" w:eastAsia="Times New Roman" w:hAnsi="Arial" w:cs="Arial"/>
          <w:i/>
          <w:sz w:val="22"/>
        </w:rPr>
        <w:t xml:space="preserve">, </w:t>
      </w:r>
      <w:r w:rsidR="00AC2E00" w:rsidRPr="00D948CF">
        <w:rPr>
          <w:rFonts w:ascii="Arial" w:eastAsia="Times New Roman" w:hAnsi="Arial" w:cs="Arial"/>
          <w:i/>
          <w:sz w:val="22"/>
        </w:rPr>
        <w:t>t</w:t>
      </w:r>
      <w:r w:rsidR="001022E9" w:rsidRPr="00D948CF">
        <w:rPr>
          <w:rFonts w:ascii="Arial" w:eastAsia="Times New Roman" w:hAnsi="Arial" w:cs="Arial"/>
          <w:i/>
          <w:sz w:val="22"/>
        </w:rPr>
        <w:t>he adopted rule</w:t>
      </w:r>
      <w:r w:rsidR="00AC2E00" w:rsidRPr="00D948CF">
        <w:rPr>
          <w:rFonts w:ascii="Arial" w:eastAsia="Times New Roman" w:hAnsi="Arial" w:cs="Arial"/>
          <w:i/>
          <w:sz w:val="22"/>
        </w:rPr>
        <w:t>s</w:t>
      </w:r>
      <w:r w:rsidR="001022E9" w:rsidRPr="00D948CF">
        <w:rPr>
          <w:rFonts w:ascii="Arial" w:eastAsia="Times New Roman" w:hAnsi="Arial" w:cs="Arial"/>
          <w:i/>
          <w:sz w:val="22"/>
        </w:rPr>
        <w:t xml:space="preserve"> </w:t>
      </w:r>
      <w:r w:rsidR="00AC2E00" w:rsidRPr="00D948CF">
        <w:rPr>
          <w:rFonts w:ascii="Arial" w:eastAsia="Times New Roman" w:hAnsi="Arial" w:cs="Arial"/>
          <w:i/>
          <w:sz w:val="22"/>
        </w:rPr>
        <w:t xml:space="preserve">under the </w:t>
      </w:r>
      <w:r w:rsidR="006F42F4" w:rsidRPr="00D948CF">
        <w:rPr>
          <w:rFonts w:ascii="Arial" w:eastAsia="Times New Roman" w:hAnsi="Arial" w:cs="Arial"/>
          <w:i/>
          <w:sz w:val="22"/>
        </w:rPr>
        <w:t>Firefighting E</w:t>
      </w:r>
      <w:r w:rsidR="00AC2E00" w:rsidRPr="00D948CF">
        <w:rPr>
          <w:rFonts w:ascii="Arial" w:eastAsia="Times New Roman" w:hAnsi="Arial" w:cs="Arial"/>
          <w:i/>
          <w:sz w:val="22"/>
        </w:rPr>
        <w:t xml:space="preserve">ducation and </w:t>
      </w:r>
      <w:r w:rsidR="006F42F4" w:rsidRPr="00D948CF">
        <w:rPr>
          <w:rFonts w:ascii="Arial" w:eastAsia="Times New Roman" w:hAnsi="Arial" w:cs="Arial"/>
          <w:i/>
          <w:sz w:val="22"/>
        </w:rPr>
        <w:t>T</w:t>
      </w:r>
      <w:r w:rsidR="00AC2E00" w:rsidRPr="00D948CF">
        <w:rPr>
          <w:rFonts w:ascii="Arial" w:eastAsia="Times New Roman" w:hAnsi="Arial" w:cs="Arial"/>
          <w:i/>
          <w:sz w:val="22"/>
        </w:rPr>
        <w:t xml:space="preserve">raining section </w:t>
      </w:r>
      <w:r w:rsidR="00D76196" w:rsidRPr="00D948CF">
        <w:rPr>
          <w:rFonts w:ascii="Arial" w:eastAsia="Times New Roman" w:hAnsi="Arial" w:cs="Arial"/>
          <w:i/>
          <w:sz w:val="22"/>
        </w:rPr>
        <w:t xml:space="preserve">do not use the term </w:t>
      </w:r>
      <w:r w:rsidR="00F064E7" w:rsidRPr="00D948CF">
        <w:rPr>
          <w:rFonts w:ascii="Arial" w:eastAsia="Times New Roman" w:hAnsi="Arial" w:cs="Arial"/>
          <w:i/>
          <w:sz w:val="22"/>
        </w:rPr>
        <w:t>“</w:t>
      </w:r>
      <w:r w:rsidR="00316BE1" w:rsidRPr="00D948CF">
        <w:rPr>
          <w:rFonts w:ascii="Arial" w:eastAsia="Times New Roman" w:hAnsi="Arial" w:cs="Arial"/>
          <w:i/>
          <w:sz w:val="22"/>
        </w:rPr>
        <w:t>exterior.</w:t>
      </w:r>
      <w:r w:rsidR="00F064E7" w:rsidRPr="00D948CF">
        <w:rPr>
          <w:rFonts w:ascii="Arial" w:eastAsia="Times New Roman" w:hAnsi="Arial" w:cs="Arial"/>
          <w:i/>
          <w:sz w:val="22"/>
        </w:rPr>
        <w:t>”</w:t>
      </w:r>
      <w:r w:rsidR="00316BE1" w:rsidRPr="00D948CF">
        <w:rPr>
          <w:rFonts w:ascii="Arial" w:eastAsia="Times New Roman" w:hAnsi="Arial" w:cs="Arial"/>
          <w:i/>
          <w:sz w:val="22"/>
        </w:rPr>
        <w:t xml:space="preserve"> </w:t>
      </w:r>
      <w:r w:rsidR="00441919" w:rsidRPr="00D948CF">
        <w:rPr>
          <w:rFonts w:ascii="Arial" w:eastAsia="Times New Roman" w:hAnsi="Arial" w:cs="Arial"/>
          <w:i/>
          <w:sz w:val="22"/>
        </w:rPr>
        <w:t xml:space="preserve">However, the intent of </w:t>
      </w:r>
      <w:r w:rsidR="001F16BB" w:rsidRPr="00D948CF">
        <w:rPr>
          <w:rFonts w:ascii="Arial" w:eastAsia="Times New Roman" w:hAnsi="Arial" w:cs="Arial"/>
          <w:i/>
          <w:sz w:val="22"/>
        </w:rPr>
        <w:t xml:space="preserve">437-002-0182(11)(c) </w:t>
      </w:r>
      <w:r w:rsidR="00EC1967" w:rsidRPr="00D948CF">
        <w:rPr>
          <w:rFonts w:ascii="Arial" w:eastAsia="Times New Roman" w:hAnsi="Arial" w:cs="Arial"/>
          <w:i/>
          <w:sz w:val="22"/>
        </w:rPr>
        <w:t xml:space="preserve">still requires </w:t>
      </w:r>
      <w:r w:rsidR="00B971FA" w:rsidRPr="00D948CF">
        <w:rPr>
          <w:rFonts w:ascii="Arial" w:eastAsia="Times New Roman" w:hAnsi="Arial" w:cs="Arial"/>
          <w:i/>
          <w:sz w:val="22"/>
        </w:rPr>
        <w:t>the minimum level of training for firefighters who participate in live fire training in a structure, or only in structural firefighting activities not covered under the adopted rule for interior structural</w:t>
      </w:r>
      <w:r w:rsidR="00125DB2" w:rsidRPr="00D948CF">
        <w:rPr>
          <w:rFonts w:ascii="Arial" w:eastAsia="Times New Roman" w:hAnsi="Arial" w:cs="Arial"/>
          <w:i/>
          <w:sz w:val="22"/>
        </w:rPr>
        <w:t xml:space="preserve"> firefighting</w:t>
      </w:r>
      <w:r w:rsidR="00590474" w:rsidRPr="00D948CF">
        <w:rPr>
          <w:rFonts w:ascii="Arial" w:eastAsia="Times New Roman" w:hAnsi="Arial" w:cs="Arial"/>
          <w:i/>
          <w:sz w:val="22"/>
        </w:rPr>
        <w:t xml:space="preserve">, </w:t>
      </w:r>
      <w:r w:rsidR="00125DB2" w:rsidRPr="00D948CF">
        <w:rPr>
          <w:rFonts w:ascii="Arial" w:eastAsia="Times New Roman" w:hAnsi="Arial" w:cs="Arial"/>
          <w:i/>
          <w:sz w:val="22"/>
        </w:rPr>
        <w:t>437-002-0182</w:t>
      </w:r>
      <w:r w:rsidR="001F16BB" w:rsidRPr="00D948CF">
        <w:rPr>
          <w:rFonts w:ascii="Arial" w:eastAsia="Times New Roman" w:hAnsi="Arial" w:cs="Arial"/>
          <w:i/>
          <w:sz w:val="22"/>
        </w:rPr>
        <w:t>(11)</w:t>
      </w:r>
      <w:r w:rsidR="00125DB2" w:rsidRPr="00D948CF">
        <w:rPr>
          <w:rFonts w:ascii="Arial" w:eastAsia="Times New Roman" w:hAnsi="Arial" w:cs="Arial"/>
          <w:i/>
          <w:sz w:val="22"/>
        </w:rPr>
        <w:t>(b)</w:t>
      </w:r>
      <w:r w:rsidR="00B971FA" w:rsidRPr="00D948CF">
        <w:rPr>
          <w:rFonts w:ascii="Arial" w:eastAsia="Times New Roman" w:hAnsi="Arial" w:cs="Arial"/>
          <w:i/>
          <w:sz w:val="22"/>
        </w:rPr>
        <w:t xml:space="preserve">, </w:t>
      </w:r>
      <w:r w:rsidR="007B4937" w:rsidRPr="00D948CF">
        <w:rPr>
          <w:rFonts w:ascii="Arial" w:eastAsia="Times New Roman" w:hAnsi="Arial" w:cs="Arial"/>
          <w:i/>
          <w:sz w:val="22"/>
        </w:rPr>
        <w:t>to</w:t>
      </w:r>
      <w:r w:rsidR="00B971FA" w:rsidRPr="00D948CF">
        <w:rPr>
          <w:rFonts w:ascii="Arial" w:eastAsia="Times New Roman" w:hAnsi="Arial" w:cs="Arial"/>
          <w:i/>
          <w:sz w:val="22"/>
        </w:rPr>
        <w:t xml:space="preserve"> be trained to NFPA 1403 (2012) Student Prerequisites.</w:t>
      </w:r>
      <w:r w:rsidR="00125DB2" w:rsidRPr="00D948CF">
        <w:rPr>
          <w:rFonts w:ascii="Arial" w:eastAsia="Times New Roman" w:hAnsi="Arial" w:cs="Arial"/>
          <w:i/>
          <w:sz w:val="22"/>
        </w:rPr>
        <w:t xml:space="preserve"> </w:t>
      </w:r>
      <w:r w:rsidR="00A15B76" w:rsidRPr="00D948CF">
        <w:rPr>
          <w:rFonts w:ascii="Arial" w:eastAsia="Times New Roman" w:hAnsi="Arial" w:cs="Arial"/>
          <w:i/>
          <w:sz w:val="22"/>
        </w:rPr>
        <w:t xml:space="preserve">The </w:t>
      </w:r>
      <w:r w:rsidR="00870071" w:rsidRPr="00D948CF">
        <w:rPr>
          <w:rFonts w:ascii="Arial" w:eastAsia="Times New Roman" w:hAnsi="Arial" w:cs="Arial"/>
          <w:i/>
          <w:sz w:val="22"/>
        </w:rPr>
        <w:t>adopted rule defines</w:t>
      </w:r>
      <w:r w:rsidR="00125DB2" w:rsidRPr="00D948CF">
        <w:rPr>
          <w:rFonts w:ascii="Arial" w:eastAsia="Times New Roman" w:hAnsi="Arial" w:cs="Arial"/>
          <w:i/>
          <w:sz w:val="22"/>
        </w:rPr>
        <w:t xml:space="preserve"> “i</w:t>
      </w:r>
      <w:r w:rsidR="00125DB2" w:rsidRPr="00D948CF">
        <w:rPr>
          <w:rFonts w:ascii="Arial" w:hAnsi="Arial" w:cs="Arial"/>
          <w:i/>
          <w:sz w:val="22"/>
        </w:rPr>
        <w:t>nterior structural firefighting” as “</w:t>
      </w:r>
      <w:r w:rsidR="00EC1967" w:rsidRPr="00D948CF">
        <w:rPr>
          <w:rFonts w:ascii="Arial" w:hAnsi="Arial" w:cs="Arial"/>
          <w:i/>
          <w:sz w:val="22"/>
        </w:rPr>
        <w:t>t</w:t>
      </w:r>
      <w:r w:rsidR="00125DB2" w:rsidRPr="00D948CF">
        <w:rPr>
          <w:rFonts w:ascii="Arial" w:hAnsi="Arial" w:cs="Arial"/>
          <w:i/>
          <w:sz w:val="22"/>
        </w:rPr>
        <w:t>he physical activity of fire suppression, rescue or both, inside of buildings or enclosed structures which are involved in a fire situation beyond the incipient stage</w:t>
      </w:r>
      <w:r w:rsidR="00125DB2" w:rsidRPr="00D948CF">
        <w:rPr>
          <w:rFonts w:ascii="Arial" w:hAnsi="Arial" w:cs="Arial"/>
          <w:sz w:val="22"/>
        </w:rPr>
        <w:t xml:space="preserve">.” </w:t>
      </w:r>
      <w:r w:rsidR="009736B8" w:rsidRPr="00D948CF">
        <w:rPr>
          <w:rFonts w:ascii="Arial" w:hAnsi="Arial" w:cs="Arial"/>
          <w:i/>
          <w:sz w:val="22"/>
        </w:rPr>
        <w:t xml:space="preserve">The previous rule did not distinguish interior structural fire fighting activities from </w:t>
      </w:r>
      <w:r w:rsidR="00EE365A" w:rsidRPr="00D948CF">
        <w:rPr>
          <w:rFonts w:ascii="Arial" w:hAnsi="Arial" w:cs="Arial"/>
          <w:i/>
          <w:sz w:val="22"/>
        </w:rPr>
        <w:t xml:space="preserve">fire ground activities which </w:t>
      </w:r>
      <w:r w:rsidR="00F7778D" w:rsidRPr="00D948CF">
        <w:rPr>
          <w:rFonts w:ascii="Arial" w:hAnsi="Arial" w:cs="Arial"/>
          <w:i/>
          <w:sz w:val="22"/>
        </w:rPr>
        <w:t>take place outside a burning structure</w:t>
      </w:r>
      <w:r w:rsidR="009736B8" w:rsidRPr="00D948CF">
        <w:rPr>
          <w:rFonts w:ascii="Arial" w:hAnsi="Arial" w:cs="Arial"/>
          <w:i/>
          <w:sz w:val="22"/>
        </w:rPr>
        <w:t xml:space="preserve">. </w:t>
      </w:r>
      <w:r w:rsidR="004A16D6" w:rsidRPr="00D948CF">
        <w:rPr>
          <w:rFonts w:ascii="Arial" w:hAnsi="Arial" w:cs="Arial"/>
          <w:i/>
          <w:sz w:val="22"/>
        </w:rPr>
        <w:t>A</w:t>
      </w:r>
      <w:r w:rsidR="009736B8" w:rsidRPr="00D948CF">
        <w:rPr>
          <w:rFonts w:ascii="Arial" w:hAnsi="Arial" w:cs="Arial"/>
          <w:i/>
          <w:sz w:val="22"/>
        </w:rPr>
        <w:t>ll firefighters participating in structural fire fighting activities were required to be at least trained to Entry-</w:t>
      </w:r>
      <w:r w:rsidR="00F31E8D" w:rsidRPr="00D948CF">
        <w:rPr>
          <w:rFonts w:ascii="Arial" w:hAnsi="Arial" w:cs="Arial"/>
          <w:i/>
          <w:sz w:val="22"/>
        </w:rPr>
        <w:t>L</w:t>
      </w:r>
      <w:r w:rsidR="009736B8" w:rsidRPr="00D948CF">
        <w:rPr>
          <w:rFonts w:ascii="Arial" w:hAnsi="Arial" w:cs="Arial"/>
          <w:i/>
          <w:sz w:val="22"/>
        </w:rPr>
        <w:t xml:space="preserve">evel Firefighter. The adopted rule maintains this minimum level of training with </w:t>
      </w:r>
      <w:r w:rsidR="009736B8" w:rsidRPr="00D948CF">
        <w:rPr>
          <w:rFonts w:ascii="Arial" w:hAnsi="Arial" w:cs="Arial"/>
          <w:i/>
          <w:iCs/>
          <w:sz w:val="22"/>
        </w:rPr>
        <w:t>NFPA 1403 Student Prerequisites</w:t>
      </w:r>
      <w:r w:rsidR="00EE365A" w:rsidRPr="00D948CF">
        <w:rPr>
          <w:rFonts w:ascii="Arial" w:hAnsi="Arial" w:cs="Arial"/>
          <w:i/>
          <w:iCs/>
          <w:sz w:val="22"/>
        </w:rPr>
        <w:t xml:space="preserve"> s</w:t>
      </w:r>
      <w:r w:rsidR="00456056" w:rsidRPr="00D948CF">
        <w:rPr>
          <w:rFonts w:ascii="Arial" w:eastAsia="Times New Roman" w:hAnsi="Arial" w:cs="Arial"/>
          <w:i/>
          <w:sz w:val="22"/>
        </w:rPr>
        <w:t xml:space="preserve">ince </w:t>
      </w:r>
      <w:r w:rsidR="007B4937" w:rsidRPr="00D948CF">
        <w:rPr>
          <w:rFonts w:ascii="Arial" w:eastAsia="Times New Roman" w:hAnsi="Arial" w:cs="Arial"/>
          <w:i/>
          <w:sz w:val="22"/>
        </w:rPr>
        <w:t xml:space="preserve">the training level of </w:t>
      </w:r>
      <w:r w:rsidR="00456056" w:rsidRPr="00D948CF">
        <w:rPr>
          <w:rFonts w:ascii="Arial" w:eastAsia="Times New Roman" w:hAnsi="Arial" w:cs="Arial"/>
          <w:i/>
          <w:sz w:val="22"/>
        </w:rPr>
        <w:t>NFPA 1403 (2012) Student Prerequisites is considered equivalent to DPSST Entry-</w:t>
      </w:r>
      <w:r w:rsidR="00F31E8D" w:rsidRPr="00D948CF">
        <w:rPr>
          <w:rFonts w:ascii="Arial" w:eastAsia="Times New Roman" w:hAnsi="Arial" w:cs="Arial"/>
          <w:i/>
          <w:sz w:val="22"/>
        </w:rPr>
        <w:t>L</w:t>
      </w:r>
      <w:r w:rsidR="00456056" w:rsidRPr="00D948CF">
        <w:rPr>
          <w:rFonts w:ascii="Arial" w:eastAsia="Times New Roman" w:hAnsi="Arial" w:cs="Arial"/>
          <w:i/>
          <w:sz w:val="22"/>
        </w:rPr>
        <w:t xml:space="preserve">evel Firefighter, the </w:t>
      </w:r>
      <w:r w:rsidR="007B4937" w:rsidRPr="00D948CF">
        <w:rPr>
          <w:rFonts w:ascii="Arial" w:eastAsia="Times New Roman" w:hAnsi="Arial" w:cs="Arial"/>
          <w:i/>
          <w:sz w:val="22"/>
        </w:rPr>
        <w:t xml:space="preserve">previous, </w:t>
      </w:r>
      <w:r w:rsidR="00456056" w:rsidRPr="00D948CF">
        <w:rPr>
          <w:rFonts w:ascii="Arial" w:eastAsia="Times New Roman" w:hAnsi="Arial" w:cs="Arial"/>
          <w:i/>
          <w:sz w:val="22"/>
        </w:rPr>
        <w:t>proposed and adopted rule</w:t>
      </w:r>
      <w:r w:rsidR="007B4937" w:rsidRPr="00D948CF">
        <w:rPr>
          <w:rFonts w:ascii="Arial" w:eastAsia="Times New Roman" w:hAnsi="Arial" w:cs="Arial"/>
          <w:i/>
          <w:sz w:val="22"/>
        </w:rPr>
        <w:t>s</w:t>
      </w:r>
      <w:r w:rsidR="00456056" w:rsidRPr="00D948CF">
        <w:rPr>
          <w:rFonts w:ascii="Arial" w:eastAsia="Times New Roman" w:hAnsi="Arial" w:cs="Arial"/>
          <w:i/>
          <w:sz w:val="22"/>
        </w:rPr>
        <w:t xml:space="preserve"> </w:t>
      </w:r>
      <w:r w:rsidR="007B4937" w:rsidRPr="00D948CF">
        <w:rPr>
          <w:rFonts w:ascii="Arial" w:eastAsia="Times New Roman" w:hAnsi="Arial" w:cs="Arial"/>
          <w:i/>
          <w:sz w:val="22"/>
        </w:rPr>
        <w:t xml:space="preserve">require an </w:t>
      </w:r>
      <w:r w:rsidR="00456056" w:rsidRPr="00D948CF">
        <w:rPr>
          <w:rFonts w:ascii="Arial" w:eastAsia="Times New Roman" w:hAnsi="Arial" w:cs="Arial"/>
          <w:i/>
          <w:sz w:val="22"/>
        </w:rPr>
        <w:t xml:space="preserve">equivalent level of </w:t>
      </w:r>
      <w:r w:rsidR="0058082A" w:rsidRPr="00D948CF">
        <w:rPr>
          <w:rFonts w:ascii="Arial" w:eastAsia="Times New Roman" w:hAnsi="Arial" w:cs="Arial"/>
          <w:i/>
          <w:sz w:val="22"/>
        </w:rPr>
        <w:t>training.</w:t>
      </w:r>
    </w:p>
    <w:p w:rsidR="007D0ACC" w:rsidRPr="00D948CF" w:rsidRDefault="007D0ACC" w:rsidP="000E40AB">
      <w:pPr>
        <w:autoSpaceDE w:val="0"/>
        <w:autoSpaceDN w:val="0"/>
        <w:adjustRightInd w:val="0"/>
        <w:rPr>
          <w:rFonts w:ascii="Arial" w:eastAsia="Times New Roman" w:hAnsi="Arial" w:cs="Arial"/>
          <w:i/>
          <w:sz w:val="22"/>
        </w:rPr>
      </w:pPr>
    </w:p>
    <w:p w:rsidR="00C4473E" w:rsidRPr="00D948CF" w:rsidRDefault="007D154D" w:rsidP="0058082A">
      <w:pPr>
        <w:tabs>
          <w:tab w:val="left" w:pos="720"/>
        </w:tabs>
        <w:autoSpaceDE w:val="0"/>
        <w:autoSpaceDN w:val="0"/>
        <w:adjustRightInd w:val="0"/>
        <w:ind w:left="720"/>
        <w:rPr>
          <w:rFonts w:ascii="Arial" w:hAnsi="Arial" w:cs="Arial"/>
          <w:bCs/>
          <w:i/>
          <w:sz w:val="22"/>
        </w:rPr>
      </w:pPr>
      <w:r w:rsidRPr="00D948CF">
        <w:rPr>
          <w:rFonts w:ascii="Arial" w:eastAsia="Times New Roman" w:hAnsi="Arial" w:cs="Arial"/>
          <w:i/>
          <w:sz w:val="22"/>
        </w:rPr>
        <w:t>The minimum training requirement</w:t>
      </w:r>
      <w:r w:rsidR="00567067" w:rsidRPr="00D948CF">
        <w:rPr>
          <w:rFonts w:ascii="Arial" w:eastAsia="Times New Roman" w:hAnsi="Arial" w:cs="Arial"/>
          <w:i/>
          <w:sz w:val="22"/>
        </w:rPr>
        <w:t>s</w:t>
      </w:r>
      <w:r w:rsidRPr="00D948CF">
        <w:rPr>
          <w:rFonts w:ascii="Arial" w:eastAsia="Times New Roman" w:hAnsi="Arial" w:cs="Arial"/>
          <w:i/>
          <w:sz w:val="22"/>
        </w:rPr>
        <w:t xml:space="preserve"> in the previous and adopted rules apply to all firefighters at fire grounds</w:t>
      </w:r>
      <w:r w:rsidR="005E489A" w:rsidRPr="00D948CF">
        <w:rPr>
          <w:rFonts w:ascii="Arial" w:eastAsia="Times New Roman" w:hAnsi="Arial" w:cs="Arial"/>
          <w:i/>
          <w:sz w:val="22"/>
        </w:rPr>
        <w:t xml:space="preserve"> where structural</w:t>
      </w:r>
      <w:r w:rsidR="00152FFA" w:rsidRPr="00D948CF">
        <w:rPr>
          <w:rFonts w:ascii="Arial" w:eastAsia="Times New Roman" w:hAnsi="Arial" w:cs="Arial"/>
          <w:i/>
          <w:sz w:val="22"/>
        </w:rPr>
        <w:t xml:space="preserve"> firefighting or l</w:t>
      </w:r>
      <w:r w:rsidR="008C7F91" w:rsidRPr="00D948CF">
        <w:rPr>
          <w:rFonts w:ascii="Arial" w:eastAsia="Times New Roman" w:hAnsi="Arial" w:cs="Arial"/>
          <w:i/>
          <w:sz w:val="22"/>
        </w:rPr>
        <w:t xml:space="preserve">ive fire training is performed. </w:t>
      </w:r>
      <w:r w:rsidR="00F1007C" w:rsidRPr="00D948CF">
        <w:rPr>
          <w:rFonts w:ascii="Arial" w:eastAsia="Times New Roman" w:hAnsi="Arial" w:cs="Arial"/>
          <w:i/>
          <w:sz w:val="22"/>
        </w:rPr>
        <w:t>Firefighters participating at fire grounds who are not at least trained to the Student Prerequisites</w:t>
      </w:r>
      <w:r w:rsidR="00567067" w:rsidRPr="00D948CF">
        <w:rPr>
          <w:rFonts w:ascii="Arial" w:eastAsia="Times New Roman" w:hAnsi="Arial" w:cs="Arial"/>
          <w:i/>
          <w:sz w:val="22"/>
        </w:rPr>
        <w:t xml:space="preserve"> level</w:t>
      </w:r>
      <w:r w:rsidR="00F1007C" w:rsidRPr="00D948CF">
        <w:rPr>
          <w:rFonts w:ascii="Arial" w:eastAsia="Times New Roman" w:hAnsi="Arial" w:cs="Arial"/>
          <w:i/>
          <w:sz w:val="22"/>
        </w:rPr>
        <w:t xml:space="preserve"> of NFPA 1403 (2012) must not participate in any firefighting activities that exposes them to the hazards associated with structural firefighting</w:t>
      </w:r>
      <w:r w:rsidR="008911FA" w:rsidRPr="00D948CF">
        <w:rPr>
          <w:rFonts w:ascii="Arial" w:eastAsia="Times New Roman" w:hAnsi="Arial" w:cs="Arial"/>
          <w:i/>
          <w:sz w:val="22"/>
        </w:rPr>
        <w:t>. Minimal violations of the training requirement</w:t>
      </w:r>
      <w:r w:rsidR="00091682" w:rsidRPr="00D948CF">
        <w:rPr>
          <w:rFonts w:ascii="Arial" w:eastAsia="Times New Roman" w:hAnsi="Arial" w:cs="Arial"/>
          <w:i/>
          <w:sz w:val="22"/>
        </w:rPr>
        <w:t xml:space="preserve"> for firefighters performing assigned tasks </w:t>
      </w:r>
      <w:r w:rsidR="00F31E8D" w:rsidRPr="00D948CF">
        <w:rPr>
          <w:rFonts w:ascii="Arial" w:eastAsia="Times New Roman" w:hAnsi="Arial" w:cs="Arial"/>
          <w:i/>
          <w:sz w:val="22"/>
        </w:rPr>
        <w:t xml:space="preserve">that do not expose firefighters to </w:t>
      </w:r>
      <w:r w:rsidR="006E1532" w:rsidRPr="00D948CF">
        <w:rPr>
          <w:rFonts w:ascii="Arial" w:eastAsia="Times New Roman" w:hAnsi="Arial" w:cs="Arial"/>
          <w:i/>
          <w:sz w:val="22"/>
        </w:rPr>
        <w:t xml:space="preserve">such hazards </w:t>
      </w:r>
      <w:r w:rsidR="00091682" w:rsidRPr="00D948CF">
        <w:rPr>
          <w:rFonts w:ascii="Arial" w:eastAsia="Times New Roman" w:hAnsi="Arial" w:cs="Arial"/>
          <w:i/>
          <w:sz w:val="22"/>
        </w:rPr>
        <w:t xml:space="preserve">at </w:t>
      </w:r>
      <w:r w:rsidR="00A06886" w:rsidRPr="00D948CF">
        <w:rPr>
          <w:rFonts w:ascii="Arial" w:eastAsia="Times New Roman" w:hAnsi="Arial" w:cs="Arial"/>
          <w:i/>
          <w:sz w:val="22"/>
        </w:rPr>
        <w:t>a</w:t>
      </w:r>
      <w:r w:rsidR="00091682" w:rsidRPr="00D948CF">
        <w:rPr>
          <w:rFonts w:ascii="Arial" w:eastAsia="Times New Roman" w:hAnsi="Arial" w:cs="Arial"/>
          <w:i/>
          <w:sz w:val="22"/>
        </w:rPr>
        <w:t xml:space="preserve"> fire ground</w:t>
      </w:r>
      <w:r w:rsidR="00A06886" w:rsidRPr="00D948CF">
        <w:rPr>
          <w:rFonts w:ascii="Arial" w:eastAsia="Times New Roman" w:hAnsi="Arial" w:cs="Arial"/>
          <w:i/>
          <w:sz w:val="22"/>
        </w:rPr>
        <w:t xml:space="preserve"> </w:t>
      </w:r>
      <w:r w:rsidR="008911FA" w:rsidRPr="00D948CF">
        <w:rPr>
          <w:rFonts w:ascii="Arial" w:eastAsia="Times New Roman" w:hAnsi="Arial" w:cs="Arial"/>
          <w:i/>
          <w:sz w:val="22"/>
        </w:rPr>
        <w:t xml:space="preserve">may be considered by Oregon OSHA as </w:t>
      </w:r>
      <w:r w:rsidR="00941F5A" w:rsidRPr="00D948CF">
        <w:rPr>
          <w:rFonts w:ascii="Arial" w:hAnsi="Arial" w:cs="Arial"/>
          <w:i/>
          <w:sz w:val="22"/>
        </w:rPr>
        <w:t>de minimis violations</w:t>
      </w:r>
      <w:r w:rsidR="00A06886" w:rsidRPr="00D948CF">
        <w:rPr>
          <w:rFonts w:ascii="Arial" w:hAnsi="Arial" w:cs="Arial"/>
          <w:i/>
          <w:sz w:val="22"/>
        </w:rPr>
        <w:t xml:space="preserve"> if the </w:t>
      </w:r>
      <w:r w:rsidR="00941F5A" w:rsidRPr="00D948CF">
        <w:rPr>
          <w:rFonts w:ascii="Arial" w:eastAsia="Times New Roman" w:hAnsi="Arial" w:cs="Arial"/>
          <w:i/>
          <w:sz w:val="22"/>
        </w:rPr>
        <w:t>employer complies with the clear intent of the rule but</w:t>
      </w:r>
      <w:r w:rsidR="006E1532" w:rsidRPr="00D948CF">
        <w:rPr>
          <w:rFonts w:ascii="Arial" w:eastAsia="Times New Roman" w:hAnsi="Arial" w:cs="Arial"/>
          <w:i/>
          <w:sz w:val="22"/>
        </w:rPr>
        <w:t xml:space="preserve"> only </w:t>
      </w:r>
      <w:r w:rsidR="00941F5A" w:rsidRPr="00D948CF">
        <w:rPr>
          <w:rFonts w:ascii="Arial" w:eastAsia="Times New Roman" w:hAnsi="Arial" w:cs="Arial"/>
          <w:i/>
          <w:sz w:val="22"/>
        </w:rPr>
        <w:t>deviates from the requirements in a manner that has no direct or immediate relationship to employee safety or health</w:t>
      </w:r>
      <w:r w:rsidR="00A06886" w:rsidRPr="00D948CF">
        <w:rPr>
          <w:rFonts w:ascii="Arial" w:eastAsia="Times New Roman" w:hAnsi="Arial" w:cs="Arial"/>
          <w:i/>
          <w:sz w:val="22"/>
        </w:rPr>
        <w:t xml:space="preserve">. </w:t>
      </w:r>
      <w:r w:rsidR="00941F5A" w:rsidRPr="00D948CF">
        <w:rPr>
          <w:rFonts w:ascii="Arial" w:eastAsia="Times New Roman" w:hAnsi="Arial" w:cs="Arial"/>
          <w:i/>
          <w:sz w:val="22"/>
        </w:rPr>
        <w:t xml:space="preserve"> Oregon OSHA </w:t>
      </w:r>
      <w:r w:rsidR="00A06886" w:rsidRPr="00D948CF">
        <w:rPr>
          <w:rFonts w:ascii="Arial" w:eastAsia="Times New Roman" w:hAnsi="Arial" w:cs="Arial"/>
          <w:i/>
          <w:sz w:val="22"/>
        </w:rPr>
        <w:t xml:space="preserve">documents de minimis violations during </w:t>
      </w:r>
      <w:r w:rsidR="00941F5A" w:rsidRPr="00D948CF">
        <w:rPr>
          <w:rFonts w:ascii="Arial" w:eastAsia="Times New Roman" w:hAnsi="Arial" w:cs="Arial"/>
          <w:i/>
          <w:sz w:val="22"/>
        </w:rPr>
        <w:t xml:space="preserve">inspections </w:t>
      </w:r>
      <w:r w:rsidR="00567067" w:rsidRPr="00D948CF">
        <w:rPr>
          <w:rFonts w:ascii="Arial" w:eastAsia="Times New Roman" w:hAnsi="Arial" w:cs="Arial"/>
          <w:i/>
          <w:sz w:val="22"/>
        </w:rPr>
        <w:t xml:space="preserve">activities </w:t>
      </w:r>
      <w:r w:rsidR="00941F5A" w:rsidRPr="00D948CF">
        <w:rPr>
          <w:rFonts w:ascii="Arial" w:eastAsia="Times New Roman" w:hAnsi="Arial" w:cs="Arial"/>
          <w:i/>
          <w:sz w:val="22"/>
        </w:rPr>
        <w:t xml:space="preserve">but </w:t>
      </w:r>
      <w:r w:rsidR="00A06886" w:rsidRPr="00D948CF">
        <w:rPr>
          <w:rFonts w:ascii="Arial" w:eastAsia="Times New Roman" w:hAnsi="Arial" w:cs="Arial"/>
          <w:i/>
          <w:sz w:val="22"/>
        </w:rPr>
        <w:t>does</w:t>
      </w:r>
      <w:r w:rsidR="00941F5A" w:rsidRPr="00D948CF">
        <w:rPr>
          <w:rFonts w:ascii="Arial" w:eastAsia="Times New Roman" w:hAnsi="Arial" w:cs="Arial"/>
          <w:i/>
          <w:sz w:val="22"/>
        </w:rPr>
        <w:t xml:space="preserve"> not </w:t>
      </w:r>
      <w:r w:rsidR="00A06886" w:rsidRPr="00D948CF">
        <w:rPr>
          <w:rFonts w:ascii="Arial" w:eastAsia="Times New Roman" w:hAnsi="Arial" w:cs="Arial"/>
          <w:i/>
          <w:sz w:val="22"/>
        </w:rPr>
        <w:t xml:space="preserve">cite them. </w:t>
      </w:r>
      <w:r w:rsidR="004F6640" w:rsidRPr="00D948CF">
        <w:rPr>
          <w:rFonts w:ascii="Arial" w:eastAsia="Times New Roman" w:hAnsi="Arial" w:cs="Arial"/>
          <w:i/>
          <w:sz w:val="22"/>
        </w:rPr>
        <w:t>Fire ground support a</w:t>
      </w:r>
      <w:r w:rsidR="00F1007C" w:rsidRPr="00D948CF">
        <w:rPr>
          <w:rFonts w:ascii="Arial" w:eastAsia="Times New Roman" w:hAnsi="Arial" w:cs="Arial"/>
          <w:i/>
          <w:sz w:val="22"/>
        </w:rPr>
        <w:t xml:space="preserve">ctivities </w:t>
      </w:r>
      <w:r w:rsidR="004F6640" w:rsidRPr="00D948CF">
        <w:rPr>
          <w:rFonts w:ascii="Arial" w:eastAsia="Times New Roman" w:hAnsi="Arial" w:cs="Arial"/>
          <w:i/>
          <w:sz w:val="22"/>
        </w:rPr>
        <w:t xml:space="preserve">that </w:t>
      </w:r>
      <w:r w:rsidR="00BD4AD8" w:rsidRPr="00D948CF">
        <w:rPr>
          <w:rFonts w:ascii="Arial" w:eastAsia="Times New Roman" w:hAnsi="Arial" w:cs="Arial"/>
          <w:i/>
          <w:sz w:val="22"/>
        </w:rPr>
        <w:t xml:space="preserve">normally </w:t>
      </w:r>
      <w:r w:rsidR="004F6640" w:rsidRPr="00D948CF">
        <w:rPr>
          <w:rFonts w:ascii="Arial" w:eastAsia="Times New Roman" w:hAnsi="Arial" w:cs="Arial"/>
          <w:i/>
          <w:sz w:val="22"/>
        </w:rPr>
        <w:t>do not expose firefighters to the hazards associated with structural firefighting</w:t>
      </w:r>
      <w:r w:rsidR="00BD4AD8" w:rsidRPr="00D948CF">
        <w:rPr>
          <w:rFonts w:ascii="Arial" w:eastAsia="Times New Roman" w:hAnsi="Arial" w:cs="Arial"/>
          <w:i/>
          <w:sz w:val="22"/>
        </w:rPr>
        <w:t xml:space="preserve"> include, but are not </w:t>
      </w:r>
      <w:r w:rsidR="004F6640" w:rsidRPr="00D948CF">
        <w:rPr>
          <w:rFonts w:ascii="Arial" w:eastAsia="Times New Roman" w:hAnsi="Arial" w:cs="Arial"/>
          <w:i/>
          <w:sz w:val="22"/>
        </w:rPr>
        <w:t>limited to,</w:t>
      </w:r>
      <w:r w:rsidR="00F1007C" w:rsidRPr="00D948CF">
        <w:rPr>
          <w:rFonts w:ascii="Arial" w:eastAsia="Times New Roman" w:hAnsi="Arial" w:cs="Arial"/>
          <w:i/>
          <w:sz w:val="22"/>
        </w:rPr>
        <w:t xml:space="preserve"> taking </w:t>
      </w:r>
      <w:r w:rsidR="006777A2" w:rsidRPr="00D948CF">
        <w:rPr>
          <w:rFonts w:ascii="Arial" w:eastAsia="Times New Roman" w:hAnsi="Arial" w:cs="Arial"/>
          <w:i/>
          <w:sz w:val="22"/>
        </w:rPr>
        <w:t>hydrants</w:t>
      </w:r>
      <w:r w:rsidR="00F1007C" w:rsidRPr="00D948CF">
        <w:rPr>
          <w:rFonts w:ascii="Arial" w:eastAsia="Times New Roman" w:hAnsi="Arial" w:cs="Arial"/>
          <w:i/>
          <w:sz w:val="22"/>
        </w:rPr>
        <w:t xml:space="preserve">, changing </w:t>
      </w:r>
      <w:r w:rsidR="004F6640" w:rsidRPr="00D948CF">
        <w:rPr>
          <w:rFonts w:ascii="Arial" w:eastAsia="Times New Roman" w:hAnsi="Arial" w:cs="Arial"/>
          <w:i/>
          <w:sz w:val="22"/>
        </w:rPr>
        <w:t xml:space="preserve">air pack bottles, </w:t>
      </w:r>
      <w:r w:rsidR="00BB1D20" w:rsidRPr="00D948CF">
        <w:rPr>
          <w:rFonts w:ascii="Arial" w:eastAsia="Times New Roman" w:hAnsi="Arial" w:cs="Arial"/>
          <w:i/>
          <w:sz w:val="22"/>
        </w:rPr>
        <w:t xml:space="preserve">apparatus operation, preparing apparatus to go back in service, </w:t>
      </w:r>
      <w:r w:rsidR="000465A7" w:rsidRPr="00D948CF">
        <w:rPr>
          <w:rFonts w:ascii="Arial" w:eastAsia="Times New Roman" w:hAnsi="Arial" w:cs="Arial"/>
          <w:i/>
          <w:sz w:val="22"/>
        </w:rPr>
        <w:t>providi</w:t>
      </w:r>
      <w:r w:rsidR="008911FA" w:rsidRPr="00D948CF">
        <w:rPr>
          <w:rFonts w:ascii="Arial" w:eastAsia="Times New Roman" w:hAnsi="Arial" w:cs="Arial"/>
          <w:i/>
          <w:sz w:val="22"/>
        </w:rPr>
        <w:t xml:space="preserve">ng </w:t>
      </w:r>
      <w:r w:rsidR="00BB1D20" w:rsidRPr="00D948CF">
        <w:rPr>
          <w:rFonts w:ascii="Arial" w:eastAsia="Times New Roman" w:hAnsi="Arial" w:cs="Arial"/>
          <w:i/>
          <w:sz w:val="22"/>
        </w:rPr>
        <w:t xml:space="preserve">emergency </w:t>
      </w:r>
      <w:r w:rsidR="008911FA" w:rsidRPr="00D948CF">
        <w:rPr>
          <w:rFonts w:ascii="Arial" w:eastAsia="Times New Roman" w:hAnsi="Arial" w:cs="Arial"/>
          <w:i/>
          <w:sz w:val="22"/>
        </w:rPr>
        <w:t xml:space="preserve">medical </w:t>
      </w:r>
      <w:r w:rsidR="00BB1D20" w:rsidRPr="00D948CF">
        <w:rPr>
          <w:rFonts w:ascii="Arial" w:eastAsia="Times New Roman" w:hAnsi="Arial" w:cs="Arial"/>
          <w:i/>
          <w:sz w:val="22"/>
        </w:rPr>
        <w:t>care</w:t>
      </w:r>
      <w:r w:rsidR="00BD4AD8" w:rsidRPr="00D948CF">
        <w:rPr>
          <w:rFonts w:ascii="Arial" w:eastAsia="Times New Roman" w:hAnsi="Arial" w:cs="Arial"/>
          <w:i/>
          <w:sz w:val="22"/>
        </w:rPr>
        <w:t>, etc.</w:t>
      </w:r>
    </w:p>
    <w:p w:rsidR="000E25FD" w:rsidRPr="00D948CF" w:rsidRDefault="000E25FD" w:rsidP="008911FA">
      <w:pPr>
        <w:tabs>
          <w:tab w:val="left" w:pos="630"/>
        </w:tabs>
        <w:autoSpaceDE w:val="0"/>
        <w:autoSpaceDN w:val="0"/>
        <w:adjustRightInd w:val="0"/>
        <w:rPr>
          <w:rFonts w:ascii="Arial" w:eastAsia="Times New Roman" w:hAnsi="Arial" w:cs="Arial"/>
          <w:i/>
          <w:sz w:val="22"/>
        </w:rPr>
      </w:pPr>
    </w:p>
    <w:p w:rsidR="00125DB2" w:rsidRPr="00D948CF" w:rsidRDefault="00144E73" w:rsidP="000E40AB">
      <w:pPr>
        <w:autoSpaceDE w:val="0"/>
        <w:autoSpaceDN w:val="0"/>
        <w:adjustRightInd w:val="0"/>
        <w:rPr>
          <w:rFonts w:ascii="Arial" w:eastAsia="Times New Roman" w:hAnsi="Arial" w:cs="Arial"/>
          <w:sz w:val="22"/>
        </w:rPr>
      </w:pPr>
      <w:r w:rsidRPr="00D948CF">
        <w:rPr>
          <w:rFonts w:ascii="Arial" w:eastAsia="Times New Roman" w:hAnsi="Arial" w:cs="Arial"/>
          <w:sz w:val="22"/>
        </w:rPr>
        <w:t>C-2</w:t>
      </w:r>
      <w:r w:rsidR="008C3825" w:rsidRPr="00D948CF">
        <w:rPr>
          <w:rFonts w:ascii="Arial" w:eastAsia="Times New Roman" w:hAnsi="Arial" w:cs="Arial"/>
          <w:sz w:val="22"/>
        </w:rPr>
        <w:t xml:space="preserve"> and </w:t>
      </w:r>
      <w:r w:rsidRPr="00D948CF">
        <w:rPr>
          <w:rFonts w:ascii="Arial" w:eastAsia="Times New Roman" w:hAnsi="Arial" w:cs="Arial"/>
          <w:sz w:val="22"/>
        </w:rPr>
        <w:t>C-12</w:t>
      </w:r>
      <w:r w:rsidR="00E2658A" w:rsidRPr="00D948CF">
        <w:rPr>
          <w:rFonts w:ascii="Arial" w:eastAsia="Times New Roman" w:hAnsi="Arial" w:cs="Arial"/>
          <w:sz w:val="22"/>
        </w:rPr>
        <w:t xml:space="preserve"> </w:t>
      </w:r>
      <w:r w:rsidR="008C3825" w:rsidRPr="00D948CF">
        <w:rPr>
          <w:rFonts w:ascii="Arial" w:eastAsia="Times New Roman" w:hAnsi="Arial" w:cs="Arial"/>
          <w:sz w:val="22"/>
        </w:rPr>
        <w:t>were</w:t>
      </w:r>
      <w:r w:rsidR="00E2658A" w:rsidRPr="00D948CF">
        <w:rPr>
          <w:rFonts w:ascii="Arial" w:eastAsia="Times New Roman" w:hAnsi="Arial" w:cs="Arial"/>
          <w:sz w:val="22"/>
        </w:rPr>
        <w:t xml:space="preserve"> concerned that NFPA 1403 only allows </w:t>
      </w:r>
      <w:r w:rsidR="008C3825" w:rsidRPr="00D948CF">
        <w:rPr>
          <w:rFonts w:ascii="Arial" w:eastAsia="Times New Roman" w:hAnsi="Arial" w:cs="Arial"/>
          <w:sz w:val="22"/>
        </w:rPr>
        <w:t>conducting one fire set for each scenario</w:t>
      </w:r>
      <w:r w:rsidR="00E2658A" w:rsidRPr="00D948CF">
        <w:rPr>
          <w:rFonts w:ascii="Arial" w:eastAsia="Times New Roman" w:hAnsi="Arial" w:cs="Arial"/>
          <w:sz w:val="22"/>
        </w:rPr>
        <w:t xml:space="preserve">. </w:t>
      </w:r>
      <w:r w:rsidRPr="00D948CF">
        <w:rPr>
          <w:rFonts w:ascii="Arial" w:eastAsia="Times New Roman" w:hAnsi="Arial" w:cs="Arial"/>
          <w:sz w:val="22"/>
        </w:rPr>
        <w:t>C-12</w:t>
      </w:r>
      <w:r w:rsidR="00E2658A" w:rsidRPr="00D948CF">
        <w:rPr>
          <w:rFonts w:ascii="Arial" w:eastAsia="Times New Roman" w:hAnsi="Arial" w:cs="Arial"/>
          <w:sz w:val="22"/>
        </w:rPr>
        <w:t xml:space="preserve"> req</w:t>
      </w:r>
      <w:r w:rsidR="004721DD" w:rsidRPr="00D948CF">
        <w:rPr>
          <w:rFonts w:ascii="Arial" w:eastAsia="Times New Roman" w:hAnsi="Arial" w:cs="Arial"/>
          <w:sz w:val="22"/>
        </w:rPr>
        <w:t>uested additional rule language.</w:t>
      </w:r>
    </w:p>
    <w:p w:rsidR="00E2658A" w:rsidRPr="00D948CF" w:rsidRDefault="00E2658A" w:rsidP="000E40AB">
      <w:pPr>
        <w:autoSpaceDE w:val="0"/>
        <w:autoSpaceDN w:val="0"/>
        <w:adjustRightInd w:val="0"/>
        <w:rPr>
          <w:rFonts w:ascii="Arial" w:eastAsia="Times New Roman" w:hAnsi="Arial" w:cs="Arial"/>
          <w:sz w:val="22"/>
        </w:rPr>
      </w:pPr>
    </w:p>
    <w:p w:rsidR="006E1532" w:rsidRPr="00D948CF" w:rsidRDefault="00566C89" w:rsidP="00566C89">
      <w:pPr>
        <w:autoSpaceDE w:val="0"/>
        <w:autoSpaceDN w:val="0"/>
        <w:adjustRightInd w:val="0"/>
        <w:ind w:left="720"/>
        <w:rPr>
          <w:rFonts w:ascii="Arial" w:eastAsia="Times New Roman" w:hAnsi="Arial" w:cs="Arial"/>
          <w:i/>
          <w:sz w:val="22"/>
        </w:rPr>
      </w:pPr>
      <w:r w:rsidRPr="00D948CF">
        <w:rPr>
          <w:rFonts w:ascii="Arial" w:eastAsia="Times New Roman" w:hAnsi="Arial" w:cs="Arial"/>
          <w:i/>
          <w:sz w:val="22"/>
        </w:rPr>
        <w:t xml:space="preserve">The operational nature of the comments would necessitate </w:t>
      </w:r>
      <w:r w:rsidR="001A55E9" w:rsidRPr="00D948CF">
        <w:rPr>
          <w:rFonts w:ascii="Arial" w:eastAsia="Times New Roman" w:hAnsi="Arial" w:cs="Arial"/>
          <w:i/>
          <w:sz w:val="22"/>
        </w:rPr>
        <w:t xml:space="preserve">technical advisement from </w:t>
      </w:r>
      <w:r w:rsidRPr="00D948CF">
        <w:rPr>
          <w:rFonts w:ascii="Arial" w:eastAsia="Times New Roman" w:hAnsi="Arial" w:cs="Arial"/>
          <w:i/>
          <w:sz w:val="22"/>
        </w:rPr>
        <w:t>fire service industry stakeholders. Th</w:t>
      </w:r>
      <w:r w:rsidR="002770EA" w:rsidRPr="00D948CF">
        <w:rPr>
          <w:rFonts w:ascii="Arial" w:eastAsia="Times New Roman" w:hAnsi="Arial" w:cs="Arial"/>
          <w:i/>
          <w:sz w:val="22"/>
        </w:rPr>
        <w:t>e rule was adopted as proposed.</w:t>
      </w:r>
    </w:p>
    <w:p w:rsidR="00E2658A" w:rsidRDefault="00E2658A" w:rsidP="000E40AB">
      <w:pPr>
        <w:autoSpaceDE w:val="0"/>
        <w:autoSpaceDN w:val="0"/>
        <w:adjustRightInd w:val="0"/>
        <w:rPr>
          <w:rFonts w:ascii="Arial" w:eastAsia="Times New Roman" w:hAnsi="Arial" w:cs="Arial"/>
          <w:sz w:val="22"/>
        </w:rPr>
      </w:pPr>
    </w:p>
    <w:p w:rsidR="00B351AA" w:rsidRPr="00D948CF" w:rsidRDefault="00B351AA" w:rsidP="000E40AB">
      <w:pPr>
        <w:autoSpaceDE w:val="0"/>
        <w:autoSpaceDN w:val="0"/>
        <w:adjustRightInd w:val="0"/>
        <w:rPr>
          <w:rFonts w:ascii="Arial" w:eastAsia="Times New Roman" w:hAnsi="Arial" w:cs="Arial"/>
          <w:sz w:val="22"/>
        </w:rPr>
      </w:pPr>
    </w:p>
    <w:p w:rsidR="003A0293" w:rsidRPr="00D948CF" w:rsidRDefault="00005989" w:rsidP="00294437">
      <w:pPr>
        <w:autoSpaceDE w:val="0"/>
        <w:autoSpaceDN w:val="0"/>
        <w:adjustRightInd w:val="0"/>
        <w:rPr>
          <w:rFonts w:ascii="Arial" w:hAnsi="Arial" w:cs="Arial"/>
          <w:b/>
          <w:sz w:val="22"/>
        </w:rPr>
      </w:pPr>
      <w:r w:rsidRPr="00D948CF">
        <w:rPr>
          <w:rFonts w:ascii="Arial" w:eastAsia="Times New Roman" w:hAnsi="Arial" w:cs="Arial"/>
          <w:b/>
          <w:sz w:val="22"/>
        </w:rPr>
        <w:t>437-002-0182</w:t>
      </w:r>
      <w:r w:rsidR="003A0293" w:rsidRPr="00D948CF">
        <w:rPr>
          <w:rFonts w:ascii="Arial" w:hAnsi="Arial" w:cs="Arial"/>
          <w:b/>
          <w:sz w:val="22"/>
        </w:rPr>
        <w:t>(13) Body Protection.</w:t>
      </w:r>
    </w:p>
    <w:p w:rsidR="00CC037E" w:rsidRPr="00D948CF" w:rsidRDefault="00CC037E" w:rsidP="00CC037E">
      <w:pPr>
        <w:spacing w:line="276" w:lineRule="auto"/>
        <w:rPr>
          <w:rFonts w:ascii="Arial" w:eastAsia="Times New Roman" w:hAnsi="Arial" w:cs="Arial"/>
          <w:b/>
          <w:sz w:val="22"/>
        </w:rPr>
      </w:pPr>
      <w:r w:rsidRPr="00D948CF">
        <w:rPr>
          <w:rFonts w:ascii="Arial" w:eastAsia="Times New Roman" w:hAnsi="Arial" w:cs="Arial"/>
          <w:b/>
          <w:sz w:val="22"/>
        </w:rPr>
        <w:t>437-002-0182</w:t>
      </w:r>
      <w:r w:rsidRPr="00D948CF">
        <w:rPr>
          <w:rFonts w:ascii="Arial" w:hAnsi="Arial" w:cs="Arial"/>
          <w:b/>
          <w:sz w:val="22"/>
        </w:rPr>
        <w:t>(14) Head Protection.</w:t>
      </w:r>
    </w:p>
    <w:p w:rsidR="00CC037E" w:rsidRPr="00D948CF" w:rsidRDefault="00CC037E" w:rsidP="00CC037E">
      <w:pPr>
        <w:spacing w:line="276" w:lineRule="auto"/>
        <w:rPr>
          <w:rFonts w:ascii="Arial" w:hAnsi="Arial" w:cs="Arial"/>
          <w:b/>
          <w:sz w:val="22"/>
        </w:rPr>
      </w:pPr>
      <w:r w:rsidRPr="00D948CF">
        <w:rPr>
          <w:rFonts w:ascii="Arial" w:eastAsia="Times New Roman" w:hAnsi="Arial" w:cs="Arial"/>
          <w:b/>
          <w:sz w:val="22"/>
        </w:rPr>
        <w:t>437-002-0182</w:t>
      </w:r>
      <w:r w:rsidRPr="00D948CF">
        <w:rPr>
          <w:rFonts w:ascii="Arial" w:hAnsi="Arial" w:cs="Arial"/>
          <w:b/>
          <w:sz w:val="22"/>
        </w:rPr>
        <w:t>(15) Hand Protection.</w:t>
      </w:r>
    </w:p>
    <w:p w:rsidR="00CC037E" w:rsidRPr="00D948CF" w:rsidRDefault="00CC037E" w:rsidP="00CC037E">
      <w:pPr>
        <w:spacing w:line="276" w:lineRule="auto"/>
        <w:rPr>
          <w:rFonts w:ascii="Arial" w:hAnsi="Arial" w:cs="Arial"/>
          <w:b/>
          <w:sz w:val="22"/>
        </w:rPr>
      </w:pPr>
      <w:r w:rsidRPr="00D948CF">
        <w:rPr>
          <w:rFonts w:ascii="Arial" w:eastAsia="Times New Roman" w:hAnsi="Arial" w:cs="Arial"/>
          <w:b/>
          <w:sz w:val="22"/>
        </w:rPr>
        <w:t>437-002-0182</w:t>
      </w:r>
      <w:r w:rsidRPr="00D948CF">
        <w:rPr>
          <w:rFonts w:ascii="Arial" w:hAnsi="Arial" w:cs="Arial"/>
          <w:b/>
          <w:sz w:val="22"/>
        </w:rPr>
        <w:t>(16) Foot and Leg Protection.</w:t>
      </w:r>
    </w:p>
    <w:p w:rsidR="006F5099" w:rsidRPr="00D948CF" w:rsidRDefault="006F5099" w:rsidP="0087638B">
      <w:pPr>
        <w:spacing w:line="276" w:lineRule="auto"/>
        <w:rPr>
          <w:rFonts w:ascii="Arial" w:hAnsi="Arial" w:cs="Arial"/>
          <w:b/>
          <w:sz w:val="22"/>
        </w:rPr>
      </w:pPr>
      <w:r w:rsidRPr="00D948CF">
        <w:rPr>
          <w:rFonts w:ascii="Arial" w:eastAsiaTheme="minorHAnsi" w:hAnsi="Arial" w:cs="Arial"/>
          <w:sz w:val="22"/>
        </w:rPr>
        <w:t xml:space="preserve">Commenters: </w:t>
      </w:r>
      <w:r w:rsidR="00144E73" w:rsidRPr="00D948CF">
        <w:rPr>
          <w:rFonts w:ascii="Arial" w:hAnsi="Arial" w:cs="Arial"/>
          <w:sz w:val="22"/>
        </w:rPr>
        <w:t>C-1</w:t>
      </w:r>
      <w:r w:rsidRPr="00D948CF">
        <w:rPr>
          <w:rFonts w:ascii="Arial" w:hAnsi="Arial" w:cs="Arial"/>
          <w:sz w:val="22"/>
        </w:rPr>
        <w:t xml:space="preserve">, </w:t>
      </w:r>
      <w:r w:rsidR="00144E73" w:rsidRPr="00D948CF">
        <w:rPr>
          <w:rFonts w:ascii="Arial" w:eastAsiaTheme="minorHAnsi" w:hAnsi="Arial" w:cs="Arial"/>
          <w:sz w:val="22"/>
        </w:rPr>
        <w:t>C-2</w:t>
      </w:r>
      <w:r w:rsidR="00DC52FB" w:rsidRPr="00D948CF">
        <w:rPr>
          <w:rFonts w:ascii="Arial" w:eastAsiaTheme="minorHAnsi" w:hAnsi="Arial" w:cs="Arial"/>
          <w:sz w:val="22"/>
        </w:rPr>
        <w:t xml:space="preserve">, </w:t>
      </w:r>
      <w:r w:rsidR="00144E73" w:rsidRPr="00D948CF">
        <w:rPr>
          <w:rFonts w:ascii="Arial" w:eastAsiaTheme="minorHAnsi" w:hAnsi="Arial" w:cs="Arial"/>
          <w:sz w:val="22"/>
        </w:rPr>
        <w:t>C-4</w:t>
      </w:r>
      <w:r w:rsidR="00DC52FB" w:rsidRPr="00D948CF">
        <w:rPr>
          <w:rFonts w:ascii="Arial" w:eastAsiaTheme="minorHAnsi" w:hAnsi="Arial" w:cs="Arial"/>
          <w:sz w:val="22"/>
        </w:rPr>
        <w:t>,</w:t>
      </w:r>
      <w:r w:rsidR="00A60CAF" w:rsidRPr="00D948CF">
        <w:rPr>
          <w:rFonts w:ascii="Arial" w:eastAsiaTheme="minorHAnsi" w:hAnsi="Arial" w:cs="Arial"/>
          <w:sz w:val="22"/>
        </w:rPr>
        <w:t xml:space="preserve"> </w:t>
      </w:r>
      <w:r w:rsidR="00144E73" w:rsidRPr="00D948CF">
        <w:rPr>
          <w:rFonts w:ascii="Arial" w:eastAsiaTheme="minorHAnsi" w:hAnsi="Arial" w:cs="Arial"/>
          <w:sz w:val="22"/>
        </w:rPr>
        <w:t>C-6</w:t>
      </w:r>
      <w:r w:rsidR="00A60CAF" w:rsidRPr="00D948CF">
        <w:rPr>
          <w:rFonts w:ascii="Arial" w:eastAsiaTheme="minorHAnsi" w:hAnsi="Arial" w:cs="Arial"/>
          <w:sz w:val="22"/>
        </w:rPr>
        <w:t xml:space="preserve">, </w:t>
      </w:r>
      <w:r w:rsidR="00144E73" w:rsidRPr="00D948CF">
        <w:rPr>
          <w:rFonts w:ascii="Arial" w:eastAsiaTheme="minorHAnsi" w:hAnsi="Arial" w:cs="Arial"/>
          <w:sz w:val="22"/>
        </w:rPr>
        <w:t>C-8</w:t>
      </w:r>
      <w:r w:rsidR="001504ED" w:rsidRPr="00D948CF">
        <w:rPr>
          <w:rFonts w:ascii="Arial" w:eastAsiaTheme="minorHAnsi" w:hAnsi="Arial" w:cs="Arial"/>
          <w:sz w:val="22"/>
        </w:rPr>
        <w:t>,</w:t>
      </w:r>
      <w:r w:rsidR="00D83E3A" w:rsidRPr="00D948CF">
        <w:rPr>
          <w:rFonts w:ascii="Arial" w:eastAsiaTheme="minorHAnsi" w:hAnsi="Arial" w:cs="Arial"/>
          <w:sz w:val="22"/>
        </w:rPr>
        <w:t xml:space="preserve"> </w:t>
      </w:r>
      <w:r w:rsidR="00144E73" w:rsidRPr="00D948CF">
        <w:rPr>
          <w:rFonts w:ascii="Arial" w:eastAsiaTheme="minorHAnsi" w:hAnsi="Arial" w:cs="Arial"/>
          <w:sz w:val="22"/>
        </w:rPr>
        <w:t>C-9</w:t>
      </w:r>
      <w:r w:rsidR="00D83E3A" w:rsidRPr="00D948CF">
        <w:rPr>
          <w:rFonts w:ascii="Arial" w:eastAsiaTheme="minorHAnsi" w:hAnsi="Arial" w:cs="Arial"/>
          <w:sz w:val="22"/>
        </w:rPr>
        <w:t>,</w:t>
      </w:r>
      <w:r w:rsidR="00D64353" w:rsidRPr="00D948CF">
        <w:rPr>
          <w:rFonts w:ascii="Arial" w:eastAsiaTheme="minorHAnsi" w:hAnsi="Arial" w:cs="Arial"/>
          <w:sz w:val="22"/>
        </w:rPr>
        <w:t xml:space="preserve"> </w:t>
      </w:r>
      <w:r w:rsidR="00144E73" w:rsidRPr="00D948CF">
        <w:rPr>
          <w:rFonts w:ascii="Arial" w:eastAsiaTheme="minorHAnsi" w:hAnsi="Arial" w:cs="Arial"/>
          <w:sz w:val="22"/>
        </w:rPr>
        <w:t>C-10</w:t>
      </w:r>
      <w:r w:rsidR="00D64353" w:rsidRPr="00D948CF">
        <w:rPr>
          <w:rFonts w:ascii="Arial" w:eastAsiaTheme="minorHAnsi" w:hAnsi="Arial" w:cs="Arial"/>
          <w:sz w:val="22"/>
        </w:rPr>
        <w:t>,</w:t>
      </w:r>
      <w:r w:rsidR="00A909FF" w:rsidRPr="00D948CF">
        <w:rPr>
          <w:rFonts w:ascii="Arial" w:eastAsiaTheme="minorHAnsi" w:hAnsi="Arial" w:cs="Arial"/>
          <w:sz w:val="22"/>
        </w:rPr>
        <w:t xml:space="preserve"> </w:t>
      </w:r>
      <w:r w:rsidR="00144E73" w:rsidRPr="00D948CF">
        <w:rPr>
          <w:rFonts w:ascii="Arial" w:eastAsiaTheme="minorHAnsi" w:hAnsi="Arial" w:cs="Arial"/>
          <w:sz w:val="22"/>
        </w:rPr>
        <w:t>C-11</w:t>
      </w:r>
      <w:r w:rsidR="00A909FF" w:rsidRPr="00D948CF">
        <w:rPr>
          <w:rFonts w:ascii="Arial" w:eastAsiaTheme="minorHAnsi" w:hAnsi="Arial" w:cs="Arial"/>
          <w:sz w:val="22"/>
        </w:rPr>
        <w:t>,</w:t>
      </w:r>
      <w:r w:rsidR="00522446" w:rsidRPr="00D948CF">
        <w:rPr>
          <w:rFonts w:ascii="Arial" w:eastAsiaTheme="minorHAnsi" w:hAnsi="Arial" w:cs="Arial"/>
          <w:sz w:val="22"/>
        </w:rPr>
        <w:t xml:space="preserve"> </w:t>
      </w:r>
      <w:r w:rsidR="00144E73" w:rsidRPr="00D948CF">
        <w:rPr>
          <w:rFonts w:ascii="Arial" w:eastAsiaTheme="minorHAnsi" w:hAnsi="Arial" w:cs="Arial"/>
          <w:sz w:val="22"/>
        </w:rPr>
        <w:t>C-13</w:t>
      </w:r>
      <w:r w:rsidR="008E4B72" w:rsidRPr="00D948CF">
        <w:rPr>
          <w:rFonts w:ascii="Arial" w:eastAsiaTheme="minorHAnsi" w:hAnsi="Arial" w:cs="Arial"/>
          <w:sz w:val="22"/>
        </w:rPr>
        <w:t xml:space="preserve">, </w:t>
      </w:r>
      <w:r w:rsidR="00144E73" w:rsidRPr="00D948CF">
        <w:rPr>
          <w:rFonts w:ascii="Arial" w:eastAsiaTheme="minorHAnsi" w:hAnsi="Arial" w:cs="Arial"/>
          <w:sz w:val="22"/>
        </w:rPr>
        <w:t>C-16</w:t>
      </w:r>
      <w:r w:rsidR="008E4B72" w:rsidRPr="00D948CF">
        <w:rPr>
          <w:rFonts w:ascii="Arial" w:eastAsiaTheme="minorHAnsi" w:hAnsi="Arial" w:cs="Arial"/>
          <w:sz w:val="22"/>
        </w:rPr>
        <w:t xml:space="preserve">, </w:t>
      </w:r>
      <w:r w:rsidR="00144E73" w:rsidRPr="00D948CF">
        <w:rPr>
          <w:rFonts w:ascii="Arial" w:eastAsiaTheme="minorHAnsi" w:hAnsi="Arial" w:cs="Arial"/>
          <w:sz w:val="22"/>
        </w:rPr>
        <w:t>C-17</w:t>
      </w:r>
      <w:r w:rsidR="00141D6B" w:rsidRPr="00D948CF">
        <w:rPr>
          <w:rFonts w:ascii="Arial" w:eastAsiaTheme="minorHAnsi" w:hAnsi="Arial" w:cs="Arial"/>
          <w:sz w:val="22"/>
        </w:rPr>
        <w:t xml:space="preserve">, </w:t>
      </w:r>
      <w:r w:rsidR="00144E73" w:rsidRPr="00D948CF">
        <w:rPr>
          <w:rFonts w:ascii="Arial" w:eastAsiaTheme="minorHAnsi" w:hAnsi="Arial" w:cs="Arial"/>
          <w:sz w:val="22"/>
        </w:rPr>
        <w:t>C-18</w:t>
      </w:r>
      <w:r w:rsidR="00141D6B" w:rsidRPr="00D948CF">
        <w:rPr>
          <w:rFonts w:ascii="Arial" w:eastAsiaTheme="minorHAnsi" w:hAnsi="Arial" w:cs="Arial"/>
          <w:sz w:val="22"/>
        </w:rPr>
        <w:t>,</w:t>
      </w:r>
      <w:r w:rsidR="00022079" w:rsidRPr="00D948CF">
        <w:rPr>
          <w:rFonts w:ascii="Arial" w:eastAsiaTheme="minorHAnsi" w:hAnsi="Arial" w:cs="Arial"/>
          <w:sz w:val="22"/>
        </w:rPr>
        <w:t xml:space="preserve"> </w:t>
      </w:r>
      <w:r w:rsidR="00144E73" w:rsidRPr="00D948CF">
        <w:rPr>
          <w:rFonts w:ascii="Arial" w:eastAsiaTheme="minorHAnsi" w:hAnsi="Arial" w:cs="Arial"/>
          <w:sz w:val="22"/>
        </w:rPr>
        <w:t>C-21</w:t>
      </w:r>
      <w:r w:rsidR="00022079" w:rsidRPr="00D948CF">
        <w:rPr>
          <w:rFonts w:ascii="Arial" w:eastAsiaTheme="minorHAnsi" w:hAnsi="Arial" w:cs="Arial"/>
          <w:sz w:val="22"/>
        </w:rPr>
        <w:t xml:space="preserve">, </w:t>
      </w:r>
      <w:r w:rsidR="00144E73" w:rsidRPr="00D948CF">
        <w:rPr>
          <w:rFonts w:ascii="Arial" w:eastAsiaTheme="minorHAnsi" w:hAnsi="Arial" w:cs="Arial"/>
          <w:sz w:val="22"/>
        </w:rPr>
        <w:t>C-22</w:t>
      </w:r>
      <w:r w:rsidR="00022079" w:rsidRPr="00D948CF">
        <w:rPr>
          <w:rFonts w:ascii="Arial" w:eastAsiaTheme="minorHAnsi" w:hAnsi="Arial" w:cs="Arial"/>
          <w:sz w:val="22"/>
        </w:rPr>
        <w:t xml:space="preserve">, and </w:t>
      </w:r>
      <w:r w:rsidR="00144E73" w:rsidRPr="00D948CF">
        <w:rPr>
          <w:rFonts w:ascii="Arial" w:eastAsiaTheme="minorHAnsi" w:hAnsi="Arial" w:cs="Arial"/>
          <w:sz w:val="22"/>
        </w:rPr>
        <w:t>C-23</w:t>
      </w:r>
      <w:r w:rsidR="00022079" w:rsidRPr="00D948CF">
        <w:rPr>
          <w:rFonts w:ascii="Arial" w:eastAsiaTheme="minorHAnsi" w:hAnsi="Arial" w:cs="Arial"/>
          <w:sz w:val="22"/>
        </w:rPr>
        <w:t>.</w:t>
      </w:r>
    </w:p>
    <w:p w:rsidR="00DC392B" w:rsidRPr="00D948CF" w:rsidRDefault="00DC392B" w:rsidP="0087638B">
      <w:pPr>
        <w:tabs>
          <w:tab w:val="left" w:pos="450"/>
        </w:tabs>
        <w:spacing w:line="276" w:lineRule="auto"/>
        <w:rPr>
          <w:rFonts w:ascii="Arial" w:hAnsi="Arial" w:cs="Arial"/>
          <w:sz w:val="22"/>
        </w:rPr>
      </w:pPr>
    </w:p>
    <w:p w:rsidR="00295A9C" w:rsidRPr="00D948CF" w:rsidRDefault="00D92707" w:rsidP="00295A9C">
      <w:pPr>
        <w:tabs>
          <w:tab w:val="left" w:pos="450"/>
        </w:tabs>
        <w:spacing w:line="276" w:lineRule="auto"/>
        <w:rPr>
          <w:rFonts w:ascii="Arial" w:hAnsi="Arial" w:cs="Arial"/>
          <w:bCs/>
          <w:sz w:val="22"/>
        </w:rPr>
      </w:pPr>
      <w:r w:rsidRPr="00D948CF">
        <w:rPr>
          <w:rFonts w:ascii="Arial" w:hAnsi="Arial" w:cs="Arial"/>
          <w:sz w:val="22"/>
        </w:rPr>
        <w:t xml:space="preserve">Most of the comments </w:t>
      </w:r>
      <w:r w:rsidR="00DC392B" w:rsidRPr="00D948CF">
        <w:rPr>
          <w:rFonts w:ascii="Arial" w:hAnsi="Arial" w:cs="Arial"/>
          <w:sz w:val="22"/>
        </w:rPr>
        <w:t>on the proposed changes to body</w:t>
      </w:r>
      <w:r w:rsidR="006E2953" w:rsidRPr="00D948CF">
        <w:rPr>
          <w:rFonts w:ascii="Arial" w:hAnsi="Arial" w:cs="Arial"/>
          <w:sz w:val="22"/>
        </w:rPr>
        <w:t xml:space="preserve">, head, hand, foot and leg </w:t>
      </w:r>
      <w:r w:rsidR="00DC392B" w:rsidRPr="00D948CF">
        <w:rPr>
          <w:rFonts w:ascii="Arial" w:hAnsi="Arial" w:cs="Arial"/>
          <w:sz w:val="22"/>
        </w:rPr>
        <w:t>protection</w:t>
      </w:r>
      <w:r w:rsidR="006E2953" w:rsidRPr="00D948CF">
        <w:rPr>
          <w:rFonts w:ascii="Arial" w:hAnsi="Arial" w:cs="Arial"/>
          <w:sz w:val="22"/>
        </w:rPr>
        <w:t>,</w:t>
      </w:r>
      <w:r w:rsidR="00DC392B" w:rsidRPr="00D948CF">
        <w:rPr>
          <w:rFonts w:ascii="Arial" w:hAnsi="Arial" w:cs="Arial"/>
          <w:sz w:val="22"/>
        </w:rPr>
        <w:t xml:space="preserve"> supported requir</w:t>
      </w:r>
      <w:r w:rsidR="008C591B" w:rsidRPr="00D948CF">
        <w:rPr>
          <w:rFonts w:ascii="Arial" w:hAnsi="Arial" w:cs="Arial"/>
          <w:sz w:val="22"/>
        </w:rPr>
        <w:t xml:space="preserve">ing all structural firefighting coats, trousers, helmets, gloves, and footwear </w:t>
      </w:r>
      <w:r w:rsidR="00522FCD" w:rsidRPr="00D948CF">
        <w:rPr>
          <w:rFonts w:ascii="Arial" w:hAnsi="Arial" w:cs="Arial"/>
          <w:sz w:val="22"/>
        </w:rPr>
        <w:t xml:space="preserve">purchased on or after </w:t>
      </w:r>
      <w:r w:rsidR="00BB03E5" w:rsidRPr="00D948CF">
        <w:rPr>
          <w:rFonts w:ascii="Arial" w:hAnsi="Arial" w:cs="Arial"/>
          <w:sz w:val="22"/>
        </w:rPr>
        <w:t xml:space="preserve">July 1, 2016 </w:t>
      </w:r>
      <w:r w:rsidR="00CC0ACD" w:rsidRPr="00D948CF">
        <w:rPr>
          <w:rFonts w:ascii="Arial" w:hAnsi="Arial" w:cs="Arial"/>
          <w:sz w:val="22"/>
        </w:rPr>
        <w:t xml:space="preserve">to </w:t>
      </w:r>
      <w:r w:rsidR="00F87C7F" w:rsidRPr="00D948CF">
        <w:rPr>
          <w:rFonts w:ascii="Arial" w:hAnsi="Arial" w:cs="Arial"/>
          <w:sz w:val="22"/>
        </w:rPr>
        <w:t xml:space="preserve">be at least equivalent to the requirements of the </w:t>
      </w:r>
      <w:r w:rsidRPr="00D948CF">
        <w:rPr>
          <w:rFonts w:ascii="Arial" w:hAnsi="Arial" w:cs="Arial"/>
          <w:sz w:val="22"/>
        </w:rPr>
        <w:t xml:space="preserve">2013 edition of </w:t>
      </w:r>
      <w:r w:rsidRPr="00D948CF">
        <w:rPr>
          <w:rFonts w:ascii="Arial" w:hAnsi="Arial" w:cs="Arial"/>
          <w:bCs/>
          <w:sz w:val="22"/>
        </w:rPr>
        <w:t>NFPA 1971</w:t>
      </w:r>
      <w:r w:rsidR="00BB7426" w:rsidRPr="00D948CF">
        <w:rPr>
          <w:rFonts w:ascii="Arial" w:hAnsi="Arial" w:cs="Arial"/>
          <w:bCs/>
          <w:sz w:val="22"/>
        </w:rPr>
        <w:t xml:space="preserve"> (</w:t>
      </w:r>
      <w:r w:rsidRPr="00D948CF">
        <w:rPr>
          <w:rFonts w:ascii="Arial" w:hAnsi="Arial" w:cs="Arial"/>
          <w:bCs/>
          <w:sz w:val="22"/>
        </w:rPr>
        <w:t>Standard on Protective Ensemble for Structural Fire Fighting</w:t>
      </w:r>
      <w:r w:rsidR="00BB7426" w:rsidRPr="00D948CF">
        <w:rPr>
          <w:rFonts w:ascii="Arial" w:hAnsi="Arial" w:cs="Arial"/>
          <w:bCs/>
          <w:sz w:val="22"/>
        </w:rPr>
        <w:t>)</w:t>
      </w:r>
      <w:r w:rsidR="002E65E1" w:rsidRPr="00D948CF">
        <w:rPr>
          <w:rFonts w:ascii="Arial" w:hAnsi="Arial" w:cs="Arial"/>
          <w:bCs/>
          <w:sz w:val="22"/>
        </w:rPr>
        <w:t xml:space="preserve">. </w:t>
      </w:r>
      <w:r w:rsidR="00F13EFF" w:rsidRPr="00D948CF">
        <w:rPr>
          <w:rFonts w:ascii="Arial" w:hAnsi="Arial" w:cs="Arial"/>
          <w:bCs/>
          <w:sz w:val="22"/>
        </w:rPr>
        <w:t xml:space="preserve">However, </w:t>
      </w:r>
      <w:r w:rsidR="00144E73" w:rsidRPr="00D948CF">
        <w:rPr>
          <w:rFonts w:ascii="Arial" w:hAnsi="Arial" w:cs="Arial"/>
          <w:bCs/>
          <w:sz w:val="22"/>
        </w:rPr>
        <w:t>C-1</w:t>
      </w:r>
      <w:r w:rsidR="00980DAE" w:rsidRPr="00D948CF">
        <w:rPr>
          <w:rFonts w:ascii="Arial" w:hAnsi="Arial" w:cs="Arial"/>
          <w:bCs/>
          <w:sz w:val="22"/>
        </w:rPr>
        <w:t xml:space="preserve"> </w:t>
      </w:r>
      <w:r w:rsidRPr="00D948CF">
        <w:rPr>
          <w:rFonts w:ascii="Arial" w:hAnsi="Arial" w:cs="Arial"/>
          <w:bCs/>
          <w:sz w:val="22"/>
        </w:rPr>
        <w:t xml:space="preserve">questioned </w:t>
      </w:r>
      <w:r w:rsidR="00232500" w:rsidRPr="00D948CF">
        <w:rPr>
          <w:rFonts w:ascii="Arial" w:hAnsi="Arial" w:cs="Arial"/>
          <w:bCs/>
          <w:sz w:val="22"/>
        </w:rPr>
        <w:t>allow</w:t>
      </w:r>
      <w:r w:rsidR="00C02283" w:rsidRPr="00D948CF">
        <w:rPr>
          <w:rFonts w:ascii="Arial" w:hAnsi="Arial" w:cs="Arial"/>
          <w:bCs/>
          <w:sz w:val="22"/>
        </w:rPr>
        <w:t>ing</w:t>
      </w:r>
      <w:r w:rsidR="00232500" w:rsidRPr="00D948CF">
        <w:rPr>
          <w:rFonts w:ascii="Arial" w:hAnsi="Arial" w:cs="Arial"/>
          <w:bCs/>
          <w:sz w:val="22"/>
        </w:rPr>
        <w:t xml:space="preserve"> the continued </w:t>
      </w:r>
      <w:r w:rsidR="00BB7426" w:rsidRPr="00D948CF">
        <w:rPr>
          <w:rFonts w:ascii="Arial" w:hAnsi="Arial" w:cs="Arial"/>
          <w:bCs/>
          <w:sz w:val="22"/>
        </w:rPr>
        <w:t xml:space="preserve">use </w:t>
      </w:r>
      <w:r w:rsidR="00232500" w:rsidRPr="00D948CF">
        <w:rPr>
          <w:rFonts w:ascii="Arial" w:hAnsi="Arial" w:cs="Arial"/>
          <w:bCs/>
          <w:sz w:val="22"/>
        </w:rPr>
        <w:t>of turnout gear</w:t>
      </w:r>
      <w:r w:rsidR="00BB7426" w:rsidRPr="00D948CF">
        <w:rPr>
          <w:rFonts w:ascii="Arial" w:hAnsi="Arial" w:cs="Arial"/>
          <w:bCs/>
          <w:sz w:val="22"/>
        </w:rPr>
        <w:t xml:space="preserve"> that met the 1991 edition of NFPA 1971, referencing</w:t>
      </w:r>
      <w:r w:rsidRPr="00D948CF">
        <w:rPr>
          <w:rFonts w:ascii="Arial" w:hAnsi="Arial" w:cs="Arial"/>
          <w:bCs/>
          <w:sz w:val="22"/>
        </w:rPr>
        <w:t xml:space="preserve"> NFPA 1851</w:t>
      </w:r>
      <w:r w:rsidR="00BB7426" w:rsidRPr="00D948CF">
        <w:rPr>
          <w:rFonts w:ascii="Arial" w:hAnsi="Arial" w:cs="Arial"/>
          <w:bCs/>
          <w:sz w:val="22"/>
        </w:rPr>
        <w:t xml:space="preserve"> (</w:t>
      </w:r>
      <w:r w:rsidRPr="00D948CF">
        <w:rPr>
          <w:rFonts w:ascii="Arial" w:hAnsi="Arial" w:cs="Arial"/>
          <w:bCs/>
          <w:sz w:val="22"/>
        </w:rPr>
        <w:t>Standard on the Selection, Care, and the Retirement of Firefighting Ensembles</w:t>
      </w:r>
      <w:r w:rsidR="00F13EFF" w:rsidRPr="00D948CF">
        <w:rPr>
          <w:rFonts w:ascii="Arial" w:hAnsi="Arial" w:cs="Arial"/>
          <w:bCs/>
          <w:sz w:val="22"/>
        </w:rPr>
        <w:t xml:space="preserve"> for Structural Fire Fighting and Proximity Fire Fighting</w:t>
      </w:r>
      <w:r w:rsidR="00BB7426" w:rsidRPr="00D948CF">
        <w:rPr>
          <w:rFonts w:ascii="Arial" w:hAnsi="Arial" w:cs="Arial"/>
          <w:bCs/>
          <w:sz w:val="22"/>
        </w:rPr>
        <w:t>)</w:t>
      </w:r>
      <w:r w:rsidR="00F13EFF" w:rsidRPr="00D948CF">
        <w:rPr>
          <w:rFonts w:ascii="Arial" w:hAnsi="Arial" w:cs="Arial"/>
          <w:bCs/>
          <w:sz w:val="22"/>
        </w:rPr>
        <w:t xml:space="preserve"> </w:t>
      </w:r>
      <w:r w:rsidR="00BB7426" w:rsidRPr="00D948CF">
        <w:rPr>
          <w:rFonts w:ascii="Arial" w:hAnsi="Arial" w:cs="Arial"/>
          <w:bCs/>
          <w:sz w:val="22"/>
        </w:rPr>
        <w:t xml:space="preserve">that recommends retirement of protective ensembles more than 10 years old. </w:t>
      </w:r>
      <w:r w:rsidR="00295A9C" w:rsidRPr="00D948CF">
        <w:rPr>
          <w:rFonts w:ascii="Arial" w:hAnsi="Arial" w:cs="Arial"/>
          <w:bCs/>
          <w:sz w:val="22"/>
        </w:rPr>
        <w:t xml:space="preserve">While </w:t>
      </w:r>
      <w:r w:rsidR="00144E73" w:rsidRPr="00D948CF">
        <w:rPr>
          <w:rFonts w:ascii="Arial" w:hAnsi="Arial" w:cs="Arial"/>
          <w:bCs/>
          <w:sz w:val="22"/>
        </w:rPr>
        <w:t>C-8</w:t>
      </w:r>
      <w:r w:rsidR="00295A9C" w:rsidRPr="00D948CF">
        <w:rPr>
          <w:rFonts w:ascii="Arial" w:hAnsi="Arial" w:cs="Arial"/>
          <w:bCs/>
          <w:sz w:val="22"/>
        </w:rPr>
        <w:t xml:space="preserve"> indicated that a 10 year retirement would be very limiting </w:t>
      </w:r>
      <w:r w:rsidR="007A621B" w:rsidRPr="00D948CF">
        <w:rPr>
          <w:rFonts w:ascii="Arial" w:hAnsi="Arial" w:cs="Arial"/>
          <w:bCs/>
          <w:sz w:val="22"/>
        </w:rPr>
        <w:t xml:space="preserve">particularly </w:t>
      </w:r>
      <w:r w:rsidR="00295A9C" w:rsidRPr="00D948CF">
        <w:rPr>
          <w:rFonts w:ascii="Arial" w:hAnsi="Arial" w:cs="Arial"/>
          <w:bCs/>
          <w:sz w:val="22"/>
        </w:rPr>
        <w:t xml:space="preserve">for smaller fire agencies with constricted finances. </w:t>
      </w:r>
      <w:r w:rsidR="00144E73" w:rsidRPr="00D948CF">
        <w:rPr>
          <w:rFonts w:ascii="Arial" w:hAnsi="Arial" w:cs="Arial"/>
          <w:bCs/>
          <w:sz w:val="22"/>
        </w:rPr>
        <w:t>C-1</w:t>
      </w:r>
      <w:r w:rsidR="00295A9C" w:rsidRPr="00D948CF">
        <w:rPr>
          <w:rFonts w:ascii="Arial" w:hAnsi="Arial" w:cs="Arial"/>
          <w:bCs/>
          <w:sz w:val="22"/>
        </w:rPr>
        <w:t xml:space="preserve"> recommended that gear and all ensembles should be inspected and tested by a verified independent third party service provider as defined by NFPA 1851.</w:t>
      </w:r>
    </w:p>
    <w:p w:rsidR="00295A9C" w:rsidRPr="00D948CF" w:rsidRDefault="00295A9C" w:rsidP="00295A9C">
      <w:pPr>
        <w:tabs>
          <w:tab w:val="left" w:pos="450"/>
        </w:tabs>
        <w:spacing w:line="276" w:lineRule="auto"/>
        <w:rPr>
          <w:rFonts w:ascii="Arial" w:hAnsi="Arial" w:cs="Arial"/>
          <w:bCs/>
          <w:sz w:val="22"/>
        </w:rPr>
      </w:pPr>
    </w:p>
    <w:p w:rsidR="003255BB" w:rsidRPr="00D948CF" w:rsidRDefault="003255BB" w:rsidP="0058082A">
      <w:pPr>
        <w:tabs>
          <w:tab w:val="left" w:pos="720"/>
        </w:tabs>
        <w:spacing w:line="276" w:lineRule="auto"/>
        <w:ind w:left="720"/>
        <w:rPr>
          <w:rFonts w:ascii="Arial" w:hAnsi="Arial" w:cs="Arial"/>
          <w:bCs/>
          <w:i/>
          <w:sz w:val="22"/>
        </w:rPr>
      </w:pPr>
      <w:r w:rsidRPr="00D948CF">
        <w:rPr>
          <w:rFonts w:ascii="Arial" w:hAnsi="Arial" w:cs="Arial"/>
          <w:bCs/>
          <w:i/>
          <w:sz w:val="22"/>
        </w:rPr>
        <w:t xml:space="preserve">The proposed </w:t>
      </w:r>
      <w:r w:rsidR="00BD38B0" w:rsidRPr="00D948CF">
        <w:rPr>
          <w:rFonts w:ascii="Arial" w:hAnsi="Arial" w:cs="Arial"/>
          <w:bCs/>
          <w:i/>
          <w:sz w:val="22"/>
        </w:rPr>
        <w:t xml:space="preserve">and adopted </w:t>
      </w:r>
      <w:r w:rsidRPr="00D948CF">
        <w:rPr>
          <w:rFonts w:ascii="Arial" w:hAnsi="Arial" w:cs="Arial"/>
          <w:bCs/>
          <w:i/>
          <w:sz w:val="22"/>
        </w:rPr>
        <w:t xml:space="preserve">rule did not include NFPA 1851 </w:t>
      </w:r>
      <w:r w:rsidR="00BD38B0" w:rsidRPr="00D948CF">
        <w:rPr>
          <w:rFonts w:ascii="Arial" w:hAnsi="Arial" w:cs="Arial"/>
          <w:bCs/>
          <w:i/>
          <w:sz w:val="22"/>
        </w:rPr>
        <w:t>retirement</w:t>
      </w:r>
      <w:r w:rsidR="00BD38B0" w:rsidRPr="00D948CF">
        <w:rPr>
          <w:rFonts w:ascii="Arial" w:hAnsi="Arial" w:cs="Arial"/>
          <w:bCs/>
          <w:sz w:val="22"/>
        </w:rPr>
        <w:t xml:space="preserve"> </w:t>
      </w:r>
      <w:r w:rsidR="00BD38B0" w:rsidRPr="00D948CF">
        <w:rPr>
          <w:rFonts w:ascii="Arial" w:hAnsi="Arial" w:cs="Arial"/>
          <w:bCs/>
          <w:i/>
          <w:sz w:val="22"/>
        </w:rPr>
        <w:t>recommendatio</w:t>
      </w:r>
      <w:r w:rsidR="00431BDE" w:rsidRPr="00D948CF">
        <w:rPr>
          <w:rFonts w:ascii="Arial" w:hAnsi="Arial" w:cs="Arial"/>
          <w:bCs/>
          <w:i/>
          <w:sz w:val="22"/>
        </w:rPr>
        <w:t>ns.</w:t>
      </w:r>
      <w:r w:rsidRPr="00D948CF">
        <w:rPr>
          <w:rFonts w:ascii="Arial" w:hAnsi="Arial" w:cs="Arial"/>
          <w:bCs/>
          <w:i/>
          <w:sz w:val="22"/>
        </w:rPr>
        <w:t xml:space="preserve"> The likely costs associated with testing firefighting ensemble elements were not included in the proposed rule’s fiscal impact statement. The rules were adopted as proposed.</w:t>
      </w:r>
    </w:p>
    <w:p w:rsidR="003255BB" w:rsidRPr="00D948CF" w:rsidRDefault="003255BB" w:rsidP="00295A9C">
      <w:pPr>
        <w:tabs>
          <w:tab w:val="left" w:pos="450"/>
        </w:tabs>
        <w:spacing w:line="276" w:lineRule="auto"/>
        <w:rPr>
          <w:rFonts w:ascii="Arial" w:hAnsi="Arial" w:cs="Arial"/>
          <w:bCs/>
          <w:sz w:val="22"/>
        </w:rPr>
      </w:pPr>
    </w:p>
    <w:p w:rsidR="003255BB" w:rsidRPr="00D948CF" w:rsidRDefault="00144E73" w:rsidP="00295A9C">
      <w:pPr>
        <w:tabs>
          <w:tab w:val="left" w:pos="450"/>
        </w:tabs>
        <w:spacing w:line="276" w:lineRule="auto"/>
        <w:rPr>
          <w:rFonts w:ascii="Arial" w:hAnsi="Arial" w:cs="Arial"/>
          <w:bCs/>
          <w:sz w:val="22"/>
        </w:rPr>
      </w:pPr>
      <w:r w:rsidRPr="00D948CF">
        <w:rPr>
          <w:rFonts w:ascii="Arial" w:hAnsi="Arial" w:cs="Arial"/>
          <w:bCs/>
          <w:sz w:val="22"/>
        </w:rPr>
        <w:t>C-15</w:t>
      </w:r>
      <w:r w:rsidR="001B3B83" w:rsidRPr="00D948CF">
        <w:rPr>
          <w:rFonts w:ascii="Arial" w:hAnsi="Arial" w:cs="Arial"/>
          <w:bCs/>
          <w:sz w:val="22"/>
        </w:rPr>
        <w:t xml:space="preserve"> recommended limiting the requirement of using chaps when operating chain saws to nonstructu</w:t>
      </w:r>
      <w:r w:rsidR="0058082A" w:rsidRPr="00D948CF">
        <w:rPr>
          <w:rFonts w:ascii="Arial" w:hAnsi="Arial" w:cs="Arial"/>
          <w:bCs/>
          <w:sz w:val="22"/>
        </w:rPr>
        <w:t>ral or nonemergency operations.</w:t>
      </w:r>
    </w:p>
    <w:p w:rsidR="003255BB" w:rsidRPr="00D948CF" w:rsidRDefault="003255BB" w:rsidP="00295A9C">
      <w:pPr>
        <w:tabs>
          <w:tab w:val="left" w:pos="450"/>
        </w:tabs>
        <w:spacing w:line="276" w:lineRule="auto"/>
        <w:rPr>
          <w:rFonts w:ascii="Arial" w:hAnsi="Arial" w:cs="Arial"/>
          <w:bCs/>
          <w:sz w:val="22"/>
        </w:rPr>
      </w:pPr>
    </w:p>
    <w:p w:rsidR="001B3B83" w:rsidRPr="00D948CF" w:rsidRDefault="001B3B83" w:rsidP="0058082A">
      <w:pPr>
        <w:tabs>
          <w:tab w:val="left" w:pos="720"/>
        </w:tabs>
        <w:spacing w:line="276" w:lineRule="auto"/>
        <w:ind w:left="720"/>
        <w:rPr>
          <w:rFonts w:ascii="Arial" w:hAnsi="Arial" w:cs="Arial"/>
          <w:bCs/>
          <w:i/>
          <w:sz w:val="22"/>
        </w:rPr>
      </w:pPr>
      <w:r w:rsidRPr="00D948CF">
        <w:rPr>
          <w:rFonts w:ascii="Arial" w:hAnsi="Arial" w:cs="Arial"/>
          <w:bCs/>
          <w:i/>
          <w:sz w:val="22"/>
        </w:rPr>
        <w:t>The proposed changes include</w:t>
      </w:r>
      <w:r w:rsidR="00DF1F9D" w:rsidRPr="00D948CF">
        <w:rPr>
          <w:rFonts w:ascii="Arial" w:hAnsi="Arial" w:cs="Arial"/>
          <w:bCs/>
          <w:i/>
          <w:sz w:val="22"/>
        </w:rPr>
        <w:t>d</w:t>
      </w:r>
      <w:r w:rsidRPr="00D948CF">
        <w:rPr>
          <w:rFonts w:ascii="Arial" w:hAnsi="Arial" w:cs="Arial"/>
          <w:bCs/>
          <w:i/>
          <w:sz w:val="22"/>
        </w:rPr>
        <w:t xml:space="preserve"> a note under the Foot and Leg Protection section of the rules</w:t>
      </w:r>
      <w:r w:rsidR="00DF1F9D" w:rsidRPr="00D948CF">
        <w:rPr>
          <w:rFonts w:ascii="Arial" w:hAnsi="Arial" w:cs="Arial"/>
          <w:bCs/>
          <w:i/>
          <w:sz w:val="22"/>
        </w:rPr>
        <w:t xml:space="preserve">, that was adopted, </w:t>
      </w:r>
      <w:r w:rsidRPr="00D948CF">
        <w:rPr>
          <w:rFonts w:ascii="Arial" w:hAnsi="Arial" w:cs="Arial"/>
          <w:bCs/>
          <w:i/>
          <w:sz w:val="22"/>
        </w:rPr>
        <w:t>that states: “</w:t>
      </w:r>
      <w:r w:rsidRPr="00D948CF">
        <w:rPr>
          <w:rFonts w:ascii="Arial" w:hAnsi="Arial" w:cs="Arial"/>
          <w:i/>
          <w:sz w:val="22"/>
        </w:rPr>
        <w:t>Employees using chain saws for non-firefighting activities must wear chaps or leg protectors in accordance with Division 2/I, 437-002-0134, Personal Protective Equipment.”</w:t>
      </w:r>
    </w:p>
    <w:p w:rsidR="0075274A" w:rsidRPr="00D948CF" w:rsidRDefault="0075274A" w:rsidP="0087638B">
      <w:pPr>
        <w:tabs>
          <w:tab w:val="left" w:pos="450"/>
        </w:tabs>
        <w:spacing w:line="276" w:lineRule="auto"/>
        <w:rPr>
          <w:rFonts w:ascii="Arial" w:hAnsi="Arial" w:cs="Arial"/>
          <w:bCs/>
          <w:sz w:val="22"/>
        </w:rPr>
      </w:pPr>
    </w:p>
    <w:p w:rsidR="0022539C" w:rsidRPr="00D948CF" w:rsidRDefault="00144E73" w:rsidP="0087638B">
      <w:pPr>
        <w:spacing w:line="276" w:lineRule="auto"/>
        <w:rPr>
          <w:rStyle w:val="Emphasis"/>
          <w:rFonts w:ascii="Arial" w:hAnsi="Arial" w:cs="Arial"/>
          <w:b w:val="0"/>
          <w:sz w:val="22"/>
          <w:lang w:val="en"/>
        </w:rPr>
      </w:pPr>
      <w:r w:rsidRPr="00D948CF">
        <w:rPr>
          <w:rFonts w:ascii="Arial" w:hAnsi="Arial" w:cs="Arial"/>
          <w:bCs/>
          <w:sz w:val="22"/>
        </w:rPr>
        <w:t>C-17</w:t>
      </w:r>
      <w:r w:rsidR="00237699" w:rsidRPr="00D948CF">
        <w:rPr>
          <w:rFonts w:ascii="Arial" w:hAnsi="Arial" w:cs="Arial"/>
          <w:bCs/>
          <w:sz w:val="22"/>
        </w:rPr>
        <w:t xml:space="preserve"> indicated that the new requirements for purchasing protective ensemble elements should </w:t>
      </w:r>
      <w:r w:rsidR="00237699" w:rsidRPr="00D948CF">
        <w:rPr>
          <w:rStyle w:val="Emphasis"/>
          <w:rFonts w:ascii="Arial" w:hAnsi="Arial" w:cs="Arial"/>
          <w:b w:val="0"/>
          <w:sz w:val="22"/>
          <w:lang w:val="en"/>
        </w:rPr>
        <w:t xml:space="preserve">differentiate purchases from the manufacturer or </w:t>
      </w:r>
      <w:r w:rsidR="0022539C" w:rsidRPr="00D948CF">
        <w:rPr>
          <w:rStyle w:val="Emphasis"/>
          <w:rFonts w:ascii="Arial" w:hAnsi="Arial" w:cs="Arial"/>
          <w:b w:val="0"/>
          <w:sz w:val="22"/>
          <w:lang w:val="en"/>
        </w:rPr>
        <w:t xml:space="preserve">authorized dealer </w:t>
      </w:r>
      <w:r w:rsidR="00237699" w:rsidRPr="00D948CF">
        <w:rPr>
          <w:rStyle w:val="Emphasis"/>
          <w:rFonts w:ascii="Arial" w:hAnsi="Arial" w:cs="Arial"/>
          <w:b w:val="0"/>
          <w:sz w:val="22"/>
          <w:lang w:val="en"/>
        </w:rPr>
        <w:t xml:space="preserve">versus purchases from </w:t>
      </w:r>
      <w:r w:rsidR="0022539C" w:rsidRPr="00D948CF">
        <w:rPr>
          <w:rStyle w:val="Emphasis"/>
          <w:rFonts w:ascii="Arial" w:hAnsi="Arial" w:cs="Arial"/>
          <w:b w:val="0"/>
          <w:sz w:val="22"/>
          <w:lang w:val="en"/>
        </w:rPr>
        <w:t xml:space="preserve">online </w:t>
      </w:r>
      <w:r w:rsidR="002770EA" w:rsidRPr="00D948CF">
        <w:rPr>
          <w:rStyle w:val="Emphasis"/>
          <w:rFonts w:ascii="Arial" w:hAnsi="Arial" w:cs="Arial"/>
          <w:b w:val="0"/>
          <w:sz w:val="22"/>
          <w:lang w:val="en"/>
        </w:rPr>
        <w:t>retailers at affordable prices.</w:t>
      </w:r>
    </w:p>
    <w:p w:rsidR="0022539C" w:rsidRPr="00D948CF" w:rsidRDefault="0022539C" w:rsidP="0087638B">
      <w:pPr>
        <w:spacing w:line="276" w:lineRule="auto"/>
        <w:rPr>
          <w:rStyle w:val="Emphasis"/>
          <w:rFonts w:ascii="Arial" w:hAnsi="Arial" w:cs="Arial"/>
          <w:b w:val="0"/>
          <w:sz w:val="22"/>
          <w:lang w:val="en"/>
        </w:rPr>
      </w:pPr>
    </w:p>
    <w:p w:rsidR="00DB47A2" w:rsidRPr="00D948CF" w:rsidRDefault="00536C8A" w:rsidP="00DE428B">
      <w:pPr>
        <w:spacing w:line="276" w:lineRule="auto"/>
        <w:ind w:left="720"/>
        <w:rPr>
          <w:rFonts w:ascii="Arial" w:hAnsi="Arial" w:cs="Arial"/>
          <w:bCs/>
          <w:i/>
          <w:sz w:val="22"/>
        </w:rPr>
      </w:pPr>
      <w:r w:rsidRPr="00D948CF">
        <w:rPr>
          <w:rStyle w:val="Emphasis"/>
          <w:rFonts w:ascii="Arial" w:hAnsi="Arial" w:cs="Arial"/>
          <w:b w:val="0"/>
          <w:i/>
          <w:sz w:val="22"/>
          <w:lang w:val="en"/>
        </w:rPr>
        <w:t>The proposed rule</w:t>
      </w:r>
      <w:r w:rsidR="00DE428B" w:rsidRPr="00D948CF">
        <w:rPr>
          <w:rStyle w:val="Emphasis"/>
          <w:rFonts w:ascii="Arial" w:hAnsi="Arial" w:cs="Arial"/>
          <w:b w:val="0"/>
          <w:i/>
          <w:sz w:val="22"/>
          <w:lang w:val="en"/>
        </w:rPr>
        <w:t xml:space="preserve"> did</w:t>
      </w:r>
      <w:r w:rsidRPr="00D948CF">
        <w:rPr>
          <w:rStyle w:val="Emphasis"/>
          <w:rFonts w:ascii="Arial" w:hAnsi="Arial" w:cs="Arial"/>
          <w:b w:val="0"/>
          <w:i/>
          <w:sz w:val="22"/>
          <w:lang w:val="en"/>
        </w:rPr>
        <w:t xml:space="preserve"> not </w:t>
      </w:r>
      <w:r w:rsidR="00DE428B" w:rsidRPr="00D948CF">
        <w:rPr>
          <w:rStyle w:val="Emphasis"/>
          <w:rFonts w:ascii="Arial" w:hAnsi="Arial" w:cs="Arial"/>
          <w:b w:val="0"/>
          <w:i/>
          <w:sz w:val="22"/>
          <w:lang w:val="en"/>
        </w:rPr>
        <w:t xml:space="preserve">limit how protective ensemble elements will be purchased; however, the rule does require such personal protective equipment to </w:t>
      </w:r>
      <w:r w:rsidR="00DE428B" w:rsidRPr="00D948CF">
        <w:rPr>
          <w:rFonts w:ascii="Arial" w:hAnsi="Arial" w:cs="Arial"/>
          <w:i/>
          <w:sz w:val="22"/>
        </w:rPr>
        <w:t xml:space="preserve">be at least equivalent to the requirements of the 2013 edition of </w:t>
      </w:r>
      <w:r w:rsidR="002770EA" w:rsidRPr="00D948CF">
        <w:rPr>
          <w:rFonts w:ascii="Arial" w:hAnsi="Arial" w:cs="Arial"/>
          <w:bCs/>
          <w:i/>
          <w:sz w:val="22"/>
        </w:rPr>
        <w:t>NFPA 1971 when purchased.</w:t>
      </w:r>
    </w:p>
    <w:p w:rsidR="00DB47A2" w:rsidRDefault="00DB47A2" w:rsidP="0087638B">
      <w:pPr>
        <w:spacing w:line="276" w:lineRule="auto"/>
        <w:rPr>
          <w:rFonts w:ascii="Arial" w:hAnsi="Arial" w:cs="Arial"/>
          <w:bCs/>
          <w:sz w:val="22"/>
        </w:rPr>
      </w:pPr>
    </w:p>
    <w:p w:rsidR="00B351AA" w:rsidRPr="00D948CF" w:rsidRDefault="00B351AA" w:rsidP="0087638B">
      <w:pPr>
        <w:spacing w:line="276" w:lineRule="auto"/>
        <w:rPr>
          <w:rFonts w:ascii="Arial" w:hAnsi="Arial" w:cs="Arial"/>
          <w:bCs/>
          <w:sz w:val="22"/>
        </w:rPr>
      </w:pPr>
    </w:p>
    <w:p w:rsidR="003A0293" w:rsidRPr="00D948CF" w:rsidRDefault="00005989" w:rsidP="0087638B">
      <w:pPr>
        <w:spacing w:line="276" w:lineRule="auto"/>
        <w:rPr>
          <w:rFonts w:ascii="Arial" w:hAnsi="Arial" w:cs="Arial"/>
          <w:b/>
          <w:sz w:val="22"/>
        </w:rPr>
      </w:pPr>
      <w:r w:rsidRPr="00D948CF">
        <w:rPr>
          <w:rFonts w:ascii="Arial" w:eastAsia="Times New Roman" w:hAnsi="Arial" w:cs="Arial"/>
          <w:b/>
          <w:sz w:val="22"/>
        </w:rPr>
        <w:t>437-002-0182</w:t>
      </w:r>
      <w:r w:rsidR="003A0293" w:rsidRPr="00D948CF">
        <w:rPr>
          <w:rFonts w:ascii="Arial" w:hAnsi="Arial" w:cs="Arial"/>
          <w:b/>
          <w:sz w:val="22"/>
        </w:rPr>
        <w:t>(17) Eye and Face Protection.</w:t>
      </w:r>
    </w:p>
    <w:p w:rsidR="006F5099" w:rsidRPr="00D948CF" w:rsidRDefault="006F5099" w:rsidP="0087638B">
      <w:pPr>
        <w:spacing w:line="276" w:lineRule="auto"/>
        <w:rPr>
          <w:rFonts w:ascii="Arial" w:hAnsi="Arial" w:cs="Arial"/>
          <w:sz w:val="22"/>
        </w:rPr>
      </w:pPr>
      <w:r w:rsidRPr="00D948CF">
        <w:rPr>
          <w:rFonts w:ascii="Arial" w:eastAsiaTheme="minorHAnsi" w:hAnsi="Arial" w:cs="Arial"/>
          <w:sz w:val="22"/>
        </w:rPr>
        <w:t>Commenter</w:t>
      </w:r>
      <w:r w:rsidR="0042779B" w:rsidRPr="00D948CF">
        <w:rPr>
          <w:rFonts w:ascii="Arial" w:eastAsiaTheme="minorHAnsi" w:hAnsi="Arial" w:cs="Arial"/>
          <w:sz w:val="22"/>
        </w:rPr>
        <w:t>s</w:t>
      </w:r>
      <w:r w:rsidRPr="00D948CF">
        <w:rPr>
          <w:rFonts w:ascii="Arial" w:eastAsiaTheme="minorHAnsi" w:hAnsi="Arial" w:cs="Arial"/>
          <w:sz w:val="22"/>
        </w:rPr>
        <w:t>:</w:t>
      </w:r>
      <w:r w:rsidR="008E4B72" w:rsidRPr="00D948CF">
        <w:rPr>
          <w:rFonts w:ascii="Arial" w:eastAsiaTheme="minorHAnsi" w:hAnsi="Arial" w:cs="Arial"/>
          <w:sz w:val="22"/>
        </w:rPr>
        <w:t xml:space="preserve"> </w:t>
      </w:r>
      <w:r w:rsidR="00144E73" w:rsidRPr="00D948CF">
        <w:rPr>
          <w:rFonts w:ascii="Arial" w:eastAsiaTheme="minorHAnsi" w:hAnsi="Arial" w:cs="Arial"/>
          <w:sz w:val="22"/>
        </w:rPr>
        <w:t>C-15</w:t>
      </w:r>
      <w:r w:rsidR="00550B30" w:rsidRPr="00D948CF">
        <w:rPr>
          <w:rFonts w:ascii="Arial" w:eastAsiaTheme="minorHAnsi" w:hAnsi="Arial" w:cs="Arial"/>
          <w:sz w:val="22"/>
        </w:rPr>
        <w:t>.</w:t>
      </w:r>
    </w:p>
    <w:p w:rsidR="003D3DCD" w:rsidRPr="00D948CF" w:rsidRDefault="003D3DCD" w:rsidP="0087638B">
      <w:pPr>
        <w:spacing w:line="276" w:lineRule="auto"/>
        <w:rPr>
          <w:rFonts w:ascii="Arial" w:hAnsi="Arial" w:cs="Arial"/>
          <w:sz w:val="22"/>
        </w:rPr>
      </w:pPr>
    </w:p>
    <w:p w:rsidR="00EA2D7B" w:rsidRPr="00D948CF" w:rsidRDefault="00144E73" w:rsidP="0087638B">
      <w:pPr>
        <w:spacing w:line="276" w:lineRule="auto"/>
        <w:rPr>
          <w:rFonts w:ascii="Arial" w:hAnsi="Arial" w:cs="Arial"/>
          <w:bCs/>
          <w:sz w:val="22"/>
        </w:rPr>
      </w:pPr>
      <w:r w:rsidRPr="00D948CF">
        <w:rPr>
          <w:rFonts w:ascii="Arial" w:hAnsi="Arial" w:cs="Arial"/>
          <w:sz w:val="22"/>
        </w:rPr>
        <w:t>C-15</w:t>
      </w:r>
      <w:r w:rsidR="00EA2D7B" w:rsidRPr="00D948CF">
        <w:rPr>
          <w:rFonts w:ascii="Arial" w:hAnsi="Arial" w:cs="Arial"/>
          <w:sz w:val="22"/>
        </w:rPr>
        <w:t xml:space="preserve"> indicated</w:t>
      </w:r>
      <w:r w:rsidR="00675D42" w:rsidRPr="00D948CF">
        <w:rPr>
          <w:rFonts w:ascii="Arial" w:hAnsi="Arial" w:cs="Arial"/>
          <w:sz w:val="22"/>
        </w:rPr>
        <w:t xml:space="preserve"> that the proposed rule states that face shields are required on helmets in 437-002-0182(17)</w:t>
      </w:r>
      <w:r w:rsidR="00BC0B0A" w:rsidRPr="00D948CF">
        <w:rPr>
          <w:rFonts w:ascii="Arial" w:hAnsi="Arial" w:cs="Arial"/>
          <w:sz w:val="22"/>
        </w:rPr>
        <w:t>(e)</w:t>
      </w:r>
      <w:r w:rsidR="00675D42" w:rsidRPr="00D948CF">
        <w:rPr>
          <w:rFonts w:ascii="Arial" w:hAnsi="Arial" w:cs="Arial"/>
          <w:sz w:val="22"/>
        </w:rPr>
        <w:t xml:space="preserve">, but </w:t>
      </w:r>
      <w:r w:rsidR="004B66FB" w:rsidRPr="00D948CF">
        <w:rPr>
          <w:rFonts w:ascii="Arial" w:hAnsi="Arial" w:cs="Arial"/>
          <w:sz w:val="22"/>
        </w:rPr>
        <w:t xml:space="preserve">under </w:t>
      </w:r>
      <w:r w:rsidR="00675D42" w:rsidRPr="00D948CF">
        <w:rPr>
          <w:rFonts w:ascii="Arial" w:hAnsi="Arial" w:cs="Arial"/>
          <w:sz w:val="22"/>
        </w:rPr>
        <w:t>437-002-018</w:t>
      </w:r>
      <w:r w:rsidR="00F57169" w:rsidRPr="00D948CF">
        <w:rPr>
          <w:rFonts w:ascii="Arial" w:hAnsi="Arial" w:cs="Arial"/>
          <w:sz w:val="22"/>
        </w:rPr>
        <w:t>2</w:t>
      </w:r>
      <w:r w:rsidR="00675D42" w:rsidRPr="00D948CF">
        <w:rPr>
          <w:rFonts w:ascii="Arial" w:hAnsi="Arial" w:cs="Arial"/>
          <w:sz w:val="22"/>
        </w:rPr>
        <w:t>(1</w:t>
      </w:r>
      <w:r w:rsidR="004B66FB" w:rsidRPr="00D948CF">
        <w:rPr>
          <w:rFonts w:ascii="Arial" w:hAnsi="Arial" w:cs="Arial"/>
          <w:sz w:val="22"/>
        </w:rPr>
        <w:t>2</w:t>
      </w:r>
      <w:r w:rsidR="00675D42" w:rsidRPr="00D948CF">
        <w:rPr>
          <w:rFonts w:ascii="Arial" w:hAnsi="Arial" w:cs="Arial"/>
          <w:sz w:val="22"/>
        </w:rPr>
        <w:t>)</w:t>
      </w:r>
      <w:r w:rsidR="00BC0B0A" w:rsidRPr="00D948CF">
        <w:rPr>
          <w:rFonts w:ascii="Arial" w:hAnsi="Arial" w:cs="Arial"/>
          <w:sz w:val="22"/>
        </w:rPr>
        <w:t>(b)</w:t>
      </w:r>
      <w:r w:rsidR="004B66FB" w:rsidRPr="00D948CF">
        <w:rPr>
          <w:rFonts w:ascii="Arial" w:hAnsi="Arial" w:cs="Arial"/>
          <w:sz w:val="22"/>
        </w:rPr>
        <w:t xml:space="preserve">, </w:t>
      </w:r>
      <w:r w:rsidR="00605C71" w:rsidRPr="00D948CF">
        <w:rPr>
          <w:rFonts w:ascii="Arial" w:hAnsi="Arial" w:cs="Arial"/>
          <w:sz w:val="22"/>
        </w:rPr>
        <w:t>h</w:t>
      </w:r>
      <w:r w:rsidR="004B66FB" w:rsidRPr="00D948CF">
        <w:rPr>
          <w:rFonts w:ascii="Arial" w:hAnsi="Arial" w:cs="Arial"/>
          <w:sz w:val="22"/>
        </w:rPr>
        <w:t xml:space="preserve">ead </w:t>
      </w:r>
      <w:r w:rsidR="00605C71" w:rsidRPr="00D948CF">
        <w:rPr>
          <w:rFonts w:ascii="Arial" w:hAnsi="Arial" w:cs="Arial"/>
          <w:sz w:val="22"/>
        </w:rPr>
        <w:t>p</w:t>
      </w:r>
      <w:r w:rsidR="004B66FB" w:rsidRPr="00D948CF">
        <w:rPr>
          <w:rFonts w:ascii="Arial" w:hAnsi="Arial" w:cs="Arial"/>
          <w:sz w:val="22"/>
        </w:rPr>
        <w:t xml:space="preserve">rotection must consist of </w:t>
      </w:r>
      <w:r w:rsidR="004B66FB" w:rsidRPr="00D948CF">
        <w:rPr>
          <w:rFonts w:ascii="Arial" w:hAnsi="Arial" w:cs="Arial"/>
          <w:bCs/>
          <w:sz w:val="22"/>
        </w:rPr>
        <w:t>e</w:t>
      </w:r>
      <w:r w:rsidR="005A41CC" w:rsidRPr="00D948CF">
        <w:rPr>
          <w:rFonts w:ascii="Arial" w:hAnsi="Arial" w:cs="Arial"/>
          <w:bCs/>
          <w:sz w:val="22"/>
        </w:rPr>
        <w:t>ither a face shield or goggles.</w:t>
      </w:r>
    </w:p>
    <w:p w:rsidR="00EA2D7B" w:rsidRPr="00D948CF" w:rsidRDefault="00EA2D7B" w:rsidP="0087638B">
      <w:pPr>
        <w:spacing w:line="276" w:lineRule="auto"/>
        <w:rPr>
          <w:rFonts w:ascii="Arial" w:hAnsi="Arial" w:cs="Arial"/>
          <w:bCs/>
          <w:sz w:val="22"/>
        </w:rPr>
      </w:pPr>
    </w:p>
    <w:p w:rsidR="003A0293" w:rsidRPr="00D948CF" w:rsidRDefault="00BC0B0A" w:rsidP="005A41CC">
      <w:pPr>
        <w:spacing w:line="276" w:lineRule="auto"/>
        <w:ind w:left="720"/>
        <w:rPr>
          <w:rFonts w:ascii="Arial" w:hAnsi="Arial" w:cs="Arial"/>
          <w:i/>
          <w:sz w:val="22"/>
        </w:rPr>
      </w:pPr>
      <w:r w:rsidRPr="00D948CF">
        <w:rPr>
          <w:rFonts w:ascii="Arial" w:hAnsi="Arial" w:cs="Arial"/>
          <w:bCs/>
          <w:i/>
          <w:sz w:val="22"/>
        </w:rPr>
        <w:t>The proposed 437-002-0182(17)(e) was changed to clarify that when face shields are used, they must be an integral part of the firefighting helmet.</w:t>
      </w:r>
    </w:p>
    <w:p w:rsidR="00675D42" w:rsidRDefault="00675D42" w:rsidP="0087638B">
      <w:pPr>
        <w:spacing w:line="276" w:lineRule="auto"/>
        <w:rPr>
          <w:rFonts w:ascii="Arial" w:hAnsi="Arial" w:cs="Arial"/>
          <w:sz w:val="22"/>
        </w:rPr>
      </w:pPr>
    </w:p>
    <w:p w:rsidR="00B351AA" w:rsidRPr="00D948CF" w:rsidRDefault="00B351AA" w:rsidP="0087638B">
      <w:pPr>
        <w:spacing w:line="276" w:lineRule="auto"/>
        <w:rPr>
          <w:rFonts w:ascii="Arial" w:hAnsi="Arial" w:cs="Arial"/>
          <w:sz w:val="22"/>
        </w:rPr>
      </w:pPr>
    </w:p>
    <w:p w:rsidR="003A0293" w:rsidRPr="00D948CF" w:rsidRDefault="00005989" w:rsidP="0087638B">
      <w:pPr>
        <w:spacing w:line="276" w:lineRule="auto"/>
        <w:rPr>
          <w:rFonts w:ascii="Arial" w:hAnsi="Arial" w:cs="Arial"/>
          <w:b/>
          <w:sz w:val="22"/>
        </w:rPr>
      </w:pPr>
      <w:r w:rsidRPr="00D948CF">
        <w:rPr>
          <w:rFonts w:ascii="Arial" w:eastAsia="Times New Roman" w:hAnsi="Arial" w:cs="Arial"/>
          <w:b/>
          <w:sz w:val="22"/>
        </w:rPr>
        <w:t>437-002-0182</w:t>
      </w:r>
      <w:r w:rsidR="003A0293" w:rsidRPr="00D948CF">
        <w:rPr>
          <w:rFonts w:ascii="Arial" w:hAnsi="Arial" w:cs="Arial"/>
          <w:b/>
          <w:sz w:val="22"/>
        </w:rPr>
        <w:t>(19) Criteria for Approved Self-Contained Breathing Apparatus (SCBA).</w:t>
      </w:r>
    </w:p>
    <w:p w:rsidR="006F5099" w:rsidRPr="00D948CF" w:rsidRDefault="006F5099" w:rsidP="0087638B">
      <w:pPr>
        <w:spacing w:line="276" w:lineRule="auto"/>
        <w:rPr>
          <w:rFonts w:ascii="Arial" w:hAnsi="Arial" w:cs="Arial"/>
          <w:b/>
          <w:sz w:val="22"/>
        </w:rPr>
      </w:pPr>
      <w:r w:rsidRPr="00D948CF">
        <w:rPr>
          <w:rFonts w:ascii="Arial" w:eastAsiaTheme="minorHAnsi" w:hAnsi="Arial" w:cs="Arial"/>
          <w:sz w:val="22"/>
        </w:rPr>
        <w:t>Commenter</w:t>
      </w:r>
      <w:r w:rsidR="00CA0A46" w:rsidRPr="00D948CF">
        <w:rPr>
          <w:rFonts w:ascii="Arial" w:eastAsiaTheme="minorHAnsi" w:hAnsi="Arial" w:cs="Arial"/>
          <w:sz w:val="22"/>
        </w:rPr>
        <w:t>s</w:t>
      </w:r>
      <w:r w:rsidRPr="00D948CF">
        <w:rPr>
          <w:rFonts w:ascii="Arial" w:eastAsiaTheme="minorHAnsi" w:hAnsi="Arial" w:cs="Arial"/>
          <w:sz w:val="22"/>
        </w:rPr>
        <w:t xml:space="preserve">: </w:t>
      </w:r>
      <w:r w:rsidR="00144E73" w:rsidRPr="00D948CF">
        <w:rPr>
          <w:rFonts w:ascii="Arial" w:hAnsi="Arial" w:cs="Arial"/>
          <w:sz w:val="22"/>
        </w:rPr>
        <w:t>C-1</w:t>
      </w:r>
      <w:r w:rsidR="00550B30" w:rsidRPr="00D948CF">
        <w:rPr>
          <w:rFonts w:ascii="Arial" w:hAnsi="Arial" w:cs="Arial"/>
          <w:sz w:val="22"/>
        </w:rPr>
        <w:t>.</w:t>
      </w:r>
    </w:p>
    <w:p w:rsidR="003D3DCD" w:rsidRPr="00D948CF" w:rsidRDefault="003D3DCD" w:rsidP="0087638B">
      <w:pPr>
        <w:spacing w:line="276" w:lineRule="auto"/>
        <w:rPr>
          <w:rFonts w:ascii="Arial" w:hAnsi="Arial" w:cs="Arial"/>
          <w:sz w:val="22"/>
        </w:rPr>
      </w:pPr>
    </w:p>
    <w:p w:rsidR="003A0293" w:rsidRPr="00D948CF" w:rsidRDefault="00144E73" w:rsidP="0087638B">
      <w:pPr>
        <w:spacing w:line="276" w:lineRule="auto"/>
        <w:rPr>
          <w:rFonts w:ascii="Arial" w:hAnsi="Arial" w:cs="Arial"/>
          <w:sz w:val="22"/>
        </w:rPr>
      </w:pPr>
      <w:r w:rsidRPr="00D948CF">
        <w:rPr>
          <w:rFonts w:ascii="Arial" w:hAnsi="Arial" w:cs="Arial"/>
          <w:sz w:val="22"/>
        </w:rPr>
        <w:t>C-1</w:t>
      </w:r>
      <w:r w:rsidR="003D3DCD" w:rsidRPr="00D948CF">
        <w:rPr>
          <w:rFonts w:ascii="Arial" w:hAnsi="Arial" w:cs="Arial"/>
          <w:sz w:val="22"/>
        </w:rPr>
        <w:t xml:space="preserve"> </w:t>
      </w:r>
      <w:r w:rsidR="0007552F" w:rsidRPr="00D948CF">
        <w:rPr>
          <w:rFonts w:ascii="Arial" w:hAnsi="Arial" w:cs="Arial"/>
          <w:sz w:val="22"/>
        </w:rPr>
        <w:t>recommended that SCBAs purchased after the rule’s effective date must meet the requirements of the 2013 edition of NFPA 1981 (Standard on Open Circuit Self-Contained Breathing App</w:t>
      </w:r>
      <w:r w:rsidR="002770EA" w:rsidRPr="00D948CF">
        <w:rPr>
          <w:rFonts w:ascii="Arial" w:hAnsi="Arial" w:cs="Arial"/>
          <w:sz w:val="22"/>
        </w:rPr>
        <w:t>aratus for Emergency Services).</w:t>
      </w:r>
    </w:p>
    <w:p w:rsidR="00373223" w:rsidRPr="00D948CF" w:rsidRDefault="00373223" w:rsidP="0087638B">
      <w:pPr>
        <w:spacing w:line="276" w:lineRule="auto"/>
        <w:rPr>
          <w:rFonts w:ascii="Arial" w:hAnsi="Arial" w:cs="Arial"/>
          <w:sz w:val="22"/>
        </w:rPr>
      </w:pPr>
    </w:p>
    <w:p w:rsidR="00495E73" w:rsidRPr="00D948CF" w:rsidRDefault="00495E73" w:rsidP="00495E73">
      <w:pPr>
        <w:spacing w:line="276" w:lineRule="auto"/>
        <w:ind w:left="720"/>
        <w:rPr>
          <w:rFonts w:ascii="Arial" w:hAnsi="Arial" w:cs="Arial"/>
          <w:i/>
          <w:sz w:val="22"/>
        </w:rPr>
      </w:pPr>
      <w:r w:rsidRPr="00D948CF">
        <w:rPr>
          <w:rFonts w:ascii="Arial" w:hAnsi="Arial" w:cs="Arial"/>
          <w:bCs/>
          <w:i/>
          <w:sz w:val="22"/>
        </w:rPr>
        <w:t xml:space="preserve">The costs associated requiring SCBAs to </w:t>
      </w:r>
      <w:r w:rsidRPr="00D948CF">
        <w:rPr>
          <w:rFonts w:ascii="Arial" w:hAnsi="Arial" w:cs="Arial"/>
          <w:i/>
          <w:sz w:val="22"/>
        </w:rPr>
        <w:t>meet the requirements of the 2013 edition of NFPA 1981</w:t>
      </w:r>
      <w:r w:rsidRPr="00D948CF">
        <w:rPr>
          <w:rFonts w:ascii="Arial" w:hAnsi="Arial" w:cs="Arial"/>
          <w:bCs/>
          <w:i/>
          <w:sz w:val="22"/>
        </w:rPr>
        <w:t xml:space="preserve"> were not included in the fiscal impact statement for the proposed rule. The rule was adopted as proposed.</w:t>
      </w:r>
    </w:p>
    <w:p w:rsidR="00523C49" w:rsidRDefault="00523C49" w:rsidP="0087638B">
      <w:pPr>
        <w:spacing w:line="276" w:lineRule="auto"/>
        <w:rPr>
          <w:rFonts w:ascii="Arial" w:hAnsi="Arial" w:cs="Arial"/>
          <w:sz w:val="22"/>
        </w:rPr>
      </w:pPr>
    </w:p>
    <w:p w:rsidR="00B351AA" w:rsidRPr="00D948CF" w:rsidRDefault="00B351AA" w:rsidP="0087638B">
      <w:pPr>
        <w:spacing w:line="276" w:lineRule="auto"/>
        <w:rPr>
          <w:rFonts w:ascii="Arial" w:hAnsi="Arial" w:cs="Arial"/>
          <w:sz w:val="22"/>
        </w:rPr>
      </w:pPr>
    </w:p>
    <w:p w:rsidR="003A0293" w:rsidRPr="00D948CF" w:rsidRDefault="00005989" w:rsidP="0087638B">
      <w:pPr>
        <w:spacing w:line="276" w:lineRule="auto"/>
        <w:rPr>
          <w:rFonts w:ascii="Arial" w:hAnsi="Arial" w:cs="Arial"/>
          <w:b/>
          <w:sz w:val="22"/>
        </w:rPr>
      </w:pPr>
      <w:r w:rsidRPr="00D948CF">
        <w:rPr>
          <w:rFonts w:ascii="Arial" w:eastAsia="Times New Roman" w:hAnsi="Arial" w:cs="Arial"/>
          <w:b/>
          <w:sz w:val="22"/>
        </w:rPr>
        <w:t>437-002-0182</w:t>
      </w:r>
      <w:r w:rsidR="003A0293" w:rsidRPr="00D948CF">
        <w:rPr>
          <w:rFonts w:ascii="Arial" w:hAnsi="Arial" w:cs="Arial"/>
          <w:b/>
          <w:sz w:val="22"/>
        </w:rPr>
        <w:t>(20) Personal Alert Safety System (PASS).</w:t>
      </w:r>
    </w:p>
    <w:p w:rsidR="006F5099" w:rsidRPr="00D948CF" w:rsidRDefault="006F5099" w:rsidP="0087638B">
      <w:pPr>
        <w:spacing w:line="276" w:lineRule="auto"/>
        <w:rPr>
          <w:rFonts w:ascii="Arial" w:hAnsi="Arial" w:cs="Arial"/>
          <w:b/>
          <w:sz w:val="22"/>
        </w:rPr>
      </w:pPr>
      <w:r w:rsidRPr="00D948CF">
        <w:rPr>
          <w:rFonts w:ascii="Arial" w:eastAsiaTheme="minorHAnsi" w:hAnsi="Arial" w:cs="Arial"/>
          <w:sz w:val="22"/>
        </w:rPr>
        <w:t>Commenter</w:t>
      </w:r>
      <w:r w:rsidR="00CA0A46" w:rsidRPr="00D948CF">
        <w:rPr>
          <w:rFonts w:ascii="Arial" w:eastAsiaTheme="minorHAnsi" w:hAnsi="Arial" w:cs="Arial"/>
          <w:sz w:val="22"/>
        </w:rPr>
        <w:t>s</w:t>
      </w:r>
      <w:r w:rsidRPr="00D948CF">
        <w:rPr>
          <w:rFonts w:ascii="Arial" w:eastAsiaTheme="minorHAnsi" w:hAnsi="Arial" w:cs="Arial"/>
          <w:sz w:val="22"/>
        </w:rPr>
        <w:t xml:space="preserve">: </w:t>
      </w:r>
      <w:r w:rsidR="00144E73" w:rsidRPr="00D948CF">
        <w:rPr>
          <w:rFonts w:ascii="Arial" w:hAnsi="Arial" w:cs="Arial"/>
          <w:sz w:val="22"/>
        </w:rPr>
        <w:t>C-1</w:t>
      </w:r>
      <w:r w:rsidR="00550B30" w:rsidRPr="00D948CF">
        <w:rPr>
          <w:rFonts w:ascii="Arial" w:hAnsi="Arial" w:cs="Arial"/>
          <w:sz w:val="22"/>
        </w:rPr>
        <w:t>.</w:t>
      </w:r>
    </w:p>
    <w:p w:rsidR="00373223" w:rsidRPr="00D948CF" w:rsidRDefault="00373223" w:rsidP="0087638B">
      <w:pPr>
        <w:spacing w:line="276" w:lineRule="auto"/>
        <w:rPr>
          <w:rFonts w:ascii="Arial" w:hAnsi="Arial" w:cs="Arial"/>
          <w:sz w:val="22"/>
        </w:rPr>
      </w:pPr>
    </w:p>
    <w:p w:rsidR="00373223" w:rsidRPr="00D948CF" w:rsidRDefault="00144E73" w:rsidP="0087638B">
      <w:pPr>
        <w:spacing w:line="276" w:lineRule="auto"/>
        <w:rPr>
          <w:rFonts w:ascii="Arial" w:hAnsi="Arial" w:cs="Arial"/>
          <w:sz w:val="22"/>
        </w:rPr>
      </w:pPr>
      <w:r w:rsidRPr="00D948CF">
        <w:rPr>
          <w:rFonts w:ascii="Arial" w:hAnsi="Arial" w:cs="Arial"/>
          <w:sz w:val="22"/>
        </w:rPr>
        <w:t>C-1</w:t>
      </w:r>
      <w:r w:rsidR="005F1DBE" w:rsidRPr="00D948CF">
        <w:rPr>
          <w:rFonts w:ascii="Arial" w:hAnsi="Arial" w:cs="Arial"/>
          <w:sz w:val="22"/>
        </w:rPr>
        <w:t xml:space="preserve"> </w:t>
      </w:r>
      <w:r w:rsidR="00DD6EC8" w:rsidRPr="00D948CF">
        <w:rPr>
          <w:rFonts w:ascii="Arial" w:hAnsi="Arial" w:cs="Arial"/>
          <w:sz w:val="22"/>
        </w:rPr>
        <w:t xml:space="preserve">indicated that open-circuit SCBAs with integrated PASS devices that do not meet the 1992 or later editions of NFPA 1982 (Standard on Personal Alert Safety Systems (PASS)) should be removed from service, per NFPA 1500 (Standard on Fire Department Occupational Health and Safety Program). </w:t>
      </w:r>
      <w:r w:rsidRPr="00D948CF">
        <w:rPr>
          <w:rFonts w:ascii="Arial" w:hAnsi="Arial" w:cs="Arial"/>
          <w:sz w:val="22"/>
        </w:rPr>
        <w:t>C-1</w:t>
      </w:r>
      <w:r w:rsidR="00373223" w:rsidRPr="00D948CF">
        <w:rPr>
          <w:rFonts w:ascii="Arial" w:hAnsi="Arial" w:cs="Arial"/>
          <w:sz w:val="22"/>
        </w:rPr>
        <w:t xml:space="preserve"> r</w:t>
      </w:r>
      <w:r w:rsidR="00DD6EC8" w:rsidRPr="00D948CF">
        <w:rPr>
          <w:rFonts w:ascii="Arial" w:hAnsi="Arial" w:cs="Arial"/>
          <w:sz w:val="22"/>
        </w:rPr>
        <w:t>ecommended that PASS devices be equivalent to the 1993 edition of NFPA 1982.</w:t>
      </w:r>
    </w:p>
    <w:p w:rsidR="00373223" w:rsidRPr="00D948CF" w:rsidRDefault="00373223" w:rsidP="0087638B">
      <w:pPr>
        <w:spacing w:line="276" w:lineRule="auto"/>
        <w:rPr>
          <w:rFonts w:ascii="Arial" w:hAnsi="Arial" w:cs="Arial"/>
          <w:sz w:val="22"/>
        </w:rPr>
      </w:pPr>
    </w:p>
    <w:p w:rsidR="003A0293" w:rsidRPr="00D948CF" w:rsidRDefault="00BB600D" w:rsidP="005A41CC">
      <w:pPr>
        <w:spacing w:line="276" w:lineRule="auto"/>
        <w:ind w:left="720"/>
        <w:rPr>
          <w:rFonts w:ascii="Arial" w:hAnsi="Arial" w:cs="Arial"/>
          <w:i/>
          <w:sz w:val="22"/>
        </w:rPr>
      </w:pPr>
      <w:r w:rsidRPr="00D948CF">
        <w:rPr>
          <w:rFonts w:ascii="Arial" w:hAnsi="Arial" w:cs="Arial"/>
          <w:bCs/>
          <w:i/>
          <w:sz w:val="22"/>
        </w:rPr>
        <w:t>The costs associated with changing the proposed 1983 edition of NFPA 1982 to the 1993 edition for PASS devices were not included in the fiscal impact statement for the proposed rule</w:t>
      </w:r>
      <w:r w:rsidR="00495E73" w:rsidRPr="00D948CF">
        <w:rPr>
          <w:rFonts w:ascii="Arial" w:hAnsi="Arial" w:cs="Arial"/>
          <w:bCs/>
          <w:i/>
          <w:sz w:val="22"/>
        </w:rPr>
        <w:t>.</w:t>
      </w:r>
      <w:r w:rsidR="00B90265" w:rsidRPr="00D948CF">
        <w:rPr>
          <w:rFonts w:ascii="Arial" w:hAnsi="Arial" w:cs="Arial"/>
          <w:bCs/>
          <w:i/>
          <w:sz w:val="22"/>
        </w:rPr>
        <w:t xml:space="preserve"> The rule was adopted as proposed.</w:t>
      </w:r>
    </w:p>
    <w:p w:rsidR="001A55E9" w:rsidRDefault="001A55E9" w:rsidP="0087638B">
      <w:pPr>
        <w:spacing w:line="276" w:lineRule="auto"/>
        <w:rPr>
          <w:rFonts w:ascii="Arial" w:eastAsia="Times New Roman" w:hAnsi="Arial" w:cs="Arial"/>
          <w:b/>
          <w:sz w:val="22"/>
        </w:rPr>
      </w:pPr>
    </w:p>
    <w:p w:rsidR="00B351AA" w:rsidRPr="00D948CF" w:rsidRDefault="00B351AA" w:rsidP="0087638B">
      <w:pPr>
        <w:spacing w:line="276" w:lineRule="auto"/>
        <w:rPr>
          <w:rFonts w:ascii="Arial" w:eastAsia="Times New Roman" w:hAnsi="Arial" w:cs="Arial"/>
          <w:b/>
          <w:sz w:val="22"/>
        </w:rPr>
      </w:pPr>
    </w:p>
    <w:p w:rsidR="003A0293" w:rsidRPr="00D948CF" w:rsidRDefault="00005989" w:rsidP="0087638B">
      <w:pPr>
        <w:spacing w:line="276" w:lineRule="auto"/>
        <w:rPr>
          <w:rFonts w:ascii="Arial" w:hAnsi="Arial" w:cs="Arial"/>
          <w:b/>
          <w:sz w:val="22"/>
        </w:rPr>
      </w:pPr>
      <w:r w:rsidRPr="00D948CF">
        <w:rPr>
          <w:rFonts w:ascii="Arial" w:eastAsia="Times New Roman" w:hAnsi="Arial" w:cs="Arial"/>
          <w:b/>
          <w:sz w:val="22"/>
        </w:rPr>
        <w:t>437-002-0182</w:t>
      </w:r>
      <w:r w:rsidR="003A0293" w:rsidRPr="00D948CF">
        <w:rPr>
          <w:rFonts w:ascii="Arial" w:hAnsi="Arial" w:cs="Arial"/>
          <w:b/>
          <w:sz w:val="22"/>
        </w:rPr>
        <w:t>(23) Fire Apparatus Area.</w:t>
      </w:r>
    </w:p>
    <w:p w:rsidR="006F5099" w:rsidRPr="00D948CF" w:rsidRDefault="006F5099" w:rsidP="0087638B">
      <w:pPr>
        <w:spacing w:line="276" w:lineRule="auto"/>
        <w:rPr>
          <w:rFonts w:ascii="Arial" w:hAnsi="Arial" w:cs="Arial"/>
          <w:b/>
          <w:sz w:val="22"/>
        </w:rPr>
      </w:pPr>
      <w:r w:rsidRPr="00D948CF">
        <w:rPr>
          <w:rFonts w:ascii="Arial" w:eastAsiaTheme="minorHAnsi" w:hAnsi="Arial" w:cs="Arial"/>
          <w:sz w:val="22"/>
        </w:rPr>
        <w:t>Commenter</w:t>
      </w:r>
      <w:r w:rsidR="00CA0A46" w:rsidRPr="00D948CF">
        <w:rPr>
          <w:rFonts w:ascii="Arial" w:eastAsiaTheme="minorHAnsi" w:hAnsi="Arial" w:cs="Arial"/>
          <w:sz w:val="22"/>
        </w:rPr>
        <w:t>s</w:t>
      </w:r>
      <w:r w:rsidRPr="00D948CF">
        <w:rPr>
          <w:rFonts w:ascii="Arial" w:eastAsiaTheme="minorHAnsi" w:hAnsi="Arial" w:cs="Arial"/>
          <w:sz w:val="22"/>
        </w:rPr>
        <w:t xml:space="preserve">: </w:t>
      </w:r>
      <w:r w:rsidR="00144E73" w:rsidRPr="00D948CF">
        <w:rPr>
          <w:rFonts w:ascii="Arial" w:hAnsi="Arial" w:cs="Arial"/>
          <w:sz w:val="22"/>
        </w:rPr>
        <w:t>C-1</w:t>
      </w:r>
      <w:r w:rsidR="00550B30" w:rsidRPr="00D948CF">
        <w:rPr>
          <w:rFonts w:ascii="Arial" w:hAnsi="Arial" w:cs="Arial"/>
          <w:sz w:val="22"/>
        </w:rPr>
        <w:t>.</w:t>
      </w:r>
    </w:p>
    <w:p w:rsidR="00131E26" w:rsidRPr="00D948CF" w:rsidRDefault="00131E26" w:rsidP="0087638B">
      <w:pPr>
        <w:spacing w:line="276" w:lineRule="auto"/>
        <w:rPr>
          <w:rFonts w:ascii="Arial" w:hAnsi="Arial" w:cs="Arial"/>
          <w:sz w:val="22"/>
        </w:rPr>
      </w:pPr>
    </w:p>
    <w:p w:rsidR="00BD5BEA" w:rsidRPr="00D948CF" w:rsidRDefault="00144E73" w:rsidP="00BD5BEA">
      <w:pPr>
        <w:pStyle w:val="Default"/>
        <w:rPr>
          <w:sz w:val="22"/>
          <w:szCs w:val="22"/>
        </w:rPr>
      </w:pPr>
      <w:r w:rsidRPr="00D948CF">
        <w:rPr>
          <w:sz w:val="22"/>
          <w:szCs w:val="22"/>
        </w:rPr>
        <w:t>C-1</w:t>
      </w:r>
      <w:r w:rsidR="00BD5BEA" w:rsidRPr="00D948CF">
        <w:rPr>
          <w:sz w:val="22"/>
          <w:szCs w:val="22"/>
        </w:rPr>
        <w:t xml:space="preserve"> stated that “currently there is no mandatory requirement for source capture systems within fire stations. Due to the carcinogenic nature of diesel exhaust, diesel exhaust source capture systems should be mandatory.”</w:t>
      </w:r>
    </w:p>
    <w:p w:rsidR="00131E26" w:rsidRPr="00D948CF" w:rsidRDefault="00131E26" w:rsidP="0087638B">
      <w:pPr>
        <w:spacing w:line="276" w:lineRule="auto"/>
        <w:rPr>
          <w:rFonts w:ascii="Arial" w:hAnsi="Arial" w:cs="Arial"/>
          <w:sz w:val="22"/>
        </w:rPr>
      </w:pPr>
    </w:p>
    <w:p w:rsidR="00005989" w:rsidRPr="00D948CF" w:rsidRDefault="00BD5BEA" w:rsidP="005A41CC">
      <w:pPr>
        <w:spacing w:line="276" w:lineRule="auto"/>
        <w:ind w:left="720"/>
        <w:rPr>
          <w:rFonts w:ascii="Arial" w:hAnsi="Arial" w:cs="Arial"/>
          <w:i/>
          <w:sz w:val="22"/>
        </w:rPr>
      </w:pPr>
      <w:r w:rsidRPr="00D948CF">
        <w:rPr>
          <w:rFonts w:ascii="Arial" w:hAnsi="Arial" w:cs="Arial"/>
          <w:i/>
          <w:sz w:val="22"/>
        </w:rPr>
        <w:t xml:space="preserve">Employee exposure to </w:t>
      </w:r>
      <w:r w:rsidR="005021F8" w:rsidRPr="00D948CF">
        <w:rPr>
          <w:rFonts w:ascii="Arial" w:hAnsi="Arial" w:cs="Arial"/>
          <w:i/>
          <w:sz w:val="22"/>
        </w:rPr>
        <w:t xml:space="preserve">hazard substances from </w:t>
      </w:r>
      <w:r w:rsidR="0041085C" w:rsidRPr="00D948CF">
        <w:rPr>
          <w:rFonts w:ascii="Arial" w:hAnsi="Arial" w:cs="Arial"/>
          <w:i/>
          <w:sz w:val="22"/>
        </w:rPr>
        <w:t xml:space="preserve">vehicle </w:t>
      </w:r>
      <w:r w:rsidRPr="00D948CF">
        <w:rPr>
          <w:rFonts w:ascii="Arial" w:hAnsi="Arial" w:cs="Arial"/>
          <w:i/>
          <w:sz w:val="22"/>
        </w:rPr>
        <w:t xml:space="preserve">exhaust </w:t>
      </w:r>
      <w:r w:rsidR="00F9011E" w:rsidRPr="00D948CF">
        <w:rPr>
          <w:rFonts w:ascii="Arial" w:hAnsi="Arial" w:cs="Arial"/>
          <w:i/>
          <w:sz w:val="22"/>
        </w:rPr>
        <w:t>are</w:t>
      </w:r>
      <w:r w:rsidRPr="00D948CF">
        <w:rPr>
          <w:rFonts w:ascii="Arial" w:hAnsi="Arial" w:cs="Arial"/>
          <w:i/>
          <w:sz w:val="22"/>
        </w:rPr>
        <w:t xml:space="preserve"> covered under</w:t>
      </w:r>
      <w:r w:rsidR="005021F8" w:rsidRPr="00D948CF">
        <w:rPr>
          <w:rFonts w:ascii="Arial" w:hAnsi="Arial" w:cs="Arial"/>
          <w:i/>
          <w:sz w:val="22"/>
        </w:rPr>
        <w:t xml:space="preserve"> Division 2, Sub. Z,</w:t>
      </w:r>
      <w:r w:rsidR="00F370BC" w:rsidRPr="00D948CF">
        <w:rPr>
          <w:rFonts w:ascii="Arial" w:hAnsi="Arial" w:cs="Arial"/>
          <w:i/>
          <w:sz w:val="22"/>
        </w:rPr>
        <w:t xml:space="preserve"> </w:t>
      </w:r>
      <w:r w:rsidR="005021F8" w:rsidRPr="00D948CF">
        <w:rPr>
          <w:rFonts w:ascii="Arial" w:hAnsi="Arial" w:cs="Arial"/>
          <w:i/>
          <w:sz w:val="22"/>
        </w:rPr>
        <w:t>437-002-0382</w:t>
      </w:r>
      <w:r w:rsidR="0041085C" w:rsidRPr="00D948CF">
        <w:rPr>
          <w:rFonts w:ascii="Arial" w:hAnsi="Arial" w:cs="Arial"/>
          <w:i/>
          <w:sz w:val="22"/>
        </w:rPr>
        <w:t xml:space="preserve">, Oregon Rule for Air Contaminants. </w:t>
      </w:r>
      <w:r w:rsidR="00F9011E" w:rsidRPr="00D948CF">
        <w:rPr>
          <w:rFonts w:ascii="Arial" w:hAnsi="Arial" w:cs="Arial"/>
          <w:i/>
          <w:sz w:val="22"/>
        </w:rPr>
        <w:t xml:space="preserve">The costs associated with mandating diesel exhaust source capture systems were not included </w:t>
      </w:r>
      <w:r w:rsidR="00F9011E" w:rsidRPr="00D948CF">
        <w:rPr>
          <w:rFonts w:ascii="Arial" w:eastAsia="Times New Roman" w:hAnsi="Arial" w:cs="Arial"/>
          <w:i/>
          <w:sz w:val="22"/>
        </w:rPr>
        <w:t xml:space="preserve">in the proposed rule’s Statement of Need and Fiscal Impact. </w:t>
      </w:r>
      <w:r w:rsidR="00F9011E" w:rsidRPr="00D948CF">
        <w:rPr>
          <w:rFonts w:ascii="Arial" w:hAnsi="Arial" w:cs="Arial"/>
          <w:i/>
          <w:sz w:val="22"/>
        </w:rPr>
        <w:t>Methods to mitigate the accumulation of vehicle exhaust are included in Appendix B (Non-Mandatory)</w:t>
      </w:r>
      <w:r w:rsidR="00D61157" w:rsidRPr="00D948CF">
        <w:rPr>
          <w:rFonts w:ascii="Arial" w:hAnsi="Arial" w:cs="Arial"/>
          <w:i/>
          <w:sz w:val="22"/>
        </w:rPr>
        <w:t>,</w:t>
      </w:r>
      <w:r w:rsidR="00F9011E" w:rsidRPr="00D948CF">
        <w:rPr>
          <w:rFonts w:ascii="Arial" w:hAnsi="Arial" w:cs="Arial"/>
          <w:i/>
          <w:sz w:val="22"/>
        </w:rPr>
        <w:t xml:space="preserve"> General Information and Recommendations</w:t>
      </w:r>
      <w:r w:rsidR="00E90DBA" w:rsidRPr="00D948CF">
        <w:rPr>
          <w:rFonts w:ascii="Arial" w:hAnsi="Arial" w:cs="Arial"/>
          <w:i/>
          <w:sz w:val="22"/>
        </w:rPr>
        <w:t xml:space="preserve">, which includes </w:t>
      </w:r>
      <w:r w:rsidR="00144E73" w:rsidRPr="00D948CF">
        <w:rPr>
          <w:rFonts w:ascii="Arial" w:hAnsi="Arial" w:cs="Arial"/>
          <w:i/>
          <w:sz w:val="22"/>
        </w:rPr>
        <w:t>C-1</w:t>
      </w:r>
      <w:r w:rsidR="00DC068A" w:rsidRPr="00D948CF">
        <w:rPr>
          <w:rFonts w:ascii="Arial" w:hAnsi="Arial" w:cs="Arial"/>
          <w:i/>
          <w:sz w:val="22"/>
        </w:rPr>
        <w:t>’s suggestion to seal interior</w:t>
      </w:r>
      <w:r w:rsidR="00D61157" w:rsidRPr="00D948CF">
        <w:rPr>
          <w:rFonts w:ascii="Arial" w:hAnsi="Arial" w:cs="Arial"/>
          <w:i/>
          <w:sz w:val="22"/>
        </w:rPr>
        <w:t xml:space="preserve"> doors leading to living areas.</w:t>
      </w:r>
    </w:p>
    <w:p w:rsidR="00BD5BEA" w:rsidRDefault="00BD5BEA" w:rsidP="0087638B">
      <w:pPr>
        <w:spacing w:line="276" w:lineRule="auto"/>
        <w:rPr>
          <w:rFonts w:ascii="Arial" w:hAnsi="Arial" w:cs="Arial"/>
          <w:sz w:val="22"/>
        </w:rPr>
      </w:pPr>
    </w:p>
    <w:p w:rsidR="00B351AA" w:rsidRPr="00D948CF" w:rsidRDefault="00B351AA" w:rsidP="0087638B">
      <w:pPr>
        <w:spacing w:line="276" w:lineRule="auto"/>
        <w:rPr>
          <w:rFonts w:ascii="Arial" w:hAnsi="Arial" w:cs="Arial"/>
          <w:sz w:val="22"/>
        </w:rPr>
      </w:pPr>
    </w:p>
    <w:p w:rsidR="00005989" w:rsidRPr="00D948CF" w:rsidRDefault="00005989" w:rsidP="0087638B">
      <w:pPr>
        <w:spacing w:line="276" w:lineRule="auto"/>
        <w:rPr>
          <w:rFonts w:ascii="Arial" w:hAnsi="Arial" w:cs="Arial"/>
          <w:b/>
          <w:sz w:val="22"/>
        </w:rPr>
      </w:pPr>
      <w:r w:rsidRPr="00D948CF">
        <w:rPr>
          <w:rFonts w:ascii="Arial" w:eastAsia="Times New Roman" w:hAnsi="Arial" w:cs="Arial"/>
          <w:b/>
          <w:sz w:val="22"/>
        </w:rPr>
        <w:t>437-002-0182</w:t>
      </w:r>
      <w:r w:rsidRPr="00D948CF">
        <w:rPr>
          <w:rFonts w:ascii="Arial" w:hAnsi="Arial" w:cs="Arial"/>
          <w:b/>
          <w:sz w:val="22"/>
        </w:rPr>
        <w:t>(24) Fire Apparatus Design and Construction.</w:t>
      </w:r>
    </w:p>
    <w:p w:rsidR="006F5099" w:rsidRPr="00D948CF" w:rsidRDefault="006F5099" w:rsidP="0087638B">
      <w:pPr>
        <w:spacing w:line="276" w:lineRule="auto"/>
        <w:rPr>
          <w:rFonts w:ascii="Arial" w:hAnsi="Arial" w:cs="Arial"/>
          <w:b/>
          <w:sz w:val="22"/>
        </w:rPr>
      </w:pPr>
      <w:r w:rsidRPr="00D948CF">
        <w:rPr>
          <w:rFonts w:ascii="Arial" w:eastAsiaTheme="minorHAnsi" w:hAnsi="Arial" w:cs="Arial"/>
          <w:sz w:val="22"/>
        </w:rPr>
        <w:t>Commenter</w:t>
      </w:r>
      <w:r w:rsidR="00CA0A46" w:rsidRPr="00D948CF">
        <w:rPr>
          <w:rFonts w:ascii="Arial" w:eastAsiaTheme="minorHAnsi" w:hAnsi="Arial" w:cs="Arial"/>
          <w:sz w:val="22"/>
        </w:rPr>
        <w:t>s</w:t>
      </w:r>
      <w:r w:rsidRPr="00D948CF">
        <w:rPr>
          <w:rFonts w:ascii="Arial" w:eastAsiaTheme="minorHAnsi" w:hAnsi="Arial" w:cs="Arial"/>
          <w:sz w:val="22"/>
        </w:rPr>
        <w:t xml:space="preserve">: </w:t>
      </w:r>
      <w:r w:rsidR="00144E73" w:rsidRPr="00D948CF">
        <w:rPr>
          <w:rFonts w:ascii="Arial" w:hAnsi="Arial" w:cs="Arial"/>
          <w:sz w:val="22"/>
        </w:rPr>
        <w:t>C-1</w:t>
      </w:r>
      <w:r w:rsidR="008E4B72" w:rsidRPr="00D948CF">
        <w:rPr>
          <w:rFonts w:ascii="Arial" w:hAnsi="Arial" w:cs="Arial"/>
          <w:sz w:val="22"/>
        </w:rPr>
        <w:t xml:space="preserve">, </w:t>
      </w:r>
      <w:r w:rsidR="00144E73" w:rsidRPr="00D948CF">
        <w:rPr>
          <w:rFonts w:ascii="Arial" w:hAnsi="Arial" w:cs="Arial"/>
          <w:sz w:val="22"/>
        </w:rPr>
        <w:t>C-11</w:t>
      </w:r>
      <w:r w:rsidR="00F43234" w:rsidRPr="00D948CF">
        <w:rPr>
          <w:rFonts w:ascii="Arial" w:hAnsi="Arial" w:cs="Arial"/>
          <w:sz w:val="22"/>
        </w:rPr>
        <w:t xml:space="preserve">, </w:t>
      </w:r>
      <w:r w:rsidR="00144E73" w:rsidRPr="00D948CF">
        <w:rPr>
          <w:rFonts w:ascii="Arial" w:hAnsi="Arial" w:cs="Arial"/>
          <w:sz w:val="22"/>
        </w:rPr>
        <w:t>C-16</w:t>
      </w:r>
      <w:r w:rsidR="00F43234" w:rsidRPr="00D948CF">
        <w:rPr>
          <w:rFonts w:ascii="Arial" w:hAnsi="Arial" w:cs="Arial"/>
          <w:sz w:val="22"/>
        </w:rPr>
        <w:t xml:space="preserve">, and </w:t>
      </w:r>
      <w:r w:rsidR="00144E73" w:rsidRPr="00D948CF">
        <w:rPr>
          <w:rFonts w:ascii="Arial" w:hAnsi="Arial" w:cs="Arial"/>
          <w:sz w:val="22"/>
        </w:rPr>
        <w:t>C-19</w:t>
      </w:r>
    </w:p>
    <w:p w:rsidR="00CA3798" w:rsidRPr="00D948CF" w:rsidRDefault="00CA3798" w:rsidP="0087638B">
      <w:pPr>
        <w:spacing w:line="276" w:lineRule="auto"/>
        <w:rPr>
          <w:rFonts w:ascii="Arial" w:hAnsi="Arial" w:cs="Arial"/>
          <w:sz w:val="22"/>
        </w:rPr>
      </w:pPr>
    </w:p>
    <w:p w:rsidR="00CA3798" w:rsidRPr="00D948CF" w:rsidRDefault="00144E73" w:rsidP="0087638B">
      <w:pPr>
        <w:spacing w:line="276" w:lineRule="auto"/>
        <w:rPr>
          <w:rFonts w:ascii="Arial" w:hAnsi="Arial" w:cs="Arial"/>
          <w:sz w:val="22"/>
        </w:rPr>
      </w:pPr>
      <w:r w:rsidRPr="00D948CF">
        <w:rPr>
          <w:rFonts w:ascii="Arial" w:hAnsi="Arial" w:cs="Arial"/>
          <w:sz w:val="22"/>
        </w:rPr>
        <w:t>C-11</w:t>
      </w:r>
      <w:r w:rsidR="00CA3798" w:rsidRPr="00D948CF">
        <w:rPr>
          <w:rFonts w:ascii="Arial" w:hAnsi="Arial" w:cs="Arial"/>
          <w:sz w:val="22"/>
        </w:rPr>
        <w:t xml:space="preserve">, </w:t>
      </w:r>
      <w:r w:rsidRPr="00D948CF">
        <w:rPr>
          <w:rFonts w:ascii="Arial" w:hAnsi="Arial" w:cs="Arial"/>
          <w:sz w:val="22"/>
        </w:rPr>
        <w:t>C-16</w:t>
      </w:r>
      <w:r w:rsidR="00CA3798" w:rsidRPr="00D948CF">
        <w:rPr>
          <w:rFonts w:ascii="Arial" w:hAnsi="Arial" w:cs="Arial"/>
          <w:sz w:val="22"/>
        </w:rPr>
        <w:t xml:space="preserve">, and </w:t>
      </w:r>
      <w:r w:rsidRPr="00D948CF">
        <w:rPr>
          <w:rFonts w:ascii="Arial" w:hAnsi="Arial" w:cs="Arial"/>
          <w:sz w:val="22"/>
        </w:rPr>
        <w:t>C-19</w:t>
      </w:r>
      <w:r w:rsidR="00CA3798" w:rsidRPr="00D948CF">
        <w:rPr>
          <w:rFonts w:ascii="Arial" w:hAnsi="Arial" w:cs="Arial"/>
          <w:sz w:val="22"/>
        </w:rPr>
        <w:t xml:space="preserve"> indicated support for the proposed changes to </w:t>
      </w:r>
      <w:r w:rsidR="00F43234" w:rsidRPr="00D948CF">
        <w:rPr>
          <w:rFonts w:ascii="Arial" w:hAnsi="Arial" w:cs="Arial"/>
          <w:sz w:val="22"/>
        </w:rPr>
        <w:t>fire apparatus</w:t>
      </w:r>
      <w:r w:rsidR="005A41CC" w:rsidRPr="00D948CF">
        <w:rPr>
          <w:rFonts w:ascii="Arial" w:hAnsi="Arial" w:cs="Arial"/>
          <w:sz w:val="22"/>
        </w:rPr>
        <w:t xml:space="preserve"> design and construction rules.</w:t>
      </w:r>
    </w:p>
    <w:p w:rsidR="00CA3798" w:rsidRPr="00D948CF" w:rsidRDefault="00CA3798" w:rsidP="0087638B">
      <w:pPr>
        <w:spacing w:line="276" w:lineRule="auto"/>
        <w:rPr>
          <w:rFonts w:ascii="Arial" w:hAnsi="Arial" w:cs="Arial"/>
          <w:sz w:val="22"/>
        </w:rPr>
      </w:pPr>
    </w:p>
    <w:p w:rsidR="0095472E" w:rsidRPr="00D948CF" w:rsidRDefault="00144E73" w:rsidP="0087638B">
      <w:pPr>
        <w:spacing w:line="276" w:lineRule="auto"/>
        <w:rPr>
          <w:rFonts w:ascii="Arial" w:hAnsi="Arial" w:cs="Arial"/>
          <w:sz w:val="22"/>
        </w:rPr>
      </w:pPr>
      <w:r w:rsidRPr="00D948CF">
        <w:rPr>
          <w:rFonts w:ascii="Arial" w:hAnsi="Arial" w:cs="Arial"/>
          <w:sz w:val="22"/>
        </w:rPr>
        <w:t>C-1</w:t>
      </w:r>
      <w:r w:rsidR="0095472E" w:rsidRPr="00D948CF">
        <w:rPr>
          <w:rFonts w:ascii="Arial" w:hAnsi="Arial" w:cs="Arial"/>
          <w:sz w:val="22"/>
        </w:rPr>
        <w:t xml:space="preserve"> </w:t>
      </w:r>
      <w:r w:rsidR="00D269B8" w:rsidRPr="00D948CF">
        <w:rPr>
          <w:rFonts w:ascii="Arial" w:hAnsi="Arial" w:cs="Arial"/>
          <w:sz w:val="22"/>
        </w:rPr>
        <w:t xml:space="preserve">recommended that all new fire apparatus should be specified and ordered to meet the requirements of 2009 edition of NFPA 1901 (Standard for Automotive Fire Apparatus). </w:t>
      </w:r>
      <w:r w:rsidRPr="00D948CF">
        <w:rPr>
          <w:rFonts w:ascii="Arial" w:hAnsi="Arial" w:cs="Arial"/>
          <w:sz w:val="22"/>
        </w:rPr>
        <w:t>C-1</w:t>
      </w:r>
      <w:r w:rsidR="0095472E" w:rsidRPr="00D948CF">
        <w:rPr>
          <w:rFonts w:ascii="Arial" w:hAnsi="Arial" w:cs="Arial"/>
          <w:sz w:val="22"/>
        </w:rPr>
        <w:t xml:space="preserve"> also recommended that spotters for vehicles with an obstructed view to the rear should have a portable radio and be in radio contact with the driver.</w:t>
      </w:r>
    </w:p>
    <w:p w:rsidR="0095472E" w:rsidRPr="00D948CF" w:rsidRDefault="0095472E" w:rsidP="0087638B">
      <w:pPr>
        <w:spacing w:line="276" w:lineRule="auto"/>
        <w:rPr>
          <w:rFonts w:ascii="Arial" w:hAnsi="Arial" w:cs="Arial"/>
          <w:sz w:val="22"/>
        </w:rPr>
      </w:pPr>
    </w:p>
    <w:p w:rsidR="003A0293" w:rsidRPr="00D948CF" w:rsidRDefault="009B5E48" w:rsidP="005A41CC">
      <w:pPr>
        <w:spacing w:line="276" w:lineRule="auto"/>
        <w:ind w:left="720"/>
        <w:rPr>
          <w:rFonts w:ascii="Arial" w:hAnsi="Arial" w:cs="Arial"/>
          <w:i/>
          <w:sz w:val="22"/>
        </w:rPr>
      </w:pPr>
      <w:r w:rsidRPr="00D948CF">
        <w:rPr>
          <w:rFonts w:ascii="Arial" w:hAnsi="Arial" w:cs="Arial"/>
          <w:i/>
          <w:sz w:val="22"/>
        </w:rPr>
        <w:t xml:space="preserve">The operational nature of the recommendation would necessitate fire service stakeholders for rulemaking. </w:t>
      </w:r>
      <w:r w:rsidR="00D269B8" w:rsidRPr="00D948CF">
        <w:rPr>
          <w:rFonts w:ascii="Arial" w:hAnsi="Arial" w:cs="Arial"/>
          <w:i/>
          <w:sz w:val="22"/>
        </w:rPr>
        <w:t xml:space="preserve">The adopted rule </w:t>
      </w:r>
      <w:r w:rsidR="005C1903" w:rsidRPr="00D948CF">
        <w:rPr>
          <w:rFonts w:ascii="Arial" w:hAnsi="Arial" w:cs="Arial"/>
          <w:i/>
          <w:sz w:val="22"/>
        </w:rPr>
        <w:t>does not reference NFPA 1</w:t>
      </w:r>
      <w:r w:rsidRPr="00D948CF">
        <w:rPr>
          <w:rFonts w:ascii="Arial" w:hAnsi="Arial" w:cs="Arial"/>
          <w:i/>
          <w:sz w:val="22"/>
        </w:rPr>
        <w:t>901</w:t>
      </w:r>
      <w:r w:rsidR="002B2A6F" w:rsidRPr="00D948CF">
        <w:rPr>
          <w:rFonts w:ascii="Arial" w:hAnsi="Arial" w:cs="Arial"/>
          <w:i/>
          <w:sz w:val="22"/>
        </w:rPr>
        <w:t>; however</w:t>
      </w:r>
      <w:r w:rsidR="00CF7CA6" w:rsidRPr="00D948CF">
        <w:rPr>
          <w:rFonts w:ascii="Arial" w:hAnsi="Arial" w:cs="Arial"/>
          <w:i/>
          <w:sz w:val="22"/>
        </w:rPr>
        <w:t xml:space="preserve">, </w:t>
      </w:r>
      <w:r w:rsidR="002B2A6F" w:rsidRPr="00D948CF">
        <w:rPr>
          <w:rFonts w:ascii="Arial" w:hAnsi="Arial" w:cs="Arial"/>
          <w:i/>
          <w:sz w:val="22"/>
        </w:rPr>
        <w:t xml:space="preserve">the rule </w:t>
      </w:r>
      <w:r w:rsidR="00CB0CB8" w:rsidRPr="00D948CF">
        <w:rPr>
          <w:rFonts w:ascii="Arial" w:hAnsi="Arial" w:cs="Arial"/>
          <w:i/>
          <w:sz w:val="22"/>
        </w:rPr>
        <w:t>was</w:t>
      </w:r>
      <w:r w:rsidR="00F35BFB" w:rsidRPr="00D948CF">
        <w:rPr>
          <w:rFonts w:ascii="Arial" w:hAnsi="Arial" w:cs="Arial"/>
          <w:i/>
          <w:sz w:val="22"/>
        </w:rPr>
        <w:t xml:space="preserve"> changed to include portable radio communication as a method for spotter</w:t>
      </w:r>
      <w:r w:rsidR="002B2A6F" w:rsidRPr="00D948CF">
        <w:rPr>
          <w:rFonts w:ascii="Arial" w:hAnsi="Arial" w:cs="Arial"/>
          <w:i/>
          <w:sz w:val="22"/>
        </w:rPr>
        <w:t>s</w:t>
      </w:r>
      <w:r w:rsidR="00F35BFB" w:rsidRPr="00D948CF">
        <w:rPr>
          <w:rFonts w:ascii="Arial" w:hAnsi="Arial" w:cs="Arial"/>
          <w:i/>
          <w:sz w:val="22"/>
        </w:rPr>
        <w:t xml:space="preserve"> to guide driver</w:t>
      </w:r>
      <w:r w:rsidR="002B2A6F" w:rsidRPr="00D948CF">
        <w:rPr>
          <w:rFonts w:ascii="Arial" w:hAnsi="Arial" w:cs="Arial"/>
          <w:i/>
          <w:sz w:val="22"/>
        </w:rPr>
        <w:t>s</w:t>
      </w:r>
      <w:r w:rsidR="00F35BFB" w:rsidRPr="00D948CF">
        <w:rPr>
          <w:rFonts w:ascii="Arial" w:hAnsi="Arial" w:cs="Arial"/>
          <w:i/>
          <w:sz w:val="22"/>
        </w:rPr>
        <w:t xml:space="preserve"> while backing.</w:t>
      </w:r>
    </w:p>
    <w:p w:rsidR="00F35BFB" w:rsidRDefault="00F35BFB" w:rsidP="0087638B">
      <w:pPr>
        <w:spacing w:line="276" w:lineRule="auto"/>
        <w:rPr>
          <w:rFonts w:ascii="Arial" w:hAnsi="Arial" w:cs="Arial"/>
          <w:sz w:val="22"/>
        </w:rPr>
      </w:pPr>
    </w:p>
    <w:p w:rsidR="00B351AA" w:rsidRPr="00D948CF" w:rsidRDefault="00B351AA" w:rsidP="0087638B">
      <w:pPr>
        <w:spacing w:line="276" w:lineRule="auto"/>
        <w:rPr>
          <w:rFonts w:ascii="Arial" w:hAnsi="Arial" w:cs="Arial"/>
          <w:sz w:val="22"/>
        </w:rPr>
      </w:pPr>
    </w:p>
    <w:p w:rsidR="003A0293" w:rsidRPr="00D948CF" w:rsidRDefault="00005989" w:rsidP="0087638B">
      <w:pPr>
        <w:spacing w:line="276" w:lineRule="auto"/>
        <w:rPr>
          <w:rFonts w:ascii="Arial" w:hAnsi="Arial" w:cs="Arial"/>
          <w:b/>
          <w:sz w:val="22"/>
        </w:rPr>
      </w:pPr>
      <w:r w:rsidRPr="00D948CF">
        <w:rPr>
          <w:rFonts w:ascii="Arial" w:eastAsia="Times New Roman" w:hAnsi="Arial" w:cs="Arial"/>
          <w:b/>
          <w:sz w:val="22"/>
        </w:rPr>
        <w:t>437-002-0182</w:t>
      </w:r>
      <w:r w:rsidRPr="00D948CF">
        <w:rPr>
          <w:rFonts w:ascii="Arial" w:hAnsi="Arial" w:cs="Arial"/>
          <w:b/>
          <w:sz w:val="22"/>
        </w:rPr>
        <w:t>(25) Fire Apparatus Operation.</w:t>
      </w:r>
    </w:p>
    <w:p w:rsidR="00AE0CFB" w:rsidRPr="00D948CF" w:rsidRDefault="006F5099" w:rsidP="0087638B">
      <w:pPr>
        <w:spacing w:line="276" w:lineRule="auto"/>
        <w:rPr>
          <w:rFonts w:ascii="Arial" w:hAnsi="Arial" w:cs="Arial"/>
          <w:b/>
          <w:sz w:val="22"/>
        </w:rPr>
      </w:pPr>
      <w:r w:rsidRPr="00D948CF">
        <w:rPr>
          <w:rFonts w:ascii="Arial" w:eastAsiaTheme="minorHAnsi" w:hAnsi="Arial" w:cs="Arial"/>
          <w:sz w:val="22"/>
        </w:rPr>
        <w:t xml:space="preserve">Commenters: </w:t>
      </w:r>
      <w:r w:rsidR="00144E73" w:rsidRPr="00D948CF">
        <w:rPr>
          <w:rFonts w:ascii="Arial" w:hAnsi="Arial" w:cs="Arial"/>
          <w:sz w:val="22"/>
        </w:rPr>
        <w:t>C-1</w:t>
      </w:r>
      <w:r w:rsidRPr="00D948CF">
        <w:rPr>
          <w:rFonts w:ascii="Arial" w:hAnsi="Arial" w:cs="Arial"/>
          <w:sz w:val="22"/>
        </w:rPr>
        <w:t xml:space="preserve">, </w:t>
      </w:r>
      <w:r w:rsidR="00144E73" w:rsidRPr="00D948CF">
        <w:rPr>
          <w:rFonts w:ascii="Arial" w:eastAsiaTheme="minorHAnsi" w:hAnsi="Arial" w:cs="Arial"/>
          <w:sz w:val="22"/>
        </w:rPr>
        <w:t>C-2</w:t>
      </w:r>
      <w:r w:rsidRPr="00D948CF">
        <w:rPr>
          <w:rFonts w:ascii="Arial" w:eastAsiaTheme="minorHAnsi" w:hAnsi="Arial" w:cs="Arial"/>
          <w:sz w:val="22"/>
        </w:rPr>
        <w:t xml:space="preserve">, </w:t>
      </w:r>
      <w:r w:rsidR="00144E73" w:rsidRPr="00D948CF">
        <w:rPr>
          <w:rFonts w:ascii="Arial" w:eastAsiaTheme="minorHAnsi" w:hAnsi="Arial" w:cs="Arial"/>
          <w:sz w:val="22"/>
        </w:rPr>
        <w:t>C-4</w:t>
      </w:r>
      <w:r w:rsidR="00DC52FB" w:rsidRPr="00D948CF">
        <w:rPr>
          <w:rFonts w:ascii="Arial" w:eastAsiaTheme="minorHAnsi" w:hAnsi="Arial" w:cs="Arial"/>
          <w:sz w:val="22"/>
        </w:rPr>
        <w:t>,</w:t>
      </w:r>
      <w:r w:rsidR="00A60CAF" w:rsidRPr="00D948CF">
        <w:rPr>
          <w:rFonts w:ascii="Arial" w:eastAsiaTheme="minorHAnsi" w:hAnsi="Arial" w:cs="Arial"/>
          <w:sz w:val="22"/>
        </w:rPr>
        <w:t xml:space="preserve"> </w:t>
      </w:r>
      <w:r w:rsidR="00144E73" w:rsidRPr="00D948CF">
        <w:rPr>
          <w:rFonts w:ascii="Arial" w:eastAsiaTheme="minorHAnsi" w:hAnsi="Arial" w:cs="Arial"/>
          <w:sz w:val="22"/>
        </w:rPr>
        <w:t>C-6</w:t>
      </w:r>
      <w:r w:rsidR="00A60CAF" w:rsidRPr="00D948CF">
        <w:rPr>
          <w:rFonts w:ascii="Arial" w:eastAsiaTheme="minorHAnsi" w:hAnsi="Arial" w:cs="Arial"/>
          <w:sz w:val="22"/>
        </w:rPr>
        <w:t xml:space="preserve">, </w:t>
      </w:r>
      <w:r w:rsidR="00144E73" w:rsidRPr="00D948CF">
        <w:rPr>
          <w:rFonts w:ascii="Arial" w:eastAsiaTheme="minorHAnsi" w:hAnsi="Arial" w:cs="Arial"/>
          <w:sz w:val="22"/>
        </w:rPr>
        <w:t>C-8</w:t>
      </w:r>
      <w:r w:rsidR="001504ED" w:rsidRPr="00D948CF">
        <w:rPr>
          <w:rFonts w:ascii="Arial" w:eastAsiaTheme="minorHAnsi" w:hAnsi="Arial" w:cs="Arial"/>
          <w:sz w:val="22"/>
        </w:rPr>
        <w:t xml:space="preserve">, </w:t>
      </w:r>
      <w:r w:rsidR="00144E73" w:rsidRPr="00D948CF">
        <w:rPr>
          <w:rFonts w:ascii="Arial" w:eastAsiaTheme="minorHAnsi" w:hAnsi="Arial" w:cs="Arial"/>
          <w:sz w:val="22"/>
        </w:rPr>
        <w:t>C-9</w:t>
      </w:r>
      <w:r w:rsidR="00A909FF" w:rsidRPr="00D948CF">
        <w:rPr>
          <w:rFonts w:ascii="Arial" w:eastAsiaTheme="minorHAnsi" w:hAnsi="Arial" w:cs="Arial"/>
          <w:sz w:val="22"/>
        </w:rPr>
        <w:t xml:space="preserve">, </w:t>
      </w:r>
      <w:r w:rsidR="00144E73" w:rsidRPr="00D948CF">
        <w:rPr>
          <w:rFonts w:ascii="Arial" w:eastAsiaTheme="minorHAnsi" w:hAnsi="Arial" w:cs="Arial"/>
          <w:sz w:val="22"/>
        </w:rPr>
        <w:t>C-10</w:t>
      </w:r>
      <w:r w:rsidR="00A909FF" w:rsidRPr="00D948CF">
        <w:rPr>
          <w:rFonts w:ascii="Arial" w:eastAsiaTheme="minorHAnsi" w:hAnsi="Arial" w:cs="Arial"/>
          <w:sz w:val="22"/>
        </w:rPr>
        <w:t xml:space="preserve">, </w:t>
      </w:r>
      <w:r w:rsidR="00144E73" w:rsidRPr="00D948CF">
        <w:rPr>
          <w:rFonts w:ascii="Arial" w:eastAsiaTheme="minorHAnsi" w:hAnsi="Arial" w:cs="Arial"/>
          <w:sz w:val="22"/>
        </w:rPr>
        <w:t>C-11</w:t>
      </w:r>
      <w:r w:rsidR="00A909FF" w:rsidRPr="00D948CF">
        <w:rPr>
          <w:rFonts w:ascii="Arial" w:eastAsiaTheme="minorHAnsi" w:hAnsi="Arial" w:cs="Arial"/>
          <w:sz w:val="22"/>
        </w:rPr>
        <w:t>,</w:t>
      </w:r>
      <w:r w:rsidR="00522446" w:rsidRPr="00D948CF">
        <w:rPr>
          <w:rFonts w:ascii="Arial" w:eastAsiaTheme="minorHAnsi" w:hAnsi="Arial" w:cs="Arial"/>
          <w:sz w:val="22"/>
        </w:rPr>
        <w:t xml:space="preserve"> </w:t>
      </w:r>
      <w:r w:rsidR="00144E73" w:rsidRPr="00D948CF">
        <w:rPr>
          <w:rFonts w:ascii="Arial" w:eastAsiaTheme="minorHAnsi" w:hAnsi="Arial" w:cs="Arial"/>
          <w:sz w:val="22"/>
        </w:rPr>
        <w:t>C-13</w:t>
      </w:r>
      <w:r w:rsidR="00522446" w:rsidRPr="00D948CF">
        <w:rPr>
          <w:rFonts w:ascii="Arial" w:eastAsiaTheme="minorHAnsi" w:hAnsi="Arial" w:cs="Arial"/>
          <w:sz w:val="22"/>
        </w:rPr>
        <w:t>,</w:t>
      </w:r>
      <w:r w:rsidR="009E1D51" w:rsidRPr="00D948CF">
        <w:rPr>
          <w:rFonts w:ascii="Arial" w:eastAsiaTheme="minorHAnsi" w:hAnsi="Arial" w:cs="Arial"/>
          <w:sz w:val="22"/>
        </w:rPr>
        <w:t xml:space="preserve"> </w:t>
      </w:r>
      <w:r w:rsidR="00144E73" w:rsidRPr="00D948CF">
        <w:rPr>
          <w:rFonts w:ascii="Arial" w:eastAsiaTheme="minorHAnsi" w:hAnsi="Arial" w:cs="Arial"/>
          <w:sz w:val="22"/>
        </w:rPr>
        <w:t>C-14</w:t>
      </w:r>
      <w:r w:rsidR="008E4B72" w:rsidRPr="00D948CF">
        <w:rPr>
          <w:rFonts w:ascii="Arial" w:eastAsiaTheme="minorHAnsi" w:hAnsi="Arial" w:cs="Arial"/>
          <w:sz w:val="22"/>
        </w:rPr>
        <w:t xml:space="preserve">, </w:t>
      </w:r>
      <w:r w:rsidR="00144E73" w:rsidRPr="00D948CF">
        <w:rPr>
          <w:rFonts w:ascii="Arial" w:eastAsiaTheme="minorHAnsi" w:hAnsi="Arial" w:cs="Arial"/>
          <w:sz w:val="22"/>
        </w:rPr>
        <w:t>C-16</w:t>
      </w:r>
      <w:r w:rsidR="008E4B72" w:rsidRPr="00D948CF">
        <w:rPr>
          <w:rFonts w:ascii="Arial" w:eastAsiaTheme="minorHAnsi" w:hAnsi="Arial" w:cs="Arial"/>
          <w:sz w:val="22"/>
        </w:rPr>
        <w:t xml:space="preserve">, </w:t>
      </w:r>
      <w:r w:rsidR="00144E73" w:rsidRPr="00D948CF">
        <w:rPr>
          <w:rFonts w:ascii="Arial" w:eastAsiaTheme="minorHAnsi" w:hAnsi="Arial" w:cs="Arial"/>
          <w:sz w:val="22"/>
        </w:rPr>
        <w:t>C-17</w:t>
      </w:r>
      <w:r w:rsidR="008E4B72" w:rsidRPr="00D948CF">
        <w:rPr>
          <w:rFonts w:ascii="Arial" w:eastAsiaTheme="minorHAnsi" w:hAnsi="Arial" w:cs="Arial"/>
          <w:sz w:val="22"/>
        </w:rPr>
        <w:t>,</w:t>
      </w:r>
      <w:r w:rsidR="003B6106" w:rsidRPr="00D948CF">
        <w:rPr>
          <w:rFonts w:ascii="Arial" w:eastAsiaTheme="minorHAnsi" w:hAnsi="Arial" w:cs="Arial"/>
          <w:sz w:val="22"/>
        </w:rPr>
        <w:t xml:space="preserve"> </w:t>
      </w:r>
      <w:r w:rsidR="00144E73" w:rsidRPr="00D948CF">
        <w:rPr>
          <w:rFonts w:ascii="Arial" w:eastAsiaTheme="minorHAnsi" w:hAnsi="Arial" w:cs="Arial"/>
          <w:sz w:val="22"/>
        </w:rPr>
        <w:t>C-18</w:t>
      </w:r>
      <w:r w:rsidR="003B6106" w:rsidRPr="00D948CF">
        <w:rPr>
          <w:rFonts w:ascii="Arial" w:eastAsiaTheme="minorHAnsi" w:hAnsi="Arial" w:cs="Arial"/>
          <w:sz w:val="22"/>
        </w:rPr>
        <w:t>,</w:t>
      </w:r>
      <w:r w:rsidR="00022079" w:rsidRPr="00D948CF">
        <w:rPr>
          <w:rFonts w:ascii="Arial" w:eastAsiaTheme="minorHAnsi" w:hAnsi="Arial" w:cs="Arial"/>
          <w:sz w:val="22"/>
        </w:rPr>
        <w:t xml:space="preserve"> </w:t>
      </w:r>
      <w:r w:rsidR="00550B30" w:rsidRPr="00D948CF">
        <w:rPr>
          <w:rFonts w:ascii="Arial" w:eastAsiaTheme="minorHAnsi" w:hAnsi="Arial" w:cs="Arial"/>
          <w:sz w:val="22"/>
        </w:rPr>
        <w:t xml:space="preserve">and </w:t>
      </w:r>
      <w:r w:rsidR="00144E73" w:rsidRPr="00D948CF">
        <w:rPr>
          <w:rFonts w:ascii="Arial" w:eastAsiaTheme="minorHAnsi" w:hAnsi="Arial" w:cs="Arial"/>
          <w:sz w:val="22"/>
        </w:rPr>
        <w:t>C-21</w:t>
      </w:r>
      <w:r w:rsidR="00550B30" w:rsidRPr="00D948CF">
        <w:rPr>
          <w:rFonts w:ascii="Arial" w:eastAsiaTheme="minorHAnsi" w:hAnsi="Arial" w:cs="Arial"/>
          <w:sz w:val="22"/>
        </w:rPr>
        <w:t>.</w:t>
      </w:r>
    </w:p>
    <w:p w:rsidR="00AE0CFB" w:rsidRPr="00D948CF" w:rsidRDefault="00AE0CFB" w:rsidP="0087638B">
      <w:pPr>
        <w:spacing w:line="276" w:lineRule="auto"/>
        <w:rPr>
          <w:rFonts w:ascii="Arial" w:hAnsi="Arial" w:cs="Arial"/>
          <w:b/>
          <w:sz w:val="22"/>
        </w:rPr>
      </w:pPr>
    </w:p>
    <w:p w:rsidR="009D751B" w:rsidRPr="00D948CF" w:rsidRDefault="00CB0CB8" w:rsidP="0087638B">
      <w:pPr>
        <w:spacing w:line="276" w:lineRule="auto"/>
        <w:rPr>
          <w:rFonts w:ascii="Arial" w:hAnsi="Arial" w:cs="Arial"/>
          <w:sz w:val="22"/>
        </w:rPr>
      </w:pPr>
      <w:r w:rsidRPr="00D948CF">
        <w:rPr>
          <w:rFonts w:ascii="Arial" w:hAnsi="Arial" w:cs="Arial"/>
          <w:sz w:val="22"/>
        </w:rPr>
        <w:t xml:space="preserve">The proposed changes included a rule that prohibits riding tailboards, tail steps or running boards. </w:t>
      </w:r>
      <w:r w:rsidR="00AE0CFB" w:rsidRPr="00D948CF">
        <w:rPr>
          <w:rFonts w:ascii="Arial" w:hAnsi="Arial" w:cs="Arial"/>
          <w:sz w:val="22"/>
        </w:rPr>
        <w:t xml:space="preserve">Commenters supported </w:t>
      </w:r>
      <w:r w:rsidR="00770563" w:rsidRPr="00D948CF">
        <w:rPr>
          <w:rFonts w:ascii="Arial" w:hAnsi="Arial" w:cs="Arial"/>
          <w:sz w:val="22"/>
        </w:rPr>
        <w:t xml:space="preserve">the proposed </w:t>
      </w:r>
      <w:r w:rsidR="000B30A5" w:rsidRPr="00D948CF">
        <w:rPr>
          <w:rFonts w:ascii="Arial" w:hAnsi="Arial" w:cs="Arial"/>
          <w:sz w:val="22"/>
        </w:rPr>
        <w:t xml:space="preserve">rule </w:t>
      </w:r>
      <w:r w:rsidR="00770563" w:rsidRPr="00D948CF">
        <w:rPr>
          <w:rFonts w:ascii="Arial" w:hAnsi="Arial" w:cs="Arial"/>
          <w:sz w:val="22"/>
        </w:rPr>
        <w:t>change</w:t>
      </w:r>
      <w:r w:rsidR="000B30A5" w:rsidRPr="00D948CF">
        <w:rPr>
          <w:rFonts w:ascii="Arial" w:hAnsi="Arial" w:cs="Arial"/>
          <w:sz w:val="22"/>
        </w:rPr>
        <w:t>.</w:t>
      </w:r>
      <w:r w:rsidR="00C674A0" w:rsidRPr="00D948CF">
        <w:rPr>
          <w:rFonts w:ascii="Arial" w:hAnsi="Arial" w:cs="Arial"/>
          <w:sz w:val="22"/>
        </w:rPr>
        <w:t xml:space="preserve"> </w:t>
      </w:r>
      <w:r w:rsidR="00144E73" w:rsidRPr="00D948CF">
        <w:rPr>
          <w:rFonts w:ascii="Arial" w:hAnsi="Arial" w:cs="Arial"/>
          <w:sz w:val="22"/>
        </w:rPr>
        <w:t>C-17</w:t>
      </w:r>
      <w:r w:rsidR="00C674A0" w:rsidRPr="00D948CF">
        <w:rPr>
          <w:rFonts w:ascii="Arial" w:hAnsi="Arial" w:cs="Arial"/>
          <w:sz w:val="22"/>
        </w:rPr>
        <w:t xml:space="preserve"> stated “we quit</w:t>
      </w:r>
      <w:r w:rsidRPr="00D948CF">
        <w:rPr>
          <w:rFonts w:ascii="Arial" w:hAnsi="Arial" w:cs="Arial"/>
          <w:sz w:val="22"/>
        </w:rPr>
        <w:t xml:space="preserve"> riding tailboards back in the ‘</w:t>
      </w:r>
      <w:r w:rsidR="00C674A0" w:rsidRPr="00D948CF">
        <w:rPr>
          <w:rFonts w:ascii="Arial" w:hAnsi="Arial" w:cs="Arial"/>
          <w:sz w:val="22"/>
        </w:rPr>
        <w:t>80s when all the other states said you shouldn’t do it, so that’s not an issue.”</w:t>
      </w:r>
    </w:p>
    <w:p w:rsidR="0009294D" w:rsidRDefault="0009294D">
      <w:pPr>
        <w:spacing w:after="200" w:line="276" w:lineRule="auto"/>
        <w:rPr>
          <w:rFonts w:ascii="Arial" w:hAnsi="Arial" w:cs="Arial"/>
          <w:sz w:val="22"/>
        </w:rPr>
      </w:pPr>
      <w:r>
        <w:rPr>
          <w:rFonts w:ascii="Arial" w:hAnsi="Arial" w:cs="Arial"/>
          <w:sz w:val="22"/>
        </w:rPr>
        <w:br w:type="page"/>
      </w:r>
    </w:p>
    <w:p w:rsidR="00B351AA" w:rsidRDefault="00B351AA">
      <w:pPr>
        <w:spacing w:after="200" w:line="276" w:lineRule="auto"/>
        <w:rPr>
          <w:rFonts w:ascii="Arial" w:hAnsi="Arial" w:cs="Arial"/>
          <w:sz w:val="22"/>
        </w:rPr>
      </w:pPr>
    </w:p>
    <w:p w:rsidR="00005989" w:rsidRPr="00D948CF" w:rsidRDefault="009D751B" w:rsidP="005A41CC">
      <w:pPr>
        <w:spacing w:line="276" w:lineRule="auto"/>
        <w:ind w:firstLine="720"/>
        <w:rPr>
          <w:rFonts w:ascii="Arial" w:hAnsi="Arial" w:cs="Arial"/>
          <w:b/>
          <w:i/>
          <w:sz w:val="22"/>
        </w:rPr>
      </w:pPr>
      <w:r w:rsidRPr="00D948CF">
        <w:rPr>
          <w:rFonts w:ascii="Arial" w:hAnsi="Arial" w:cs="Arial"/>
          <w:i/>
          <w:sz w:val="22"/>
        </w:rPr>
        <w:t xml:space="preserve">The rule </w:t>
      </w:r>
      <w:r w:rsidR="000B0515" w:rsidRPr="00D948CF">
        <w:rPr>
          <w:rFonts w:ascii="Arial" w:hAnsi="Arial" w:cs="Arial"/>
          <w:i/>
          <w:sz w:val="22"/>
        </w:rPr>
        <w:t>prohibit</w:t>
      </w:r>
      <w:r w:rsidR="00CB0CB8" w:rsidRPr="00D948CF">
        <w:rPr>
          <w:rFonts w:ascii="Arial" w:hAnsi="Arial" w:cs="Arial"/>
          <w:i/>
          <w:sz w:val="22"/>
        </w:rPr>
        <w:t>ing</w:t>
      </w:r>
      <w:r w:rsidR="000B0515" w:rsidRPr="00D948CF">
        <w:rPr>
          <w:rFonts w:ascii="Arial" w:hAnsi="Arial" w:cs="Arial"/>
          <w:i/>
          <w:sz w:val="22"/>
        </w:rPr>
        <w:t xml:space="preserve"> riding tailboards, tail steps or running boards </w:t>
      </w:r>
      <w:r w:rsidRPr="00D948CF">
        <w:rPr>
          <w:rFonts w:ascii="Arial" w:hAnsi="Arial" w:cs="Arial"/>
          <w:i/>
          <w:sz w:val="22"/>
        </w:rPr>
        <w:t>was adopted as proposed.</w:t>
      </w:r>
    </w:p>
    <w:p w:rsidR="009C4C11" w:rsidRDefault="009C4C11" w:rsidP="0087638B">
      <w:pPr>
        <w:spacing w:line="276" w:lineRule="auto"/>
        <w:rPr>
          <w:rFonts w:ascii="Arial" w:hAnsi="Arial" w:cs="Arial"/>
          <w:sz w:val="22"/>
        </w:rPr>
      </w:pPr>
    </w:p>
    <w:p w:rsidR="00B351AA" w:rsidRPr="00D948CF" w:rsidRDefault="00B351AA" w:rsidP="0087638B">
      <w:pPr>
        <w:spacing w:line="276" w:lineRule="auto"/>
        <w:rPr>
          <w:rFonts w:ascii="Arial" w:hAnsi="Arial" w:cs="Arial"/>
          <w:sz w:val="22"/>
        </w:rPr>
      </w:pPr>
    </w:p>
    <w:p w:rsidR="00005989" w:rsidRPr="00D948CF" w:rsidRDefault="00005989" w:rsidP="0087638B">
      <w:pPr>
        <w:spacing w:line="276" w:lineRule="auto"/>
        <w:rPr>
          <w:rFonts w:ascii="Arial" w:hAnsi="Arial" w:cs="Arial"/>
          <w:b/>
          <w:sz w:val="22"/>
        </w:rPr>
      </w:pPr>
      <w:r w:rsidRPr="00D948CF">
        <w:rPr>
          <w:rFonts w:ascii="Arial" w:eastAsia="Times New Roman" w:hAnsi="Arial" w:cs="Arial"/>
          <w:b/>
          <w:sz w:val="22"/>
        </w:rPr>
        <w:t>437-002-0182</w:t>
      </w:r>
      <w:r w:rsidRPr="00D948CF">
        <w:rPr>
          <w:rFonts w:ascii="Arial" w:hAnsi="Arial" w:cs="Arial"/>
          <w:b/>
          <w:sz w:val="22"/>
        </w:rPr>
        <w:t>(26) Fire Apparatus Maintenance and Repair.</w:t>
      </w:r>
    </w:p>
    <w:p w:rsidR="006F5099" w:rsidRPr="00D948CF" w:rsidRDefault="006F5099" w:rsidP="0087638B">
      <w:pPr>
        <w:spacing w:line="276" w:lineRule="auto"/>
        <w:rPr>
          <w:rFonts w:ascii="Arial" w:hAnsi="Arial" w:cs="Arial"/>
          <w:b/>
          <w:sz w:val="22"/>
        </w:rPr>
      </w:pPr>
      <w:r w:rsidRPr="00D948CF">
        <w:rPr>
          <w:rFonts w:ascii="Arial" w:eastAsiaTheme="minorHAnsi" w:hAnsi="Arial" w:cs="Arial"/>
          <w:sz w:val="22"/>
        </w:rPr>
        <w:t>Commenter</w:t>
      </w:r>
      <w:r w:rsidR="00CA0A46" w:rsidRPr="00D948CF">
        <w:rPr>
          <w:rFonts w:ascii="Arial" w:eastAsiaTheme="minorHAnsi" w:hAnsi="Arial" w:cs="Arial"/>
          <w:sz w:val="22"/>
        </w:rPr>
        <w:t>s</w:t>
      </w:r>
      <w:r w:rsidRPr="00D948CF">
        <w:rPr>
          <w:rFonts w:ascii="Arial" w:eastAsiaTheme="minorHAnsi" w:hAnsi="Arial" w:cs="Arial"/>
          <w:sz w:val="22"/>
        </w:rPr>
        <w:t xml:space="preserve">: </w:t>
      </w:r>
      <w:r w:rsidR="00144E73" w:rsidRPr="00D948CF">
        <w:rPr>
          <w:rFonts w:ascii="Arial" w:hAnsi="Arial" w:cs="Arial"/>
          <w:sz w:val="22"/>
        </w:rPr>
        <w:t>C-1</w:t>
      </w:r>
      <w:r w:rsidR="00550B30" w:rsidRPr="00D948CF">
        <w:rPr>
          <w:rFonts w:ascii="Arial" w:hAnsi="Arial" w:cs="Arial"/>
          <w:sz w:val="22"/>
        </w:rPr>
        <w:t>.</w:t>
      </w:r>
    </w:p>
    <w:p w:rsidR="00463FB1" w:rsidRPr="00D948CF" w:rsidRDefault="00463FB1" w:rsidP="0087638B">
      <w:pPr>
        <w:spacing w:line="276" w:lineRule="auto"/>
        <w:rPr>
          <w:rFonts w:ascii="Arial" w:hAnsi="Arial" w:cs="Arial"/>
          <w:sz w:val="22"/>
        </w:rPr>
      </w:pPr>
    </w:p>
    <w:p w:rsidR="00005989" w:rsidRPr="00D948CF" w:rsidRDefault="00144E73" w:rsidP="0087638B">
      <w:pPr>
        <w:spacing w:line="276" w:lineRule="auto"/>
        <w:rPr>
          <w:rFonts w:ascii="Arial" w:hAnsi="Arial" w:cs="Arial"/>
          <w:sz w:val="22"/>
        </w:rPr>
      </w:pPr>
      <w:r w:rsidRPr="00D948CF">
        <w:rPr>
          <w:rFonts w:ascii="Arial" w:hAnsi="Arial" w:cs="Arial"/>
          <w:sz w:val="22"/>
        </w:rPr>
        <w:t>C-1</w:t>
      </w:r>
      <w:r w:rsidR="00C7262E" w:rsidRPr="00D948CF">
        <w:rPr>
          <w:rFonts w:ascii="Arial" w:hAnsi="Arial" w:cs="Arial"/>
          <w:sz w:val="22"/>
        </w:rPr>
        <w:t xml:space="preserve"> recommend</w:t>
      </w:r>
      <w:r w:rsidR="007A39D5" w:rsidRPr="00D948CF">
        <w:rPr>
          <w:rFonts w:ascii="Arial" w:hAnsi="Arial" w:cs="Arial"/>
          <w:sz w:val="22"/>
        </w:rPr>
        <w:t>ed</w:t>
      </w:r>
      <w:r w:rsidR="00C7262E" w:rsidRPr="00D948CF">
        <w:rPr>
          <w:rFonts w:ascii="Arial" w:hAnsi="Arial" w:cs="Arial"/>
          <w:sz w:val="22"/>
        </w:rPr>
        <w:t xml:space="preserve"> a mechanics schedule for preventative maintenance and for what drivers must do for operational readiness, referring to NFPA 1911, section 4.5 (Inspection and Maintenance). </w:t>
      </w:r>
      <w:r w:rsidRPr="00D948CF">
        <w:rPr>
          <w:rFonts w:ascii="Arial" w:hAnsi="Arial" w:cs="Arial"/>
          <w:sz w:val="22"/>
        </w:rPr>
        <w:t>C-1</w:t>
      </w:r>
      <w:r w:rsidR="00C7262E" w:rsidRPr="00D948CF">
        <w:rPr>
          <w:rFonts w:ascii="Arial" w:hAnsi="Arial" w:cs="Arial"/>
          <w:sz w:val="22"/>
        </w:rPr>
        <w:t xml:space="preserve"> also recommended adding a rule that requires mechanics and service personnel to meet the qualifications of NFPA 1071 (Standard for Emergency Vehicle Technician</w:t>
      </w:r>
      <w:r w:rsidR="005A41CC" w:rsidRPr="00D948CF">
        <w:rPr>
          <w:rFonts w:ascii="Arial" w:hAnsi="Arial" w:cs="Arial"/>
          <w:sz w:val="22"/>
        </w:rPr>
        <w:t xml:space="preserve"> Professional Qualifications).</w:t>
      </w:r>
    </w:p>
    <w:p w:rsidR="00880B82" w:rsidRPr="00D948CF" w:rsidRDefault="00880B82" w:rsidP="0087638B">
      <w:pPr>
        <w:spacing w:line="276" w:lineRule="auto"/>
        <w:rPr>
          <w:rFonts w:ascii="Arial" w:hAnsi="Arial" w:cs="Arial"/>
          <w:sz w:val="22"/>
        </w:rPr>
      </w:pPr>
    </w:p>
    <w:p w:rsidR="00880B82" w:rsidRPr="00D948CF" w:rsidRDefault="001A290D" w:rsidP="005A41CC">
      <w:pPr>
        <w:spacing w:line="276" w:lineRule="auto"/>
        <w:ind w:left="720"/>
        <w:rPr>
          <w:rFonts w:ascii="Arial" w:eastAsiaTheme="minorHAnsi" w:hAnsi="Arial" w:cs="Arial"/>
          <w:i/>
          <w:sz w:val="22"/>
        </w:rPr>
      </w:pPr>
      <w:r w:rsidRPr="00D948CF">
        <w:rPr>
          <w:rFonts w:ascii="Arial" w:hAnsi="Arial" w:cs="Arial"/>
          <w:bCs/>
          <w:i/>
          <w:sz w:val="22"/>
        </w:rPr>
        <w:t xml:space="preserve">The costs associated with requiring fire service agencies to ensure </w:t>
      </w:r>
      <w:r w:rsidRPr="00D948CF">
        <w:rPr>
          <w:rFonts w:ascii="Arial" w:hAnsi="Arial" w:cs="Arial"/>
          <w:i/>
          <w:sz w:val="22"/>
        </w:rPr>
        <w:t>apparatus mechanics and service personnel to meet the qualifications</w:t>
      </w:r>
      <w:r w:rsidRPr="00D948CF">
        <w:rPr>
          <w:rFonts w:ascii="Arial" w:hAnsi="Arial" w:cs="Arial"/>
          <w:sz w:val="22"/>
        </w:rPr>
        <w:t xml:space="preserve"> of </w:t>
      </w:r>
      <w:r w:rsidR="00880B82" w:rsidRPr="00D948CF">
        <w:rPr>
          <w:rFonts w:ascii="Arial" w:hAnsi="Arial" w:cs="Arial"/>
          <w:bCs/>
          <w:i/>
          <w:sz w:val="22"/>
        </w:rPr>
        <w:t xml:space="preserve">NFPA 1071 </w:t>
      </w:r>
      <w:r w:rsidRPr="00D948CF">
        <w:rPr>
          <w:rFonts w:ascii="Arial" w:hAnsi="Arial" w:cs="Arial"/>
          <w:bCs/>
          <w:i/>
          <w:sz w:val="22"/>
        </w:rPr>
        <w:t xml:space="preserve">were not included in the </w:t>
      </w:r>
      <w:r w:rsidRPr="00D948CF">
        <w:rPr>
          <w:rFonts w:ascii="Arial" w:eastAsia="Times New Roman" w:hAnsi="Arial" w:cs="Arial"/>
          <w:i/>
          <w:sz w:val="22"/>
        </w:rPr>
        <w:t>proposed rule’s Statement of Need and Fiscal Impact</w:t>
      </w:r>
      <w:r w:rsidR="007A39D5" w:rsidRPr="00D948CF">
        <w:rPr>
          <w:rFonts w:ascii="Arial" w:eastAsia="Times New Roman" w:hAnsi="Arial" w:cs="Arial"/>
          <w:i/>
          <w:sz w:val="22"/>
        </w:rPr>
        <w:t xml:space="preserve">. The operational nature of the recommendations </w:t>
      </w:r>
      <w:r w:rsidR="007A39D5" w:rsidRPr="00D948CF">
        <w:rPr>
          <w:rFonts w:ascii="Arial" w:hAnsi="Arial" w:cs="Arial"/>
          <w:bCs/>
          <w:i/>
          <w:sz w:val="22"/>
        </w:rPr>
        <w:t xml:space="preserve">would </w:t>
      </w:r>
      <w:r w:rsidR="001148ED" w:rsidRPr="00D948CF">
        <w:rPr>
          <w:rFonts w:ascii="Arial" w:eastAsia="Times New Roman" w:hAnsi="Arial" w:cs="Arial"/>
          <w:i/>
          <w:sz w:val="22"/>
        </w:rPr>
        <w:t>necessitate</w:t>
      </w:r>
      <w:r w:rsidR="007A39D5" w:rsidRPr="00D948CF">
        <w:rPr>
          <w:rFonts w:ascii="Arial" w:eastAsia="Times New Roman" w:hAnsi="Arial" w:cs="Arial"/>
          <w:i/>
          <w:sz w:val="22"/>
        </w:rPr>
        <w:t xml:space="preserve"> involvement from fire service industry stakeholders.</w:t>
      </w:r>
      <w:r w:rsidRPr="00D948CF">
        <w:rPr>
          <w:rFonts w:ascii="Arial" w:hAnsi="Arial" w:cs="Arial"/>
          <w:bCs/>
          <w:i/>
          <w:sz w:val="22"/>
        </w:rPr>
        <w:t xml:space="preserve"> </w:t>
      </w:r>
      <w:r w:rsidRPr="00D948CF">
        <w:rPr>
          <w:rFonts w:ascii="Arial" w:eastAsia="Times New Roman" w:hAnsi="Arial" w:cs="Arial"/>
          <w:i/>
          <w:sz w:val="22"/>
        </w:rPr>
        <w:t>T</w:t>
      </w:r>
      <w:r w:rsidR="00880B82" w:rsidRPr="00D948CF">
        <w:rPr>
          <w:rFonts w:ascii="Arial" w:hAnsi="Arial" w:cs="Arial"/>
          <w:bCs/>
          <w:i/>
          <w:sz w:val="22"/>
        </w:rPr>
        <w:t>he proposed rule was adopte</w:t>
      </w:r>
      <w:r w:rsidR="005A41CC" w:rsidRPr="00D948CF">
        <w:rPr>
          <w:rFonts w:ascii="Arial" w:hAnsi="Arial" w:cs="Arial"/>
          <w:bCs/>
          <w:i/>
          <w:sz w:val="22"/>
        </w:rPr>
        <w:t xml:space="preserve">d </w:t>
      </w:r>
      <w:r w:rsidR="007E2098" w:rsidRPr="00D948CF">
        <w:rPr>
          <w:rFonts w:ascii="Arial" w:hAnsi="Arial" w:cs="Arial"/>
          <w:bCs/>
          <w:i/>
          <w:sz w:val="22"/>
        </w:rPr>
        <w:t>as proposed.</w:t>
      </w:r>
    </w:p>
    <w:p w:rsidR="002770EA" w:rsidRPr="00D948CF" w:rsidRDefault="002770EA" w:rsidP="0087638B">
      <w:pPr>
        <w:spacing w:line="276" w:lineRule="auto"/>
        <w:rPr>
          <w:rFonts w:ascii="Arial" w:hAnsi="Arial" w:cs="Arial"/>
          <w:sz w:val="22"/>
        </w:rPr>
      </w:pPr>
    </w:p>
    <w:p w:rsidR="002770EA" w:rsidRPr="00D948CF" w:rsidRDefault="002770EA" w:rsidP="0087638B">
      <w:pPr>
        <w:spacing w:line="276" w:lineRule="auto"/>
        <w:rPr>
          <w:rFonts w:ascii="Arial" w:hAnsi="Arial" w:cs="Arial"/>
          <w:sz w:val="22"/>
        </w:rPr>
      </w:pPr>
    </w:p>
    <w:p w:rsidR="00005989" w:rsidRPr="00D948CF" w:rsidRDefault="00005989" w:rsidP="0087638B">
      <w:pPr>
        <w:spacing w:line="276" w:lineRule="auto"/>
        <w:rPr>
          <w:rFonts w:ascii="Arial" w:hAnsi="Arial" w:cs="Arial"/>
          <w:b/>
          <w:sz w:val="22"/>
        </w:rPr>
      </w:pPr>
      <w:r w:rsidRPr="00D948CF">
        <w:rPr>
          <w:rFonts w:ascii="Arial" w:eastAsia="Times New Roman" w:hAnsi="Arial" w:cs="Arial"/>
          <w:b/>
          <w:sz w:val="22"/>
        </w:rPr>
        <w:t>437-002-0182</w:t>
      </w:r>
      <w:r w:rsidRPr="00D948CF">
        <w:rPr>
          <w:rFonts w:ascii="Arial" w:hAnsi="Arial" w:cs="Arial"/>
          <w:b/>
          <w:sz w:val="22"/>
        </w:rPr>
        <w:t>(28) Aerial Devices.</w:t>
      </w:r>
    </w:p>
    <w:p w:rsidR="006F5099" w:rsidRPr="00D948CF" w:rsidRDefault="006F5099" w:rsidP="0087638B">
      <w:pPr>
        <w:spacing w:line="276" w:lineRule="auto"/>
        <w:rPr>
          <w:rFonts w:ascii="Arial" w:hAnsi="Arial" w:cs="Arial"/>
          <w:b/>
          <w:sz w:val="22"/>
        </w:rPr>
      </w:pPr>
      <w:r w:rsidRPr="00D948CF">
        <w:rPr>
          <w:rFonts w:ascii="Arial" w:eastAsiaTheme="minorHAnsi" w:hAnsi="Arial" w:cs="Arial"/>
          <w:sz w:val="22"/>
        </w:rPr>
        <w:t>Commenter</w:t>
      </w:r>
      <w:r w:rsidR="00CA0A46" w:rsidRPr="00D948CF">
        <w:rPr>
          <w:rFonts w:ascii="Arial" w:eastAsiaTheme="minorHAnsi" w:hAnsi="Arial" w:cs="Arial"/>
          <w:sz w:val="22"/>
        </w:rPr>
        <w:t>s</w:t>
      </w:r>
      <w:r w:rsidRPr="00D948CF">
        <w:rPr>
          <w:rFonts w:ascii="Arial" w:eastAsiaTheme="minorHAnsi" w:hAnsi="Arial" w:cs="Arial"/>
          <w:sz w:val="22"/>
        </w:rPr>
        <w:t xml:space="preserve">: </w:t>
      </w:r>
      <w:r w:rsidR="00144E73" w:rsidRPr="00D948CF">
        <w:rPr>
          <w:rFonts w:ascii="Arial" w:hAnsi="Arial" w:cs="Arial"/>
          <w:sz w:val="22"/>
        </w:rPr>
        <w:t>C-1</w:t>
      </w:r>
      <w:r w:rsidR="00550B30" w:rsidRPr="00D948CF">
        <w:rPr>
          <w:rFonts w:ascii="Arial" w:hAnsi="Arial" w:cs="Arial"/>
          <w:sz w:val="22"/>
        </w:rPr>
        <w:t>.</w:t>
      </w:r>
    </w:p>
    <w:p w:rsidR="00AD3C33" w:rsidRPr="00D948CF" w:rsidRDefault="00AD3C33" w:rsidP="0087638B">
      <w:pPr>
        <w:spacing w:line="276" w:lineRule="auto"/>
        <w:rPr>
          <w:rFonts w:ascii="Arial" w:hAnsi="Arial" w:cs="Arial"/>
          <w:sz w:val="22"/>
        </w:rPr>
      </w:pPr>
    </w:p>
    <w:p w:rsidR="00005989" w:rsidRPr="00D948CF" w:rsidRDefault="00144E73" w:rsidP="0087638B">
      <w:pPr>
        <w:spacing w:line="276" w:lineRule="auto"/>
        <w:rPr>
          <w:rFonts w:ascii="Arial" w:hAnsi="Arial" w:cs="Arial"/>
          <w:sz w:val="22"/>
        </w:rPr>
      </w:pPr>
      <w:r w:rsidRPr="00D948CF">
        <w:rPr>
          <w:rFonts w:ascii="Arial" w:hAnsi="Arial" w:cs="Arial"/>
          <w:sz w:val="22"/>
        </w:rPr>
        <w:t>C-1</w:t>
      </w:r>
      <w:r w:rsidR="00C7262E" w:rsidRPr="00D948CF">
        <w:rPr>
          <w:rFonts w:ascii="Arial" w:hAnsi="Arial" w:cs="Arial"/>
          <w:sz w:val="22"/>
        </w:rPr>
        <w:t xml:space="preserve"> recommended that aerial devices be annually inspected and tested according to the 2012 edition of NFPA 1911 (Standard for the Inspection, Maintenance, Testing, and Retirement of In-service Automotive Fire Apparatus) rather than the 2007 edition as proposed. They also recommended adding an additional rule for the annual testing for fire apparatus pumps according to 2012 edition to NFPA 1911, which th</w:t>
      </w:r>
      <w:r w:rsidR="005A41CC" w:rsidRPr="00D948CF">
        <w:rPr>
          <w:rFonts w:ascii="Arial" w:hAnsi="Arial" w:cs="Arial"/>
          <w:sz w:val="22"/>
        </w:rPr>
        <w:t>e 2007 edition did not address.</w:t>
      </w:r>
    </w:p>
    <w:p w:rsidR="00D26AE0" w:rsidRPr="00D948CF" w:rsidRDefault="00D26AE0" w:rsidP="0087638B">
      <w:pPr>
        <w:spacing w:line="276" w:lineRule="auto"/>
        <w:rPr>
          <w:rFonts w:ascii="Arial" w:hAnsi="Arial" w:cs="Arial"/>
          <w:sz w:val="22"/>
        </w:rPr>
      </w:pPr>
    </w:p>
    <w:p w:rsidR="00D26AE0" w:rsidRPr="00D948CF" w:rsidRDefault="00D26AE0" w:rsidP="00D26AE0">
      <w:pPr>
        <w:spacing w:line="276" w:lineRule="auto"/>
        <w:ind w:left="720"/>
        <w:rPr>
          <w:rFonts w:ascii="Arial" w:eastAsiaTheme="minorHAnsi" w:hAnsi="Arial" w:cs="Arial"/>
          <w:i/>
          <w:sz w:val="22"/>
        </w:rPr>
      </w:pPr>
      <w:r w:rsidRPr="00D948CF">
        <w:rPr>
          <w:rFonts w:ascii="Arial" w:hAnsi="Arial" w:cs="Arial"/>
          <w:i/>
          <w:sz w:val="22"/>
        </w:rPr>
        <w:t xml:space="preserve">The costs associated with requiring fire service agencies to follow the requirements the 2012 edition of NFPA 1911 were not included in the </w:t>
      </w:r>
      <w:r w:rsidRPr="00D948CF">
        <w:rPr>
          <w:rFonts w:ascii="Arial" w:eastAsia="Times New Roman" w:hAnsi="Arial" w:cs="Arial"/>
          <w:i/>
          <w:sz w:val="22"/>
        </w:rPr>
        <w:t>proposed rule’s Statement of Need and Fiscal Impact</w:t>
      </w:r>
      <w:r w:rsidR="00A3345F" w:rsidRPr="00D948CF">
        <w:rPr>
          <w:rFonts w:ascii="Arial" w:eastAsia="Times New Roman" w:hAnsi="Arial" w:cs="Arial"/>
          <w:i/>
          <w:sz w:val="22"/>
        </w:rPr>
        <w:t xml:space="preserve">. The operational nature of the recommendations </w:t>
      </w:r>
      <w:r w:rsidRPr="00D948CF">
        <w:rPr>
          <w:rFonts w:ascii="Arial" w:hAnsi="Arial" w:cs="Arial"/>
          <w:bCs/>
          <w:i/>
          <w:sz w:val="22"/>
        </w:rPr>
        <w:t xml:space="preserve">would </w:t>
      </w:r>
      <w:r w:rsidR="001148ED" w:rsidRPr="00D948CF">
        <w:rPr>
          <w:rFonts w:ascii="Arial" w:eastAsia="Times New Roman" w:hAnsi="Arial" w:cs="Arial"/>
          <w:i/>
          <w:sz w:val="22"/>
        </w:rPr>
        <w:t>necessitate</w:t>
      </w:r>
      <w:r w:rsidRPr="00D948CF">
        <w:rPr>
          <w:rFonts w:ascii="Arial" w:eastAsia="Times New Roman" w:hAnsi="Arial" w:cs="Arial"/>
          <w:i/>
          <w:sz w:val="22"/>
        </w:rPr>
        <w:t xml:space="preserve"> involvement from fire service industry stakeholders. T</w:t>
      </w:r>
      <w:r w:rsidRPr="00D948CF">
        <w:rPr>
          <w:rFonts w:ascii="Arial" w:hAnsi="Arial" w:cs="Arial"/>
          <w:bCs/>
          <w:i/>
          <w:sz w:val="22"/>
        </w:rPr>
        <w:t>he rule was adopted as proposed.</w:t>
      </w:r>
    </w:p>
    <w:p w:rsidR="009C4C11" w:rsidRDefault="009C4C11" w:rsidP="0087638B">
      <w:pPr>
        <w:spacing w:line="276" w:lineRule="auto"/>
        <w:rPr>
          <w:rFonts w:ascii="Arial" w:hAnsi="Arial" w:cs="Arial"/>
          <w:sz w:val="22"/>
        </w:rPr>
      </w:pPr>
    </w:p>
    <w:p w:rsidR="00B351AA" w:rsidRPr="00D948CF" w:rsidRDefault="00B351AA" w:rsidP="0087638B">
      <w:pPr>
        <w:spacing w:line="276" w:lineRule="auto"/>
        <w:rPr>
          <w:rFonts w:ascii="Arial" w:hAnsi="Arial" w:cs="Arial"/>
          <w:sz w:val="22"/>
        </w:rPr>
      </w:pPr>
    </w:p>
    <w:p w:rsidR="00005989" w:rsidRPr="00D948CF" w:rsidRDefault="00005989" w:rsidP="0087638B">
      <w:pPr>
        <w:spacing w:line="276" w:lineRule="auto"/>
        <w:rPr>
          <w:rFonts w:ascii="Arial" w:hAnsi="Arial" w:cs="Arial"/>
          <w:b/>
          <w:sz w:val="22"/>
        </w:rPr>
      </w:pPr>
      <w:r w:rsidRPr="00D948CF">
        <w:rPr>
          <w:rFonts w:ascii="Arial" w:eastAsia="Times New Roman" w:hAnsi="Arial" w:cs="Arial"/>
          <w:b/>
          <w:sz w:val="22"/>
        </w:rPr>
        <w:t>437-002-0182</w:t>
      </w:r>
      <w:r w:rsidRPr="00D948CF">
        <w:rPr>
          <w:rFonts w:ascii="Arial" w:hAnsi="Arial" w:cs="Arial"/>
          <w:b/>
          <w:sz w:val="22"/>
        </w:rPr>
        <w:t>(31) Testing, Maintenance and Inspection of Fire Service Equipment.</w:t>
      </w:r>
    </w:p>
    <w:p w:rsidR="002D379F" w:rsidRPr="00D948CF" w:rsidRDefault="002D379F" w:rsidP="0087638B">
      <w:pPr>
        <w:spacing w:line="276" w:lineRule="auto"/>
        <w:rPr>
          <w:rFonts w:ascii="Arial" w:hAnsi="Arial" w:cs="Arial"/>
          <w:sz w:val="22"/>
        </w:rPr>
      </w:pPr>
      <w:r w:rsidRPr="00D948CF">
        <w:rPr>
          <w:rFonts w:ascii="Arial" w:eastAsiaTheme="minorHAnsi" w:hAnsi="Arial" w:cs="Arial"/>
          <w:sz w:val="22"/>
        </w:rPr>
        <w:t xml:space="preserve">Commenters: </w:t>
      </w:r>
      <w:r w:rsidR="00144E73" w:rsidRPr="00D948CF">
        <w:rPr>
          <w:rFonts w:ascii="Arial" w:hAnsi="Arial" w:cs="Arial"/>
          <w:sz w:val="22"/>
        </w:rPr>
        <w:t>C-1</w:t>
      </w:r>
      <w:r w:rsidRPr="00D948CF">
        <w:rPr>
          <w:rFonts w:ascii="Arial" w:hAnsi="Arial" w:cs="Arial"/>
          <w:sz w:val="22"/>
        </w:rPr>
        <w:t>.</w:t>
      </w:r>
    </w:p>
    <w:p w:rsidR="002D379F" w:rsidRPr="00D948CF" w:rsidRDefault="002D379F" w:rsidP="0087638B">
      <w:pPr>
        <w:spacing w:line="276" w:lineRule="auto"/>
        <w:rPr>
          <w:rFonts w:ascii="Arial" w:hAnsi="Arial" w:cs="Arial"/>
          <w:sz w:val="22"/>
        </w:rPr>
      </w:pPr>
    </w:p>
    <w:p w:rsidR="009C4C11" w:rsidRPr="00D948CF" w:rsidRDefault="00144E73" w:rsidP="0087638B">
      <w:pPr>
        <w:spacing w:line="276" w:lineRule="auto"/>
        <w:rPr>
          <w:rFonts w:ascii="Arial" w:hAnsi="Arial" w:cs="Arial"/>
          <w:sz w:val="22"/>
        </w:rPr>
      </w:pPr>
      <w:r w:rsidRPr="00D948CF">
        <w:rPr>
          <w:rFonts w:ascii="Arial" w:hAnsi="Arial" w:cs="Arial"/>
          <w:sz w:val="22"/>
        </w:rPr>
        <w:t>C-1</w:t>
      </w:r>
      <w:r w:rsidR="002D379F" w:rsidRPr="00D948CF">
        <w:rPr>
          <w:rFonts w:ascii="Arial" w:hAnsi="Arial" w:cs="Arial"/>
          <w:sz w:val="22"/>
        </w:rPr>
        <w:t xml:space="preserve"> </w:t>
      </w:r>
      <w:r w:rsidR="00C7262E" w:rsidRPr="00D948CF">
        <w:rPr>
          <w:rFonts w:ascii="Arial" w:hAnsi="Arial" w:cs="Arial"/>
          <w:sz w:val="22"/>
        </w:rPr>
        <w:t xml:space="preserve">requested a description </w:t>
      </w:r>
      <w:r w:rsidR="00D44428" w:rsidRPr="00D948CF">
        <w:rPr>
          <w:rFonts w:ascii="Arial" w:hAnsi="Arial" w:cs="Arial"/>
          <w:sz w:val="22"/>
        </w:rPr>
        <w:t>of the intent of the rule</w:t>
      </w:r>
      <w:r w:rsidR="002064F1" w:rsidRPr="00D948CF">
        <w:rPr>
          <w:rFonts w:ascii="Arial" w:hAnsi="Arial" w:cs="Arial"/>
          <w:sz w:val="22"/>
        </w:rPr>
        <w:t>:</w:t>
      </w:r>
    </w:p>
    <w:p w:rsidR="007B736B" w:rsidRPr="00D948CF" w:rsidRDefault="007B736B" w:rsidP="0087638B">
      <w:pPr>
        <w:spacing w:line="276" w:lineRule="auto"/>
        <w:rPr>
          <w:rFonts w:ascii="Arial" w:hAnsi="Arial" w:cs="Arial"/>
          <w:sz w:val="22"/>
        </w:rPr>
      </w:pPr>
    </w:p>
    <w:p w:rsidR="00D46BED" w:rsidRPr="00D948CF" w:rsidRDefault="00D46BED" w:rsidP="00D46BED">
      <w:pPr>
        <w:pStyle w:val="ListParagraph"/>
        <w:numPr>
          <w:ilvl w:val="0"/>
          <w:numId w:val="6"/>
        </w:numPr>
        <w:autoSpaceDE w:val="0"/>
        <w:autoSpaceDN w:val="0"/>
        <w:adjustRightInd w:val="0"/>
        <w:rPr>
          <w:rFonts w:ascii="Arial" w:eastAsiaTheme="minorHAnsi" w:hAnsi="Arial" w:cs="Arial"/>
          <w:b/>
          <w:color w:val="000000"/>
          <w:sz w:val="22"/>
        </w:rPr>
      </w:pPr>
      <w:r w:rsidRPr="00D948CF">
        <w:rPr>
          <w:rFonts w:ascii="Arial" w:eastAsiaTheme="minorHAnsi" w:hAnsi="Arial" w:cs="Arial"/>
          <w:b/>
          <w:color w:val="000000"/>
          <w:sz w:val="22"/>
        </w:rPr>
        <w:t>The employer must inspect and maintain fire service equipment at least annually and perform all tests recommended by the manufacturer at the date of manufacture.</w:t>
      </w:r>
    </w:p>
    <w:p w:rsidR="00231C96" w:rsidRDefault="00231C96">
      <w:pPr>
        <w:spacing w:after="200" w:line="276" w:lineRule="auto"/>
        <w:rPr>
          <w:rFonts w:ascii="Arial" w:eastAsiaTheme="minorHAnsi" w:hAnsi="Arial" w:cs="Arial"/>
          <w:b/>
          <w:color w:val="000000"/>
          <w:sz w:val="22"/>
        </w:rPr>
      </w:pPr>
      <w:r>
        <w:rPr>
          <w:rFonts w:ascii="Arial" w:eastAsiaTheme="minorHAnsi" w:hAnsi="Arial" w:cs="Arial"/>
          <w:b/>
          <w:color w:val="000000"/>
          <w:sz w:val="22"/>
        </w:rPr>
        <w:br w:type="page"/>
      </w:r>
    </w:p>
    <w:p w:rsidR="00D46BED" w:rsidRPr="00D948CF" w:rsidRDefault="00D46BED" w:rsidP="00D46BED">
      <w:pPr>
        <w:pStyle w:val="ListParagraph"/>
        <w:autoSpaceDE w:val="0"/>
        <w:autoSpaceDN w:val="0"/>
        <w:adjustRightInd w:val="0"/>
        <w:rPr>
          <w:rFonts w:ascii="Arial" w:eastAsiaTheme="minorHAnsi" w:hAnsi="Arial" w:cs="Arial"/>
          <w:b/>
          <w:color w:val="000000"/>
          <w:sz w:val="22"/>
        </w:rPr>
      </w:pPr>
    </w:p>
    <w:p w:rsidR="00D46BED" w:rsidRPr="00D948CF" w:rsidRDefault="00D46BED" w:rsidP="00D46BED">
      <w:pPr>
        <w:pStyle w:val="ListParagraph"/>
        <w:numPr>
          <w:ilvl w:val="0"/>
          <w:numId w:val="6"/>
        </w:numPr>
        <w:autoSpaceDE w:val="0"/>
        <w:autoSpaceDN w:val="0"/>
        <w:adjustRightInd w:val="0"/>
        <w:rPr>
          <w:rFonts w:ascii="Arial" w:eastAsiaTheme="minorHAnsi" w:hAnsi="Arial" w:cs="Arial"/>
          <w:b/>
          <w:color w:val="000000"/>
          <w:sz w:val="22"/>
        </w:rPr>
      </w:pPr>
      <w:r w:rsidRPr="00D948CF">
        <w:rPr>
          <w:rFonts w:ascii="Arial" w:eastAsiaTheme="minorHAnsi" w:hAnsi="Arial" w:cs="Arial"/>
          <w:b/>
          <w:color w:val="000000"/>
          <w:sz w:val="22"/>
        </w:rPr>
        <w:t>When the manufacturer’s recommendations required under 437-002-0182(31)(a) are not available from the manufacturer, the employer must identify and follow the recommendations of an applicable consensus standard or curriculum that is nationally recognized and generally accepted by the fire service industry.</w:t>
      </w:r>
    </w:p>
    <w:p w:rsidR="00D46BED" w:rsidRPr="00D948CF" w:rsidRDefault="00D46BED" w:rsidP="009B1ACF">
      <w:pPr>
        <w:spacing w:line="276" w:lineRule="auto"/>
        <w:ind w:left="720"/>
        <w:rPr>
          <w:rFonts w:ascii="Arial" w:hAnsi="Arial" w:cs="Arial"/>
          <w:sz w:val="22"/>
        </w:rPr>
      </w:pPr>
    </w:p>
    <w:p w:rsidR="009B1ACF" w:rsidRPr="00D948CF" w:rsidRDefault="009B1ACF" w:rsidP="009B1ACF">
      <w:pPr>
        <w:spacing w:line="276" w:lineRule="auto"/>
        <w:ind w:left="360"/>
        <w:rPr>
          <w:rFonts w:ascii="Arial" w:hAnsi="Arial" w:cs="Arial"/>
          <w:b/>
          <w:sz w:val="22"/>
        </w:rPr>
      </w:pPr>
      <w:r w:rsidRPr="00D948CF">
        <w:rPr>
          <w:rFonts w:ascii="Arial" w:hAnsi="Arial" w:cs="Arial"/>
          <w:b/>
          <w:sz w:val="22"/>
        </w:rPr>
        <w:t>Note: Examples of a consensus standard or curriculum under 437-002-0182(31)(b) include, but are not limited to, NFPA standards and IFSTA manuals.</w:t>
      </w:r>
    </w:p>
    <w:p w:rsidR="009B1ACF" w:rsidRPr="00D948CF" w:rsidRDefault="009B1ACF" w:rsidP="009B1ACF">
      <w:pPr>
        <w:spacing w:line="276" w:lineRule="auto"/>
        <w:ind w:left="360"/>
        <w:rPr>
          <w:rFonts w:ascii="Arial" w:hAnsi="Arial" w:cs="Arial"/>
          <w:sz w:val="22"/>
        </w:rPr>
      </w:pPr>
    </w:p>
    <w:p w:rsidR="00D46BED" w:rsidRPr="00D948CF" w:rsidRDefault="00D46BED" w:rsidP="005A41CC">
      <w:pPr>
        <w:spacing w:line="276" w:lineRule="auto"/>
        <w:ind w:left="360"/>
        <w:rPr>
          <w:rFonts w:ascii="Arial" w:hAnsi="Arial" w:cs="Arial"/>
          <w:i/>
          <w:sz w:val="22"/>
        </w:rPr>
      </w:pPr>
      <w:r w:rsidRPr="00D948CF">
        <w:rPr>
          <w:rFonts w:ascii="Arial" w:hAnsi="Arial" w:cs="Arial"/>
          <w:i/>
          <w:sz w:val="22"/>
        </w:rPr>
        <w:t xml:space="preserve">The intent of 437-002-0182(31) is to ensure that equipment used for structural fire service activities and emergency first response </w:t>
      </w:r>
      <w:r w:rsidR="002064F1" w:rsidRPr="00D948CF">
        <w:rPr>
          <w:rFonts w:ascii="Arial" w:hAnsi="Arial" w:cs="Arial"/>
          <w:i/>
          <w:sz w:val="22"/>
        </w:rPr>
        <w:t>are</w:t>
      </w:r>
      <w:r w:rsidRPr="00D948CF">
        <w:rPr>
          <w:rFonts w:ascii="Arial" w:hAnsi="Arial" w:cs="Arial"/>
          <w:i/>
          <w:sz w:val="22"/>
        </w:rPr>
        <w:t xml:space="preserve"> tested, maintained, and inspected at least annually according to the </w:t>
      </w:r>
      <w:r w:rsidR="000C3E27" w:rsidRPr="00D948CF">
        <w:rPr>
          <w:rFonts w:ascii="Arial" w:hAnsi="Arial" w:cs="Arial"/>
          <w:i/>
          <w:sz w:val="22"/>
        </w:rPr>
        <w:t xml:space="preserve">equipment </w:t>
      </w:r>
      <w:r w:rsidRPr="00D948CF">
        <w:rPr>
          <w:rFonts w:ascii="Arial" w:hAnsi="Arial" w:cs="Arial"/>
          <w:i/>
          <w:sz w:val="22"/>
        </w:rPr>
        <w:t xml:space="preserve">manufacturer’s </w:t>
      </w:r>
      <w:r w:rsidR="009B1ACF" w:rsidRPr="00D948CF">
        <w:rPr>
          <w:rFonts w:ascii="Arial" w:hAnsi="Arial" w:cs="Arial"/>
          <w:i/>
          <w:sz w:val="22"/>
        </w:rPr>
        <w:t xml:space="preserve">recommendations, or according to </w:t>
      </w:r>
      <w:r w:rsidR="009B1ACF" w:rsidRPr="00D948CF">
        <w:rPr>
          <w:rFonts w:ascii="Arial" w:eastAsiaTheme="minorHAnsi" w:hAnsi="Arial" w:cs="Arial"/>
          <w:i/>
          <w:color w:val="000000"/>
          <w:sz w:val="22"/>
        </w:rPr>
        <w:t xml:space="preserve">an applicable consensus standard or curriculum that is nationally recognized and generally accepted by the fire service industry such as, but not limited to, </w:t>
      </w:r>
      <w:r w:rsidR="009B1ACF" w:rsidRPr="00D948CF">
        <w:rPr>
          <w:rFonts w:ascii="Arial" w:hAnsi="Arial" w:cs="Arial"/>
          <w:i/>
          <w:sz w:val="22"/>
        </w:rPr>
        <w:t xml:space="preserve">NFPA standards and IFSTA manuals, as indicated in the rule’s note. The rule applies to </w:t>
      </w:r>
      <w:r w:rsidR="00DC0EBD" w:rsidRPr="00D948CF">
        <w:rPr>
          <w:rFonts w:ascii="Arial" w:hAnsi="Arial" w:cs="Arial"/>
          <w:i/>
          <w:sz w:val="22"/>
        </w:rPr>
        <w:t xml:space="preserve">all </w:t>
      </w:r>
      <w:r w:rsidR="00404328" w:rsidRPr="00D948CF">
        <w:rPr>
          <w:rFonts w:ascii="Arial" w:hAnsi="Arial" w:cs="Arial"/>
          <w:i/>
          <w:sz w:val="22"/>
        </w:rPr>
        <w:t xml:space="preserve">equipment used for </w:t>
      </w:r>
      <w:r w:rsidR="004721DD" w:rsidRPr="00D948CF">
        <w:rPr>
          <w:rFonts w:ascii="Arial" w:hAnsi="Arial" w:cs="Arial"/>
          <w:i/>
          <w:sz w:val="22"/>
        </w:rPr>
        <w:t xml:space="preserve">structural </w:t>
      </w:r>
      <w:r w:rsidR="00DC0EBD" w:rsidRPr="00D948CF">
        <w:rPr>
          <w:rFonts w:ascii="Arial" w:hAnsi="Arial" w:cs="Arial"/>
          <w:i/>
          <w:sz w:val="22"/>
        </w:rPr>
        <w:t xml:space="preserve">fire service </w:t>
      </w:r>
      <w:r w:rsidR="00404328" w:rsidRPr="00D948CF">
        <w:rPr>
          <w:rFonts w:ascii="Arial" w:hAnsi="Arial" w:cs="Arial"/>
          <w:i/>
          <w:sz w:val="22"/>
        </w:rPr>
        <w:t xml:space="preserve">activities and emergency first response </w:t>
      </w:r>
      <w:r w:rsidR="00DC0EBD" w:rsidRPr="00D948CF">
        <w:rPr>
          <w:rFonts w:ascii="Arial" w:hAnsi="Arial" w:cs="Arial"/>
          <w:i/>
          <w:sz w:val="22"/>
        </w:rPr>
        <w:t>when</w:t>
      </w:r>
      <w:r w:rsidR="000C3E27" w:rsidRPr="00D948CF">
        <w:rPr>
          <w:rFonts w:ascii="Arial" w:hAnsi="Arial" w:cs="Arial"/>
          <w:i/>
          <w:sz w:val="22"/>
        </w:rPr>
        <w:t xml:space="preserve"> specific requirements</w:t>
      </w:r>
      <w:r w:rsidR="00DC0EBD" w:rsidRPr="00D948CF">
        <w:rPr>
          <w:rFonts w:ascii="Arial" w:hAnsi="Arial" w:cs="Arial"/>
          <w:i/>
          <w:sz w:val="22"/>
        </w:rPr>
        <w:t xml:space="preserve"> </w:t>
      </w:r>
      <w:r w:rsidR="00A55F99" w:rsidRPr="00D948CF">
        <w:rPr>
          <w:rFonts w:ascii="Arial" w:hAnsi="Arial" w:cs="Arial"/>
          <w:i/>
          <w:sz w:val="22"/>
        </w:rPr>
        <w:t>under 437-002-0182</w:t>
      </w:r>
      <w:r w:rsidR="00DC0EBD" w:rsidRPr="00D948CF">
        <w:rPr>
          <w:rFonts w:ascii="Arial" w:hAnsi="Arial" w:cs="Arial"/>
          <w:i/>
          <w:sz w:val="22"/>
        </w:rPr>
        <w:t xml:space="preserve"> do not exist</w:t>
      </w:r>
      <w:r w:rsidR="005A41CC" w:rsidRPr="00D948CF">
        <w:rPr>
          <w:rFonts w:ascii="Arial" w:hAnsi="Arial" w:cs="Arial"/>
          <w:i/>
          <w:sz w:val="22"/>
        </w:rPr>
        <w:t>.</w:t>
      </w:r>
    </w:p>
    <w:p w:rsidR="007B736B" w:rsidRDefault="007B736B" w:rsidP="0087638B">
      <w:pPr>
        <w:spacing w:line="276" w:lineRule="auto"/>
        <w:rPr>
          <w:rFonts w:ascii="Arial" w:hAnsi="Arial" w:cs="Arial"/>
          <w:sz w:val="22"/>
        </w:rPr>
      </w:pPr>
    </w:p>
    <w:p w:rsidR="00B351AA" w:rsidRPr="00D948CF" w:rsidRDefault="00B351AA" w:rsidP="0087638B">
      <w:pPr>
        <w:spacing w:line="276" w:lineRule="auto"/>
        <w:rPr>
          <w:rFonts w:ascii="Arial" w:hAnsi="Arial" w:cs="Arial"/>
          <w:sz w:val="22"/>
        </w:rPr>
      </w:pPr>
    </w:p>
    <w:p w:rsidR="00005989" w:rsidRPr="00D948CF" w:rsidRDefault="00005989" w:rsidP="0087638B">
      <w:pPr>
        <w:pStyle w:val="Default"/>
        <w:rPr>
          <w:b/>
          <w:sz w:val="22"/>
          <w:szCs w:val="22"/>
        </w:rPr>
      </w:pPr>
      <w:r w:rsidRPr="00D948CF">
        <w:rPr>
          <w:b/>
          <w:sz w:val="22"/>
          <w:szCs w:val="22"/>
        </w:rPr>
        <w:t>Appendix A (Mandatory) Minimum Requirements for Live Fire Training.</w:t>
      </w:r>
    </w:p>
    <w:p w:rsidR="006F5099" w:rsidRPr="00D948CF" w:rsidRDefault="006F5099" w:rsidP="0087638B">
      <w:pPr>
        <w:pStyle w:val="Default"/>
        <w:rPr>
          <w:sz w:val="22"/>
        </w:rPr>
      </w:pPr>
      <w:r w:rsidRPr="00D948CF">
        <w:rPr>
          <w:sz w:val="22"/>
        </w:rPr>
        <w:t xml:space="preserve">Commenters: </w:t>
      </w:r>
      <w:r w:rsidR="00144E73" w:rsidRPr="00D948CF">
        <w:rPr>
          <w:sz w:val="22"/>
        </w:rPr>
        <w:t>C-2</w:t>
      </w:r>
      <w:r w:rsidR="00A60CAF" w:rsidRPr="00D948CF">
        <w:rPr>
          <w:sz w:val="22"/>
        </w:rPr>
        <w:t xml:space="preserve">, </w:t>
      </w:r>
      <w:r w:rsidR="00144E73" w:rsidRPr="00D948CF">
        <w:rPr>
          <w:sz w:val="22"/>
        </w:rPr>
        <w:t>C-7</w:t>
      </w:r>
      <w:r w:rsidR="00A60CAF" w:rsidRPr="00D948CF">
        <w:rPr>
          <w:sz w:val="22"/>
        </w:rPr>
        <w:t xml:space="preserve">, </w:t>
      </w:r>
      <w:r w:rsidR="00550B30" w:rsidRPr="00D948CF">
        <w:rPr>
          <w:sz w:val="22"/>
        </w:rPr>
        <w:t xml:space="preserve">and </w:t>
      </w:r>
      <w:r w:rsidR="00144E73" w:rsidRPr="00D948CF">
        <w:rPr>
          <w:sz w:val="22"/>
        </w:rPr>
        <w:t>C-12</w:t>
      </w:r>
      <w:r w:rsidR="00550B30" w:rsidRPr="00D948CF">
        <w:rPr>
          <w:sz w:val="22"/>
        </w:rPr>
        <w:t>.</w:t>
      </w:r>
    </w:p>
    <w:p w:rsidR="006F5099" w:rsidRPr="00D948CF" w:rsidRDefault="006F5099" w:rsidP="0087638B">
      <w:pPr>
        <w:pStyle w:val="Default"/>
        <w:rPr>
          <w:sz w:val="22"/>
          <w:szCs w:val="22"/>
        </w:rPr>
      </w:pPr>
    </w:p>
    <w:p w:rsidR="003A2E54" w:rsidRPr="00D948CF" w:rsidRDefault="00144E73" w:rsidP="0087638B">
      <w:pPr>
        <w:pStyle w:val="Default"/>
        <w:rPr>
          <w:sz w:val="22"/>
          <w:szCs w:val="22"/>
        </w:rPr>
      </w:pPr>
      <w:r w:rsidRPr="00D948CF">
        <w:rPr>
          <w:sz w:val="22"/>
          <w:szCs w:val="22"/>
        </w:rPr>
        <w:t>C-12</w:t>
      </w:r>
      <w:r w:rsidR="000830CE" w:rsidRPr="00D948CF">
        <w:rPr>
          <w:sz w:val="22"/>
          <w:szCs w:val="22"/>
        </w:rPr>
        <w:t xml:space="preserve"> indicated concern with following N</w:t>
      </w:r>
      <w:r w:rsidR="001134AE" w:rsidRPr="00D948CF">
        <w:rPr>
          <w:sz w:val="22"/>
          <w:szCs w:val="22"/>
        </w:rPr>
        <w:t>FPA 1403 for live fire training, s</w:t>
      </w:r>
      <w:r w:rsidR="000830CE" w:rsidRPr="00D948CF">
        <w:rPr>
          <w:sz w:val="22"/>
          <w:szCs w:val="22"/>
        </w:rPr>
        <w:t>pecifically</w:t>
      </w:r>
      <w:r w:rsidR="00613AEB" w:rsidRPr="00D948CF">
        <w:rPr>
          <w:sz w:val="22"/>
          <w:szCs w:val="22"/>
        </w:rPr>
        <w:t>,</w:t>
      </w:r>
      <w:r w:rsidR="000830CE" w:rsidRPr="00D948CF">
        <w:rPr>
          <w:sz w:val="22"/>
          <w:szCs w:val="22"/>
        </w:rPr>
        <w:t xml:space="preserve"> having </w:t>
      </w:r>
      <w:r w:rsidR="004D3176" w:rsidRPr="00D948CF">
        <w:rPr>
          <w:sz w:val="22"/>
          <w:szCs w:val="22"/>
        </w:rPr>
        <w:t xml:space="preserve">separate </w:t>
      </w:r>
      <w:r w:rsidR="000830CE" w:rsidRPr="00D948CF">
        <w:rPr>
          <w:sz w:val="22"/>
          <w:szCs w:val="22"/>
        </w:rPr>
        <w:t>fire scenario</w:t>
      </w:r>
      <w:r w:rsidR="004D3176" w:rsidRPr="00D948CF">
        <w:rPr>
          <w:sz w:val="22"/>
          <w:szCs w:val="22"/>
        </w:rPr>
        <w:t>s</w:t>
      </w:r>
      <w:r w:rsidR="000830CE" w:rsidRPr="00D948CF">
        <w:rPr>
          <w:sz w:val="22"/>
          <w:szCs w:val="22"/>
        </w:rPr>
        <w:t xml:space="preserve"> </w:t>
      </w:r>
      <w:r w:rsidR="004D3176" w:rsidRPr="00D948CF">
        <w:rPr>
          <w:sz w:val="22"/>
          <w:szCs w:val="22"/>
        </w:rPr>
        <w:t xml:space="preserve">for </w:t>
      </w:r>
      <w:r w:rsidR="000830CE" w:rsidRPr="00D948CF">
        <w:rPr>
          <w:sz w:val="22"/>
          <w:szCs w:val="22"/>
        </w:rPr>
        <w:t xml:space="preserve">Class A and Class B fires. Since NFPA 1403 applies to both Class A and B, fire service agencies would only be able to run one scenario at a time. </w:t>
      </w:r>
      <w:r w:rsidRPr="00D948CF">
        <w:rPr>
          <w:sz w:val="22"/>
          <w:szCs w:val="22"/>
        </w:rPr>
        <w:t>C-12</w:t>
      </w:r>
      <w:r w:rsidR="00613AEB" w:rsidRPr="00D948CF">
        <w:rPr>
          <w:sz w:val="22"/>
          <w:szCs w:val="22"/>
        </w:rPr>
        <w:t xml:space="preserve"> recommended adding language to the proposed to allow current training practices to continue. </w:t>
      </w:r>
      <w:r w:rsidRPr="00D948CF">
        <w:rPr>
          <w:sz w:val="22"/>
          <w:szCs w:val="22"/>
        </w:rPr>
        <w:t>C-2</w:t>
      </w:r>
      <w:r w:rsidR="003A2E54" w:rsidRPr="00D948CF">
        <w:rPr>
          <w:sz w:val="22"/>
          <w:szCs w:val="22"/>
        </w:rPr>
        <w:t xml:space="preserve"> indicated that fire departments like to keep fire training evolutions going by having more than one burn at a time in different rooms to make it enjoyable for people.</w:t>
      </w:r>
    </w:p>
    <w:p w:rsidR="003A2E54" w:rsidRPr="00D948CF" w:rsidRDefault="003A2E54" w:rsidP="0087638B">
      <w:pPr>
        <w:pStyle w:val="Default"/>
        <w:rPr>
          <w:sz w:val="22"/>
          <w:szCs w:val="22"/>
        </w:rPr>
      </w:pPr>
    </w:p>
    <w:p w:rsidR="002D042F" w:rsidRPr="00D948CF" w:rsidRDefault="002904BF" w:rsidP="005A41CC">
      <w:pPr>
        <w:pStyle w:val="Default"/>
        <w:ind w:left="720"/>
        <w:rPr>
          <w:i/>
          <w:sz w:val="22"/>
          <w:szCs w:val="22"/>
        </w:rPr>
      </w:pPr>
      <w:r w:rsidRPr="00D948CF">
        <w:rPr>
          <w:i/>
          <w:sz w:val="22"/>
          <w:szCs w:val="22"/>
        </w:rPr>
        <w:t xml:space="preserve">NFPA 1403 (2012) recommends </w:t>
      </w:r>
      <w:r w:rsidR="001657B2" w:rsidRPr="00D948CF">
        <w:rPr>
          <w:i/>
          <w:sz w:val="22"/>
          <w:szCs w:val="22"/>
        </w:rPr>
        <w:t xml:space="preserve">sequential live fire burn evolutions. </w:t>
      </w:r>
      <w:r w:rsidR="00613AEB" w:rsidRPr="00D948CF">
        <w:rPr>
          <w:i/>
          <w:sz w:val="22"/>
          <w:szCs w:val="22"/>
        </w:rPr>
        <w:t xml:space="preserve">Adding </w:t>
      </w:r>
      <w:r w:rsidR="004D34D6" w:rsidRPr="00D948CF">
        <w:rPr>
          <w:i/>
          <w:sz w:val="22"/>
          <w:szCs w:val="22"/>
        </w:rPr>
        <w:t xml:space="preserve">language as recommended by </w:t>
      </w:r>
      <w:r w:rsidR="00144E73" w:rsidRPr="00D948CF">
        <w:rPr>
          <w:i/>
          <w:sz w:val="22"/>
          <w:szCs w:val="22"/>
        </w:rPr>
        <w:t>C-12</w:t>
      </w:r>
      <w:r w:rsidR="004D34D6" w:rsidRPr="00D948CF">
        <w:rPr>
          <w:i/>
          <w:sz w:val="22"/>
          <w:szCs w:val="22"/>
        </w:rPr>
        <w:t xml:space="preserve"> </w:t>
      </w:r>
      <w:r w:rsidR="00613AEB" w:rsidRPr="00D948CF">
        <w:rPr>
          <w:i/>
          <w:sz w:val="22"/>
          <w:szCs w:val="22"/>
        </w:rPr>
        <w:t xml:space="preserve">would </w:t>
      </w:r>
      <w:r w:rsidR="001148ED" w:rsidRPr="00D948CF">
        <w:rPr>
          <w:rFonts w:eastAsia="Times New Roman"/>
          <w:i/>
          <w:sz w:val="22"/>
        </w:rPr>
        <w:t>necessitate</w:t>
      </w:r>
      <w:r w:rsidR="00613AEB" w:rsidRPr="00D948CF">
        <w:rPr>
          <w:rFonts w:eastAsia="Times New Roman"/>
          <w:i/>
          <w:sz w:val="22"/>
        </w:rPr>
        <w:t xml:space="preserve"> involvement from Oregon fire service industry stakeholders. The rule was adopted as recommended by the FAC.</w:t>
      </w:r>
    </w:p>
    <w:p w:rsidR="000830CE" w:rsidRPr="00D948CF" w:rsidRDefault="000830CE" w:rsidP="0087638B">
      <w:pPr>
        <w:pStyle w:val="Default"/>
        <w:rPr>
          <w:i/>
          <w:sz w:val="22"/>
          <w:szCs w:val="22"/>
        </w:rPr>
      </w:pPr>
    </w:p>
    <w:p w:rsidR="00005989" w:rsidRPr="00D948CF" w:rsidRDefault="00144E73" w:rsidP="0087638B">
      <w:pPr>
        <w:pStyle w:val="Default"/>
        <w:rPr>
          <w:sz w:val="22"/>
          <w:szCs w:val="22"/>
        </w:rPr>
      </w:pPr>
      <w:r w:rsidRPr="00D948CF">
        <w:rPr>
          <w:sz w:val="22"/>
          <w:szCs w:val="22"/>
        </w:rPr>
        <w:t>C-7</w:t>
      </w:r>
      <w:r w:rsidR="007341B9" w:rsidRPr="00D948CF">
        <w:rPr>
          <w:sz w:val="22"/>
          <w:szCs w:val="22"/>
        </w:rPr>
        <w:t xml:space="preserve"> </w:t>
      </w:r>
      <w:r w:rsidR="00D44428" w:rsidRPr="00D948CF">
        <w:rPr>
          <w:sz w:val="22"/>
          <w:szCs w:val="22"/>
        </w:rPr>
        <w:t xml:space="preserve">had </w:t>
      </w:r>
      <w:r w:rsidR="001A1C71" w:rsidRPr="00D948CF">
        <w:rPr>
          <w:sz w:val="22"/>
          <w:szCs w:val="22"/>
        </w:rPr>
        <w:t xml:space="preserve">submitted </w:t>
      </w:r>
      <w:r w:rsidR="005C4E0A" w:rsidRPr="00D948CF">
        <w:rPr>
          <w:sz w:val="22"/>
          <w:szCs w:val="22"/>
        </w:rPr>
        <w:t xml:space="preserve">comments </w:t>
      </w:r>
      <w:r w:rsidR="001A1C71" w:rsidRPr="00D948CF">
        <w:rPr>
          <w:sz w:val="22"/>
          <w:szCs w:val="22"/>
        </w:rPr>
        <w:t>regarding the following two live fire training requirements</w:t>
      </w:r>
      <w:r w:rsidR="00D44428" w:rsidRPr="00D948CF">
        <w:rPr>
          <w:sz w:val="22"/>
          <w:szCs w:val="22"/>
        </w:rPr>
        <w:t>:</w:t>
      </w:r>
    </w:p>
    <w:p w:rsidR="007341B9" w:rsidRPr="00D948CF" w:rsidRDefault="007341B9" w:rsidP="0087638B">
      <w:pPr>
        <w:pStyle w:val="Default"/>
        <w:rPr>
          <w:sz w:val="22"/>
          <w:szCs w:val="22"/>
        </w:rPr>
      </w:pPr>
    </w:p>
    <w:p w:rsidR="008A67C2" w:rsidRPr="00D948CF" w:rsidRDefault="008A67C2" w:rsidP="0087638B">
      <w:pPr>
        <w:pStyle w:val="Default"/>
        <w:ind w:firstLine="360"/>
        <w:rPr>
          <w:b/>
          <w:sz w:val="22"/>
          <w:szCs w:val="22"/>
        </w:rPr>
      </w:pPr>
      <w:r w:rsidRPr="00D948CF">
        <w:rPr>
          <w:b/>
          <w:sz w:val="22"/>
          <w:szCs w:val="22"/>
        </w:rPr>
        <w:t>Qualified Safety Officer Must:</w:t>
      </w:r>
    </w:p>
    <w:p w:rsidR="00D44428" w:rsidRPr="00D948CF" w:rsidRDefault="00D44428" w:rsidP="0087638B">
      <w:pPr>
        <w:pStyle w:val="Default"/>
        <w:numPr>
          <w:ilvl w:val="0"/>
          <w:numId w:val="3"/>
        </w:numPr>
        <w:rPr>
          <w:sz w:val="22"/>
          <w:szCs w:val="22"/>
        </w:rPr>
      </w:pPr>
      <w:r w:rsidRPr="00D948CF">
        <w:rPr>
          <w:sz w:val="22"/>
          <w:szCs w:val="22"/>
        </w:rPr>
        <w:t xml:space="preserve">The proposed rule required safety officers </w:t>
      </w:r>
      <w:r w:rsidR="005B5FEC" w:rsidRPr="00D948CF">
        <w:rPr>
          <w:sz w:val="22"/>
          <w:szCs w:val="22"/>
        </w:rPr>
        <w:t xml:space="preserve">to “Inspect all </w:t>
      </w:r>
      <w:r w:rsidR="00AD3386" w:rsidRPr="00D948CF">
        <w:rPr>
          <w:sz w:val="22"/>
          <w:szCs w:val="22"/>
        </w:rPr>
        <w:t>participants’</w:t>
      </w:r>
      <w:r w:rsidR="005B5FEC" w:rsidRPr="00D948CF">
        <w:rPr>
          <w:sz w:val="22"/>
          <w:szCs w:val="22"/>
        </w:rPr>
        <w:t xml:space="preserve"> protective equipment prior to entry into the live fire evolution.”</w:t>
      </w:r>
      <w:r w:rsidRPr="00D948CF">
        <w:rPr>
          <w:sz w:val="22"/>
          <w:szCs w:val="22"/>
        </w:rPr>
        <w:t xml:space="preserve"> </w:t>
      </w:r>
      <w:r w:rsidR="00144E73" w:rsidRPr="00D948CF">
        <w:rPr>
          <w:sz w:val="22"/>
          <w:szCs w:val="22"/>
        </w:rPr>
        <w:t>C-7</w:t>
      </w:r>
      <w:r w:rsidR="00797BFD" w:rsidRPr="00D948CF">
        <w:rPr>
          <w:sz w:val="22"/>
          <w:szCs w:val="22"/>
        </w:rPr>
        <w:t xml:space="preserve"> indicated </w:t>
      </w:r>
      <w:r w:rsidR="00AD3386" w:rsidRPr="00D948CF">
        <w:rPr>
          <w:sz w:val="22"/>
          <w:szCs w:val="22"/>
        </w:rPr>
        <w:t xml:space="preserve">concern that </w:t>
      </w:r>
      <w:r w:rsidR="00797BFD" w:rsidRPr="00D948CF">
        <w:rPr>
          <w:sz w:val="22"/>
          <w:szCs w:val="22"/>
        </w:rPr>
        <w:t xml:space="preserve">the </w:t>
      </w:r>
      <w:r w:rsidR="00AD3386" w:rsidRPr="00D948CF">
        <w:rPr>
          <w:sz w:val="22"/>
          <w:szCs w:val="22"/>
        </w:rPr>
        <w:t xml:space="preserve">safety officer would not be where </w:t>
      </w:r>
      <w:r w:rsidR="00546513" w:rsidRPr="00D948CF">
        <w:rPr>
          <w:sz w:val="22"/>
          <w:szCs w:val="22"/>
        </w:rPr>
        <w:t>they need to be if they are to physically inspect each individual as well as directly supervise the ignition of each live fire and training fire.</w:t>
      </w:r>
    </w:p>
    <w:p w:rsidR="00325793" w:rsidRPr="00D948CF" w:rsidRDefault="00325793" w:rsidP="00325793">
      <w:pPr>
        <w:pStyle w:val="Default"/>
        <w:ind w:left="360"/>
        <w:rPr>
          <w:sz w:val="22"/>
          <w:szCs w:val="22"/>
        </w:rPr>
      </w:pPr>
    </w:p>
    <w:p w:rsidR="00325793" w:rsidRPr="00D948CF" w:rsidRDefault="00325793" w:rsidP="00325793">
      <w:pPr>
        <w:pStyle w:val="Default"/>
        <w:ind w:left="360"/>
        <w:rPr>
          <w:rFonts w:eastAsia="Times New Roman"/>
          <w:i/>
          <w:sz w:val="22"/>
        </w:rPr>
      </w:pPr>
      <w:r w:rsidRPr="00D948CF">
        <w:rPr>
          <w:rFonts w:eastAsia="Times New Roman"/>
          <w:i/>
          <w:sz w:val="22"/>
        </w:rPr>
        <w:t xml:space="preserve">The 2012 edition of NFPA 1403 specifies that safety officers will supervise additional safety personnel as needed. Safety officers may assign </w:t>
      </w:r>
      <w:r w:rsidR="001212B9" w:rsidRPr="00D948CF">
        <w:rPr>
          <w:rFonts w:eastAsia="Times New Roman"/>
          <w:i/>
          <w:sz w:val="22"/>
        </w:rPr>
        <w:t xml:space="preserve">trained </w:t>
      </w:r>
      <w:r w:rsidRPr="00D948CF">
        <w:rPr>
          <w:rFonts w:eastAsia="Times New Roman"/>
          <w:i/>
          <w:sz w:val="22"/>
        </w:rPr>
        <w:t>safety personnel to inspect all participants’ protective equipment to ensure compliance with applicable standards: protective clothing, self-contained breathing apparatus (SCBA)</w:t>
      </w:r>
      <w:r w:rsidR="001212B9" w:rsidRPr="00D948CF">
        <w:rPr>
          <w:rFonts w:eastAsia="Times New Roman"/>
          <w:i/>
          <w:sz w:val="22"/>
        </w:rPr>
        <w:t>, and p</w:t>
      </w:r>
      <w:r w:rsidR="001212B9" w:rsidRPr="00D948CF">
        <w:rPr>
          <w:i/>
          <w:sz w:val="22"/>
        </w:rPr>
        <w:t>ersonal alert safety systems (PASS)</w:t>
      </w:r>
      <w:r w:rsidR="001212B9" w:rsidRPr="00D948CF">
        <w:rPr>
          <w:rFonts w:eastAsia="Times New Roman"/>
          <w:i/>
          <w:sz w:val="22"/>
        </w:rPr>
        <w:t>.</w:t>
      </w:r>
    </w:p>
    <w:p w:rsidR="00325793" w:rsidRPr="00D948CF" w:rsidRDefault="00325793" w:rsidP="00AC2216">
      <w:pPr>
        <w:pStyle w:val="Default"/>
        <w:ind w:left="720"/>
        <w:rPr>
          <w:sz w:val="22"/>
          <w:szCs w:val="22"/>
        </w:rPr>
      </w:pPr>
    </w:p>
    <w:p w:rsidR="008A67C2" w:rsidRPr="00D948CF" w:rsidRDefault="008A67C2" w:rsidP="0087638B">
      <w:pPr>
        <w:pStyle w:val="Default"/>
        <w:ind w:firstLine="360"/>
        <w:rPr>
          <w:b/>
          <w:sz w:val="22"/>
          <w:szCs w:val="22"/>
        </w:rPr>
      </w:pPr>
      <w:r w:rsidRPr="00D948CF">
        <w:rPr>
          <w:b/>
          <w:sz w:val="22"/>
          <w:szCs w:val="22"/>
        </w:rPr>
        <w:t>Training Officer or employer authorized representative must:</w:t>
      </w:r>
    </w:p>
    <w:p w:rsidR="009C4C11" w:rsidRPr="00D948CF" w:rsidRDefault="00546513" w:rsidP="0087638B">
      <w:pPr>
        <w:pStyle w:val="Default"/>
        <w:numPr>
          <w:ilvl w:val="0"/>
          <w:numId w:val="3"/>
        </w:numPr>
        <w:rPr>
          <w:sz w:val="22"/>
          <w:szCs w:val="22"/>
        </w:rPr>
      </w:pPr>
      <w:r w:rsidRPr="00D948CF">
        <w:rPr>
          <w:sz w:val="22"/>
          <w:szCs w:val="22"/>
        </w:rPr>
        <w:t>The proposed</w:t>
      </w:r>
      <w:r w:rsidR="008A67C2" w:rsidRPr="00D948CF">
        <w:rPr>
          <w:sz w:val="22"/>
          <w:szCs w:val="22"/>
        </w:rPr>
        <w:t xml:space="preserve"> rule requires training officers </w:t>
      </w:r>
      <w:r w:rsidRPr="00D948CF">
        <w:rPr>
          <w:sz w:val="22"/>
          <w:szCs w:val="22"/>
        </w:rPr>
        <w:t xml:space="preserve">to </w:t>
      </w:r>
      <w:r w:rsidR="008A67C2" w:rsidRPr="00D948CF">
        <w:rPr>
          <w:sz w:val="22"/>
          <w:szCs w:val="22"/>
        </w:rPr>
        <w:t xml:space="preserve">“Be qualified to deliver the live fire training.” </w:t>
      </w:r>
      <w:r w:rsidR="00144E73" w:rsidRPr="00D948CF">
        <w:rPr>
          <w:sz w:val="22"/>
          <w:szCs w:val="22"/>
        </w:rPr>
        <w:t>C-7</w:t>
      </w:r>
      <w:r w:rsidR="006368C6" w:rsidRPr="00D948CF">
        <w:rPr>
          <w:sz w:val="22"/>
          <w:szCs w:val="22"/>
        </w:rPr>
        <w:t xml:space="preserve"> </w:t>
      </w:r>
      <w:r w:rsidR="008A67C2" w:rsidRPr="00D948CF">
        <w:rPr>
          <w:sz w:val="22"/>
          <w:szCs w:val="22"/>
        </w:rPr>
        <w:t>asked what that qualification is, and how do you become qualified?</w:t>
      </w:r>
      <w:r w:rsidR="005A1ABD" w:rsidRPr="00D948CF">
        <w:rPr>
          <w:sz w:val="22"/>
          <w:szCs w:val="22"/>
        </w:rPr>
        <w:t xml:space="preserve"> </w:t>
      </w:r>
      <w:r w:rsidR="00144E73" w:rsidRPr="00D948CF">
        <w:rPr>
          <w:sz w:val="22"/>
          <w:szCs w:val="22"/>
        </w:rPr>
        <w:t>C-7</w:t>
      </w:r>
      <w:r w:rsidR="005A1ABD" w:rsidRPr="00D948CF">
        <w:rPr>
          <w:sz w:val="22"/>
          <w:szCs w:val="22"/>
        </w:rPr>
        <w:t xml:space="preserve"> also questioned what emergency medical services must be on site during live fire</w:t>
      </w:r>
      <w:r w:rsidR="002770EA" w:rsidRPr="00D948CF">
        <w:rPr>
          <w:sz w:val="22"/>
          <w:szCs w:val="22"/>
        </w:rPr>
        <w:t xml:space="preserve"> training.</w:t>
      </w:r>
    </w:p>
    <w:p w:rsidR="00717C91" w:rsidRPr="00D948CF" w:rsidRDefault="00C97211" w:rsidP="00745E12">
      <w:pPr>
        <w:autoSpaceDE w:val="0"/>
        <w:autoSpaceDN w:val="0"/>
        <w:adjustRightInd w:val="0"/>
        <w:ind w:left="360"/>
        <w:rPr>
          <w:rFonts w:ascii="Arial" w:hAnsi="Arial" w:cs="Arial"/>
          <w:i/>
          <w:sz w:val="22"/>
        </w:rPr>
      </w:pPr>
      <w:r w:rsidRPr="00D948CF">
        <w:rPr>
          <w:rFonts w:ascii="Arial" w:hAnsi="Arial" w:cs="Arial"/>
          <w:i/>
          <w:sz w:val="22"/>
        </w:rPr>
        <w:t xml:space="preserve">Under </w:t>
      </w:r>
      <w:r w:rsidR="00601310" w:rsidRPr="00D948CF">
        <w:rPr>
          <w:rFonts w:ascii="Arial" w:hAnsi="Arial" w:cs="Arial"/>
          <w:i/>
          <w:sz w:val="22"/>
        </w:rPr>
        <w:t xml:space="preserve">the </w:t>
      </w:r>
      <w:r w:rsidR="009E271B" w:rsidRPr="00D948CF">
        <w:rPr>
          <w:rFonts w:ascii="Arial" w:hAnsi="Arial" w:cs="Arial"/>
          <w:i/>
          <w:sz w:val="22"/>
        </w:rPr>
        <w:t xml:space="preserve">proposed and adopted </w:t>
      </w:r>
      <w:r w:rsidRPr="00D948CF">
        <w:rPr>
          <w:rFonts w:ascii="Arial" w:hAnsi="Arial" w:cs="Arial"/>
          <w:i/>
          <w:sz w:val="22"/>
        </w:rPr>
        <w:t xml:space="preserve">definitions for the Oregon Rules for Firefighters, </w:t>
      </w:r>
      <w:r w:rsidR="0023666B" w:rsidRPr="00D948CF">
        <w:rPr>
          <w:rFonts w:ascii="Arial" w:hAnsi="Arial" w:cs="Arial"/>
          <w:i/>
          <w:sz w:val="22"/>
        </w:rPr>
        <w:t>‘</w:t>
      </w:r>
      <w:r w:rsidR="00601310" w:rsidRPr="00D948CF">
        <w:rPr>
          <w:rFonts w:ascii="Arial" w:hAnsi="Arial" w:cs="Arial"/>
          <w:i/>
          <w:sz w:val="22"/>
        </w:rPr>
        <w:t>q</w:t>
      </w:r>
      <w:r w:rsidRPr="00D948CF">
        <w:rPr>
          <w:rFonts w:ascii="Arial" w:hAnsi="Arial" w:cs="Arial"/>
          <w:i/>
          <w:sz w:val="22"/>
        </w:rPr>
        <w:t>ualified</w:t>
      </w:r>
      <w:r w:rsidR="0023666B" w:rsidRPr="00D948CF">
        <w:rPr>
          <w:rFonts w:ascii="Arial" w:hAnsi="Arial" w:cs="Arial"/>
          <w:i/>
          <w:sz w:val="22"/>
        </w:rPr>
        <w:t>’</w:t>
      </w:r>
      <w:r w:rsidRPr="00D948CF">
        <w:rPr>
          <w:rFonts w:ascii="Arial" w:hAnsi="Arial" w:cs="Arial"/>
          <w:i/>
          <w:sz w:val="22"/>
        </w:rPr>
        <w:t xml:space="preserve"> means “</w:t>
      </w:r>
      <w:r w:rsidR="00D01C5F" w:rsidRPr="00D948CF">
        <w:rPr>
          <w:rFonts w:ascii="Arial" w:hAnsi="Arial" w:cs="Arial"/>
          <w:i/>
          <w:sz w:val="22"/>
        </w:rPr>
        <w:t>c</w:t>
      </w:r>
      <w:r w:rsidRPr="00D948CF">
        <w:rPr>
          <w:rFonts w:ascii="Arial" w:hAnsi="Arial" w:cs="Arial"/>
          <w:i/>
          <w:sz w:val="22"/>
        </w:rPr>
        <w:t xml:space="preserve">ertified as being trained to perform a particular job or activity,” while </w:t>
      </w:r>
      <w:r w:rsidR="0023666B" w:rsidRPr="00D948CF">
        <w:rPr>
          <w:rFonts w:ascii="Arial" w:hAnsi="Arial" w:cs="Arial"/>
          <w:i/>
          <w:sz w:val="22"/>
        </w:rPr>
        <w:t>‘</w:t>
      </w:r>
      <w:r w:rsidR="00601310" w:rsidRPr="00D948CF">
        <w:rPr>
          <w:rFonts w:ascii="Arial" w:hAnsi="Arial" w:cs="Arial"/>
          <w:i/>
          <w:sz w:val="22"/>
        </w:rPr>
        <w:t>c</w:t>
      </w:r>
      <w:r w:rsidRPr="00D948CF">
        <w:rPr>
          <w:rFonts w:ascii="Arial" w:hAnsi="Arial" w:cs="Arial"/>
          <w:i/>
          <w:sz w:val="22"/>
        </w:rPr>
        <w:t>ertified</w:t>
      </w:r>
      <w:r w:rsidR="0023666B" w:rsidRPr="00D948CF">
        <w:rPr>
          <w:rFonts w:ascii="Arial" w:hAnsi="Arial" w:cs="Arial"/>
          <w:i/>
          <w:sz w:val="22"/>
        </w:rPr>
        <w:t>’</w:t>
      </w:r>
      <w:r w:rsidRPr="00D948CF">
        <w:rPr>
          <w:rFonts w:ascii="Arial" w:hAnsi="Arial" w:cs="Arial"/>
          <w:i/>
          <w:sz w:val="22"/>
        </w:rPr>
        <w:t xml:space="preserve"> means “</w:t>
      </w:r>
      <w:r w:rsidR="00D01C5F" w:rsidRPr="00D948CF">
        <w:rPr>
          <w:rFonts w:ascii="Arial" w:hAnsi="Arial" w:cs="Arial"/>
          <w:i/>
          <w:sz w:val="22"/>
        </w:rPr>
        <w:t>a</w:t>
      </w:r>
      <w:r w:rsidRPr="00D948CF">
        <w:rPr>
          <w:rFonts w:ascii="Arial" w:hAnsi="Arial" w:cs="Arial"/>
          <w:i/>
          <w:sz w:val="22"/>
        </w:rPr>
        <w:t>ttested or confirmed in a formal written statement, or someone or something officially recognized as possessing certain qualifications or meeting certain standards.”</w:t>
      </w:r>
      <w:r w:rsidR="009E271B" w:rsidRPr="00D948CF">
        <w:rPr>
          <w:rFonts w:ascii="Arial" w:hAnsi="Arial" w:cs="Arial"/>
          <w:i/>
          <w:sz w:val="22"/>
        </w:rPr>
        <w:t xml:space="preserve"> </w:t>
      </w:r>
      <w:r w:rsidR="00680E81" w:rsidRPr="00D948CF">
        <w:rPr>
          <w:rFonts w:ascii="Arial" w:hAnsi="Arial" w:cs="Arial"/>
          <w:i/>
          <w:sz w:val="22"/>
        </w:rPr>
        <w:t xml:space="preserve">The 2012 edition of the NFPA 1403 defines instructor as “an individual qualified by the authority having jurisdiction to deliver fire-fighter training, who has the training and experience to supervise students during </w:t>
      </w:r>
      <w:r w:rsidR="002770EA" w:rsidRPr="00D948CF">
        <w:rPr>
          <w:rFonts w:ascii="Arial" w:hAnsi="Arial" w:cs="Arial"/>
          <w:i/>
          <w:sz w:val="22"/>
        </w:rPr>
        <w:t>live fire training evolutions.”</w:t>
      </w:r>
    </w:p>
    <w:p w:rsidR="00717C91" w:rsidRPr="00D948CF" w:rsidRDefault="00717C91" w:rsidP="00745E12">
      <w:pPr>
        <w:autoSpaceDE w:val="0"/>
        <w:autoSpaceDN w:val="0"/>
        <w:adjustRightInd w:val="0"/>
        <w:ind w:left="360"/>
        <w:rPr>
          <w:rFonts w:ascii="Arial" w:hAnsi="Arial" w:cs="Arial"/>
          <w:i/>
          <w:sz w:val="22"/>
        </w:rPr>
      </w:pPr>
    </w:p>
    <w:p w:rsidR="00C97211" w:rsidRPr="00D948CF" w:rsidRDefault="005A1ABD" w:rsidP="00745E12">
      <w:pPr>
        <w:autoSpaceDE w:val="0"/>
        <w:autoSpaceDN w:val="0"/>
        <w:adjustRightInd w:val="0"/>
        <w:ind w:left="360"/>
        <w:rPr>
          <w:rFonts w:ascii="Arial" w:hAnsi="Arial" w:cs="Arial"/>
          <w:i/>
          <w:sz w:val="22"/>
        </w:rPr>
      </w:pPr>
      <w:r w:rsidRPr="00D948CF">
        <w:rPr>
          <w:rFonts w:ascii="Arial" w:hAnsi="Arial" w:cs="Arial"/>
          <w:i/>
          <w:sz w:val="22"/>
        </w:rPr>
        <w:t>According to NFPA 1403, “basic life support (BLS) emergency medical services shall be available on site to handle injuries.”</w:t>
      </w:r>
      <w:r w:rsidR="005D03F9" w:rsidRPr="00D948CF">
        <w:rPr>
          <w:rFonts w:ascii="Arial" w:hAnsi="Arial" w:cs="Arial"/>
          <w:i/>
          <w:sz w:val="22"/>
        </w:rPr>
        <w:t xml:space="preserve"> NFPA </w:t>
      </w:r>
      <w:r w:rsidR="00C7256E" w:rsidRPr="00D948CF">
        <w:rPr>
          <w:rFonts w:ascii="Arial" w:hAnsi="Arial" w:cs="Arial"/>
          <w:i/>
          <w:sz w:val="22"/>
        </w:rPr>
        <w:t xml:space="preserve">Glossary of Terms (2013 edition) </w:t>
      </w:r>
      <w:r w:rsidR="005D03F9" w:rsidRPr="00D948CF">
        <w:rPr>
          <w:rFonts w:ascii="Arial" w:hAnsi="Arial" w:cs="Arial"/>
          <w:i/>
          <w:sz w:val="22"/>
        </w:rPr>
        <w:t>defines basic life support as “</w:t>
      </w:r>
      <w:r w:rsidR="008732B3" w:rsidRPr="00D948CF">
        <w:rPr>
          <w:rFonts w:ascii="Arial" w:hAnsi="Arial" w:cs="Arial"/>
          <w:i/>
          <w:sz w:val="22"/>
        </w:rPr>
        <w:t>a</w:t>
      </w:r>
      <w:r w:rsidR="005D03F9" w:rsidRPr="00D948CF">
        <w:rPr>
          <w:rFonts w:ascii="Arial" w:eastAsiaTheme="minorHAnsi" w:hAnsi="Arial" w:cs="Arial"/>
          <w:i/>
          <w:sz w:val="22"/>
        </w:rPr>
        <w:t xml:space="preserve"> specific level of prehospital emergency medical service provided by trained responders that is focused on rapidly evaluating a patient's condition; maintaining a patient's airway, breathing, and circulation; controlling external bleeding; preventing shock; and preventing further injury or disability by immobilizing potential spinal or other bone fractures.”</w:t>
      </w:r>
    </w:p>
    <w:p w:rsidR="00005989" w:rsidRDefault="00005989" w:rsidP="0087638B">
      <w:pPr>
        <w:pStyle w:val="Default"/>
        <w:rPr>
          <w:sz w:val="22"/>
          <w:szCs w:val="22"/>
        </w:rPr>
      </w:pPr>
    </w:p>
    <w:p w:rsidR="00B351AA" w:rsidRPr="00D948CF" w:rsidRDefault="00B351AA" w:rsidP="0087638B">
      <w:pPr>
        <w:pStyle w:val="Default"/>
        <w:rPr>
          <w:sz w:val="22"/>
          <w:szCs w:val="22"/>
        </w:rPr>
      </w:pPr>
    </w:p>
    <w:p w:rsidR="006F5099" w:rsidRPr="00D948CF" w:rsidRDefault="006F5099" w:rsidP="0087638B">
      <w:pPr>
        <w:pStyle w:val="Default"/>
        <w:rPr>
          <w:b/>
          <w:sz w:val="22"/>
          <w:szCs w:val="22"/>
        </w:rPr>
      </w:pPr>
      <w:r w:rsidRPr="00D948CF">
        <w:rPr>
          <w:b/>
          <w:sz w:val="22"/>
          <w:szCs w:val="22"/>
        </w:rPr>
        <w:t>Appendix B</w:t>
      </w:r>
      <w:r w:rsidR="008D38C0" w:rsidRPr="00D948CF">
        <w:rPr>
          <w:b/>
          <w:sz w:val="22"/>
          <w:szCs w:val="22"/>
        </w:rPr>
        <w:t xml:space="preserve"> (Non-Mandatory) General Information and Recommendations</w:t>
      </w:r>
    </w:p>
    <w:p w:rsidR="006F5099" w:rsidRPr="00D948CF" w:rsidRDefault="006F5099" w:rsidP="0087638B">
      <w:pPr>
        <w:pStyle w:val="Default"/>
        <w:rPr>
          <w:sz w:val="22"/>
          <w:szCs w:val="22"/>
        </w:rPr>
      </w:pPr>
      <w:r w:rsidRPr="00D948CF">
        <w:rPr>
          <w:sz w:val="22"/>
        </w:rPr>
        <w:t xml:space="preserve">Commenters: </w:t>
      </w:r>
      <w:r w:rsidR="00144E73" w:rsidRPr="00D948CF">
        <w:rPr>
          <w:sz w:val="22"/>
          <w:szCs w:val="22"/>
        </w:rPr>
        <w:t>C-1</w:t>
      </w:r>
      <w:r w:rsidR="00CA4978" w:rsidRPr="00D948CF">
        <w:rPr>
          <w:sz w:val="22"/>
          <w:szCs w:val="22"/>
        </w:rPr>
        <w:t xml:space="preserve"> and </w:t>
      </w:r>
      <w:r w:rsidR="00144E73" w:rsidRPr="00D948CF">
        <w:rPr>
          <w:sz w:val="22"/>
          <w:szCs w:val="22"/>
        </w:rPr>
        <w:t>C-13</w:t>
      </w:r>
      <w:r w:rsidR="00550B30" w:rsidRPr="00D948CF">
        <w:rPr>
          <w:sz w:val="22"/>
          <w:szCs w:val="22"/>
        </w:rPr>
        <w:t>.</w:t>
      </w:r>
    </w:p>
    <w:p w:rsidR="00E72595" w:rsidRPr="00D948CF" w:rsidRDefault="00E72595" w:rsidP="0087638B">
      <w:pPr>
        <w:pStyle w:val="Default"/>
        <w:rPr>
          <w:sz w:val="22"/>
          <w:szCs w:val="22"/>
        </w:rPr>
      </w:pPr>
    </w:p>
    <w:p w:rsidR="00BD5BEA" w:rsidRPr="00D948CF" w:rsidRDefault="00144E73" w:rsidP="0087638B">
      <w:pPr>
        <w:pStyle w:val="Default"/>
        <w:rPr>
          <w:sz w:val="22"/>
          <w:szCs w:val="22"/>
        </w:rPr>
      </w:pPr>
      <w:r w:rsidRPr="00D948CF">
        <w:rPr>
          <w:sz w:val="22"/>
          <w:szCs w:val="22"/>
        </w:rPr>
        <w:t>C-1</w:t>
      </w:r>
      <w:r w:rsidR="006740AA" w:rsidRPr="00D948CF">
        <w:rPr>
          <w:sz w:val="22"/>
          <w:szCs w:val="22"/>
        </w:rPr>
        <w:t xml:space="preserve"> suggested adding another recommendation under Exhaust Gases from Apparatus to “properly seal doors leading to living area” to reduce firefighter exposures to vehicle exhaust emissions.</w:t>
      </w:r>
    </w:p>
    <w:p w:rsidR="006740AA" w:rsidRPr="00D948CF" w:rsidRDefault="006740AA" w:rsidP="0087638B">
      <w:pPr>
        <w:pStyle w:val="Default"/>
        <w:rPr>
          <w:sz w:val="22"/>
          <w:szCs w:val="22"/>
        </w:rPr>
      </w:pPr>
    </w:p>
    <w:p w:rsidR="006740AA" w:rsidRPr="00D948CF" w:rsidRDefault="006740AA" w:rsidP="0081677C">
      <w:pPr>
        <w:pStyle w:val="Default"/>
        <w:ind w:left="720"/>
        <w:rPr>
          <w:i/>
          <w:sz w:val="22"/>
          <w:szCs w:val="22"/>
        </w:rPr>
      </w:pPr>
      <w:r w:rsidRPr="00D948CF">
        <w:rPr>
          <w:i/>
          <w:sz w:val="22"/>
          <w:szCs w:val="22"/>
        </w:rPr>
        <w:t xml:space="preserve">The adopted rule includes </w:t>
      </w:r>
      <w:r w:rsidR="00144E73" w:rsidRPr="00D948CF">
        <w:rPr>
          <w:i/>
          <w:sz w:val="22"/>
          <w:szCs w:val="22"/>
        </w:rPr>
        <w:t>C-1</w:t>
      </w:r>
      <w:r w:rsidR="00A7778D" w:rsidRPr="00D948CF">
        <w:rPr>
          <w:i/>
          <w:sz w:val="22"/>
          <w:szCs w:val="22"/>
        </w:rPr>
        <w:t>’s</w:t>
      </w:r>
      <w:r w:rsidR="0081677C" w:rsidRPr="00D948CF">
        <w:rPr>
          <w:i/>
          <w:sz w:val="22"/>
          <w:szCs w:val="22"/>
        </w:rPr>
        <w:t xml:space="preserve"> suggestion: “Seal interior doorways that lead to living areas to minimize the accumulation of vehicle exhaust emissions.</w:t>
      </w:r>
      <w:r w:rsidR="00525673" w:rsidRPr="00D948CF">
        <w:rPr>
          <w:i/>
          <w:sz w:val="22"/>
          <w:szCs w:val="22"/>
        </w:rPr>
        <w:t>”</w:t>
      </w:r>
    </w:p>
    <w:p w:rsidR="006740AA" w:rsidRPr="00D948CF" w:rsidRDefault="006740AA" w:rsidP="0087638B">
      <w:pPr>
        <w:pStyle w:val="Default"/>
        <w:rPr>
          <w:sz w:val="22"/>
          <w:szCs w:val="22"/>
        </w:rPr>
      </w:pPr>
    </w:p>
    <w:p w:rsidR="00E72595" w:rsidRPr="00D948CF" w:rsidRDefault="00144E73" w:rsidP="0087638B">
      <w:pPr>
        <w:pStyle w:val="Default"/>
        <w:rPr>
          <w:sz w:val="22"/>
          <w:szCs w:val="22"/>
        </w:rPr>
      </w:pPr>
      <w:r w:rsidRPr="00D948CF">
        <w:rPr>
          <w:sz w:val="22"/>
          <w:szCs w:val="22"/>
        </w:rPr>
        <w:t>C-13</w:t>
      </w:r>
      <w:r w:rsidR="00E72595" w:rsidRPr="00D948CF">
        <w:rPr>
          <w:sz w:val="22"/>
          <w:szCs w:val="22"/>
        </w:rPr>
        <w:t xml:space="preserve"> </w:t>
      </w:r>
      <w:r w:rsidR="006740AA" w:rsidRPr="00D948CF">
        <w:rPr>
          <w:sz w:val="22"/>
          <w:szCs w:val="22"/>
        </w:rPr>
        <w:t>suggested</w:t>
      </w:r>
      <w:r w:rsidR="00E72595" w:rsidRPr="00D948CF">
        <w:rPr>
          <w:sz w:val="22"/>
          <w:szCs w:val="22"/>
        </w:rPr>
        <w:t xml:space="preserve"> to “retain the existing Entry Level Standard as the minimum training threshold for interior firefighting, but modify it to require a stipulated amount of mandatory training in the New Science of the Underwriters Laboratory and the National Institute of Standards and Technology, as it pertains to controlling the flow path and conditioning or softening the fire prior to en</w:t>
      </w:r>
      <w:r w:rsidR="002770EA" w:rsidRPr="00D948CF">
        <w:rPr>
          <w:sz w:val="22"/>
          <w:szCs w:val="22"/>
        </w:rPr>
        <w:t>try.”</w:t>
      </w:r>
    </w:p>
    <w:p w:rsidR="002770EA" w:rsidRPr="00D948CF" w:rsidRDefault="002770EA" w:rsidP="0087638B">
      <w:pPr>
        <w:pStyle w:val="Default"/>
        <w:rPr>
          <w:sz w:val="22"/>
          <w:szCs w:val="22"/>
        </w:rPr>
      </w:pPr>
    </w:p>
    <w:p w:rsidR="008D38C0" w:rsidRPr="00D948CF" w:rsidRDefault="00E72595" w:rsidP="008D38C0">
      <w:pPr>
        <w:spacing w:line="276" w:lineRule="auto"/>
        <w:ind w:left="720"/>
        <w:rPr>
          <w:rFonts w:ascii="Arial" w:hAnsi="Arial" w:cs="Arial"/>
          <w:bCs/>
          <w:i/>
          <w:sz w:val="22"/>
        </w:rPr>
      </w:pPr>
      <w:r w:rsidRPr="00D948CF">
        <w:rPr>
          <w:rFonts w:ascii="Arial" w:hAnsi="Arial" w:cs="Arial"/>
          <w:i/>
          <w:sz w:val="22"/>
        </w:rPr>
        <w:t xml:space="preserve">The majority of commenters supported </w:t>
      </w:r>
      <w:r w:rsidR="00144E73" w:rsidRPr="00D948CF">
        <w:rPr>
          <w:rFonts w:ascii="Arial" w:hAnsi="Arial" w:cs="Arial"/>
          <w:i/>
          <w:sz w:val="22"/>
        </w:rPr>
        <w:t>C-13</w:t>
      </w:r>
      <w:r w:rsidRPr="00D948CF">
        <w:rPr>
          <w:rFonts w:ascii="Arial" w:hAnsi="Arial" w:cs="Arial"/>
          <w:i/>
          <w:sz w:val="22"/>
        </w:rPr>
        <w:t xml:space="preserve"> comment</w:t>
      </w:r>
      <w:r w:rsidR="008D38C0" w:rsidRPr="00D948CF">
        <w:rPr>
          <w:rFonts w:ascii="Arial" w:hAnsi="Arial" w:cs="Arial"/>
          <w:i/>
          <w:sz w:val="22"/>
        </w:rPr>
        <w:t>s</w:t>
      </w:r>
      <w:r w:rsidRPr="00D948CF">
        <w:rPr>
          <w:rFonts w:ascii="Arial" w:hAnsi="Arial" w:cs="Arial"/>
          <w:i/>
          <w:sz w:val="22"/>
        </w:rPr>
        <w:t>; however, s</w:t>
      </w:r>
      <w:r w:rsidRPr="00D948CF">
        <w:rPr>
          <w:rFonts w:ascii="Arial" w:hAnsi="Arial" w:cs="Arial"/>
          <w:bCs/>
          <w:i/>
          <w:sz w:val="22"/>
        </w:rPr>
        <w:t xml:space="preserve">ince </w:t>
      </w:r>
      <w:r w:rsidR="008D38C0" w:rsidRPr="00D948CF">
        <w:rPr>
          <w:rFonts w:ascii="Arial" w:hAnsi="Arial" w:cs="Arial"/>
          <w:bCs/>
          <w:i/>
          <w:sz w:val="22"/>
        </w:rPr>
        <w:t>mandating</w:t>
      </w:r>
      <w:r w:rsidRPr="00D948CF">
        <w:rPr>
          <w:rFonts w:ascii="Arial" w:hAnsi="Arial" w:cs="Arial"/>
          <w:bCs/>
          <w:i/>
          <w:sz w:val="22"/>
        </w:rPr>
        <w:t xml:space="preserve"> the </w:t>
      </w:r>
      <w:r w:rsidR="008D38C0" w:rsidRPr="00D948CF">
        <w:rPr>
          <w:rFonts w:ascii="Arial" w:hAnsi="Arial" w:cs="Arial"/>
          <w:bCs/>
          <w:i/>
          <w:sz w:val="22"/>
        </w:rPr>
        <w:t xml:space="preserve">UL and NIST tactical training </w:t>
      </w:r>
      <w:r w:rsidRPr="00D948CF">
        <w:rPr>
          <w:rFonts w:ascii="Arial" w:hAnsi="Arial" w:cs="Arial"/>
          <w:bCs/>
          <w:i/>
          <w:sz w:val="22"/>
        </w:rPr>
        <w:t xml:space="preserve">would </w:t>
      </w:r>
      <w:r w:rsidR="001148ED" w:rsidRPr="00D948CF">
        <w:rPr>
          <w:rFonts w:ascii="Arial" w:eastAsia="Times New Roman" w:hAnsi="Arial" w:cs="Arial"/>
          <w:i/>
          <w:sz w:val="22"/>
        </w:rPr>
        <w:t>necessitate</w:t>
      </w:r>
      <w:r w:rsidRPr="00D948CF">
        <w:rPr>
          <w:rFonts w:ascii="Arial" w:eastAsia="Times New Roman" w:hAnsi="Arial" w:cs="Arial"/>
          <w:i/>
          <w:sz w:val="22"/>
        </w:rPr>
        <w:t xml:space="preserve"> involvement from Oregon fire service industry stakeholders,</w:t>
      </w:r>
      <w:r w:rsidR="008D38C0" w:rsidRPr="00D948CF">
        <w:rPr>
          <w:rFonts w:ascii="Arial" w:hAnsi="Arial" w:cs="Arial"/>
          <w:bCs/>
          <w:i/>
          <w:sz w:val="22"/>
        </w:rPr>
        <w:t xml:space="preserve"> the training recommendation </w:t>
      </w:r>
      <w:r w:rsidR="009C51F7" w:rsidRPr="00D948CF">
        <w:rPr>
          <w:rFonts w:ascii="Arial" w:hAnsi="Arial" w:cs="Arial"/>
          <w:bCs/>
          <w:i/>
          <w:sz w:val="22"/>
        </w:rPr>
        <w:t xml:space="preserve">was added to </w:t>
      </w:r>
      <w:r w:rsidR="002770EA" w:rsidRPr="00D948CF">
        <w:rPr>
          <w:rFonts w:ascii="Arial" w:hAnsi="Arial" w:cs="Arial"/>
          <w:bCs/>
          <w:i/>
          <w:sz w:val="22"/>
        </w:rPr>
        <w:t>the non-mandatory Appendix B.</w:t>
      </w:r>
    </w:p>
    <w:p w:rsidR="00727043" w:rsidRDefault="00727043">
      <w:pPr>
        <w:spacing w:after="200" w:line="276" w:lineRule="auto"/>
        <w:rPr>
          <w:rFonts w:ascii="Arial" w:hAnsi="Arial" w:cs="Arial"/>
          <w:sz w:val="22"/>
        </w:rPr>
      </w:pPr>
      <w:r>
        <w:rPr>
          <w:rFonts w:ascii="Arial" w:hAnsi="Arial" w:cs="Arial"/>
          <w:sz w:val="22"/>
        </w:rPr>
        <w:br w:type="page"/>
      </w:r>
    </w:p>
    <w:p w:rsidR="00833559" w:rsidRPr="00D948CF" w:rsidRDefault="005F32EE" w:rsidP="0087638B">
      <w:pPr>
        <w:autoSpaceDE w:val="0"/>
        <w:autoSpaceDN w:val="0"/>
        <w:adjustRightInd w:val="0"/>
        <w:rPr>
          <w:rFonts w:ascii="Arial" w:eastAsia="Times New Roman" w:hAnsi="Arial" w:cs="Arial"/>
          <w:b/>
          <w:sz w:val="22"/>
          <w:u w:val="single"/>
        </w:rPr>
      </w:pPr>
      <w:r w:rsidRPr="00D948CF">
        <w:rPr>
          <w:rFonts w:ascii="Arial" w:eastAsia="Times New Roman" w:hAnsi="Arial" w:cs="Arial"/>
          <w:b/>
          <w:sz w:val="22"/>
          <w:u w:val="single"/>
        </w:rPr>
        <w:t>Commenters</w:t>
      </w:r>
      <w:r w:rsidR="00833559" w:rsidRPr="00D948CF">
        <w:rPr>
          <w:rFonts w:ascii="Arial" w:eastAsia="Times New Roman" w:hAnsi="Arial" w:cs="Arial"/>
          <w:b/>
          <w:sz w:val="22"/>
          <w:u w:val="single"/>
        </w:rPr>
        <w:t>:</w:t>
      </w:r>
    </w:p>
    <w:p w:rsidR="004B2D6A" w:rsidRPr="00D948CF" w:rsidRDefault="00890983" w:rsidP="0087638B">
      <w:pPr>
        <w:autoSpaceDE w:val="0"/>
        <w:autoSpaceDN w:val="0"/>
        <w:adjustRightInd w:val="0"/>
        <w:rPr>
          <w:rFonts w:ascii="Arial" w:eastAsia="Times New Roman" w:hAnsi="Arial" w:cs="Arial"/>
          <w:b/>
          <w:sz w:val="20"/>
          <w:szCs w:val="20"/>
        </w:rPr>
      </w:pPr>
      <w:r w:rsidRPr="00D948CF">
        <w:rPr>
          <w:rFonts w:ascii="Arial" w:eastAsia="Times New Roman" w:hAnsi="Arial" w:cs="Arial"/>
          <w:b/>
          <w:sz w:val="20"/>
          <w:szCs w:val="20"/>
        </w:rPr>
        <w:t>(</w:t>
      </w:r>
      <w:r w:rsidR="00582A1C" w:rsidRPr="00D948CF">
        <w:rPr>
          <w:rFonts w:ascii="Arial" w:eastAsia="Times New Roman" w:hAnsi="Arial" w:cs="Arial"/>
          <w:b/>
          <w:sz w:val="20"/>
          <w:szCs w:val="20"/>
        </w:rPr>
        <w:t xml:space="preserve">Note: </w:t>
      </w:r>
      <w:r w:rsidR="00673716" w:rsidRPr="00D948CF">
        <w:rPr>
          <w:rFonts w:ascii="Arial" w:eastAsia="Times New Roman" w:hAnsi="Arial" w:cs="Arial"/>
          <w:b/>
          <w:sz w:val="20"/>
          <w:szCs w:val="20"/>
        </w:rPr>
        <w:t>Rules which received comments are numbered as adopted</w:t>
      </w:r>
      <w:r w:rsidR="00833559" w:rsidRPr="00D948CF">
        <w:rPr>
          <w:rFonts w:ascii="Arial" w:eastAsia="Times New Roman" w:hAnsi="Arial" w:cs="Arial"/>
          <w:b/>
          <w:sz w:val="20"/>
          <w:szCs w:val="20"/>
        </w:rPr>
        <w:t>.</w:t>
      </w:r>
      <w:r w:rsidRPr="00D948CF">
        <w:rPr>
          <w:rFonts w:ascii="Arial" w:eastAsia="Times New Roman" w:hAnsi="Arial" w:cs="Arial"/>
          <w:b/>
          <w:sz w:val="20"/>
          <w:szCs w:val="20"/>
        </w:rPr>
        <w:t>)</w:t>
      </w:r>
    </w:p>
    <w:p w:rsidR="008F5560" w:rsidRPr="00D948CF" w:rsidRDefault="008F5560" w:rsidP="0087638B">
      <w:pPr>
        <w:autoSpaceDE w:val="0"/>
        <w:autoSpaceDN w:val="0"/>
        <w:adjustRightInd w:val="0"/>
        <w:rPr>
          <w:rFonts w:ascii="Arial" w:eastAsia="Times New Roman" w:hAnsi="Arial" w:cs="Arial"/>
          <w:b/>
          <w:sz w:val="20"/>
          <w:szCs w:val="20"/>
        </w:rPr>
      </w:pPr>
    </w:p>
    <w:p w:rsidR="004B2D6A" w:rsidRPr="00D948CF" w:rsidRDefault="00144E73" w:rsidP="0087638B">
      <w:pPr>
        <w:autoSpaceDE w:val="0"/>
        <w:autoSpaceDN w:val="0"/>
        <w:adjustRightInd w:val="0"/>
        <w:rPr>
          <w:rFonts w:ascii="Arial" w:eastAsia="Times New Roman" w:hAnsi="Arial" w:cs="Arial"/>
          <w:sz w:val="20"/>
          <w:szCs w:val="20"/>
        </w:rPr>
      </w:pPr>
      <w:r w:rsidRPr="00D948CF">
        <w:rPr>
          <w:rFonts w:ascii="Arial" w:eastAsia="Times New Roman" w:hAnsi="Arial" w:cs="Arial"/>
          <w:b/>
          <w:sz w:val="20"/>
          <w:szCs w:val="20"/>
        </w:rPr>
        <w:t>C-1</w:t>
      </w:r>
      <w:r w:rsidR="00890983" w:rsidRPr="00D948CF">
        <w:rPr>
          <w:rFonts w:ascii="Arial" w:eastAsia="Times New Roman" w:hAnsi="Arial" w:cs="Arial"/>
          <w:b/>
          <w:sz w:val="20"/>
          <w:szCs w:val="20"/>
        </w:rPr>
        <w:tab/>
      </w:r>
      <w:r w:rsidR="004B2D6A" w:rsidRPr="00D948CF">
        <w:rPr>
          <w:rFonts w:ascii="Arial" w:eastAsia="Times New Roman" w:hAnsi="Arial" w:cs="Arial"/>
          <w:b/>
          <w:sz w:val="20"/>
          <w:szCs w:val="20"/>
        </w:rPr>
        <w:t>Bach, Kelly</w:t>
      </w:r>
      <w:r w:rsidR="004B2D6A" w:rsidRPr="00D948CF">
        <w:rPr>
          <w:rFonts w:ascii="Arial" w:eastAsia="Times New Roman" w:hAnsi="Arial" w:cs="Arial"/>
          <w:sz w:val="20"/>
          <w:szCs w:val="20"/>
        </w:rPr>
        <w:t xml:space="preserve"> </w:t>
      </w:r>
      <w:r w:rsidR="004B2D6A" w:rsidRPr="00D948CF">
        <w:rPr>
          <w:rFonts w:ascii="Arial" w:eastAsia="Times New Roman" w:hAnsi="Arial" w:cs="Arial"/>
          <w:b/>
          <w:sz w:val="20"/>
          <w:szCs w:val="20"/>
        </w:rPr>
        <w:t>(Oregon State Fire Fighters Council)</w:t>
      </w:r>
    </w:p>
    <w:p w:rsidR="004B2D6A" w:rsidRPr="00D948CF" w:rsidRDefault="006333B4" w:rsidP="0087638B">
      <w:pPr>
        <w:autoSpaceDE w:val="0"/>
        <w:autoSpaceDN w:val="0"/>
        <w:adjustRightInd w:val="0"/>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437-002-0182(5),(6),(7),</w:t>
      </w:r>
      <w:r w:rsidR="006F2289" w:rsidRPr="00D948CF">
        <w:rPr>
          <w:rFonts w:ascii="Arial" w:eastAsia="Times New Roman" w:hAnsi="Arial" w:cs="Arial"/>
          <w:sz w:val="20"/>
          <w:szCs w:val="20"/>
        </w:rPr>
        <w:t>(9),</w:t>
      </w:r>
      <w:r w:rsidR="0042203C" w:rsidRPr="00D948CF">
        <w:rPr>
          <w:rFonts w:ascii="Arial" w:eastAsia="Times New Roman" w:hAnsi="Arial" w:cs="Arial"/>
          <w:sz w:val="20"/>
          <w:szCs w:val="20"/>
        </w:rPr>
        <w:t>(10),</w:t>
      </w:r>
      <w:r w:rsidRPr="00D948CF">
        <w:rPr>
          <w:rFonts w:ascii="Arial" w:eastAsia="Times New Roman" w:hAnsi="Arial" w:cs="Arial"/>
          <w:sz w:val="20"/>
          <w:szCs w:val="20"/>
        </w:rPr>
        <w:t>(13),(14),(15),(16),(19),(20),</w:t>
      </w:r>
      <w:r w:rsidR="00791D13" w:rsidRPr="00D948CF">
        <w:rPr>
          <w:rFonts w:ascii="Arial" w:eastAsia="Times New Roman" w:hAnsi="Arial" w:cs="Arial"/>
          <w:sz w:val="20"/>
          <w:szCs w:val="20"/>
        </w:rPr>
        <w:t>(2</w:t>
      </w:r>
      <w:r w:rsidR="00EA6163" w:rsidRPr="00D948CF">
        <w:rPr>
          <w:rFonts w:ascii="Arial" w:eastAsia="Times New Roman" w:hAnsi="Arial" w:cs="Arial"/>
          <w:sz w:val="20"/>
          <w:szCs w:val="20"/>
        </w:rPr>
        <w:t>3</w:t>
      </w:r>
      <w:r w:rsidR="00791D13" w:rsidRPr="00D948CF">
        <w:rPr>
          <w:rFonts w:ascii="Arial" w:eastAsia="Times New Roman" w:hAnsi="Arial" w:cs="Arial"/>
          <w:sz w:val="20"/>
          <w:szCs w:val="20"/>
        </w:rPr>
        <w:t>),</w:t>
      </w:r>
      <w:r w:rsidR="004A7844" w:rsidRPr="00D948CF">
        <w:rPr>
          <w:rFonts w:ascii="Arial" w:eastAsia="Times New Roman" w:hAnsi="Arial" w:cs="Arial"/>
          <w:sz w:val="20"/>
          <w:szCs w:val="20"/>
        </w:rPr>
        <w:t>(2</w:t>
      </w:r>
      <w:r w:rsidR="00EA6163" w:rsidRPr="00D948CF">
        <w:rPr>
          <w:rFonts w:ascii="Arial" w:eastAsia="Times New Roman" w:hAnsi="Arial" w:cs="Arial"/>
          <w:sz w:val="20"/>
          <w:szCs w:val="20"/>
        </w:rPr>
        <w:t>4</w:t>
      </w:r>
      <w:r w:rsidR="004A7844" w:rsidRPr="00D948CF">
        <w:rPr>
          <w:rFonts w:ascii="Arial" w:eastAsia="Times New Roman" w:hAnsi="Arial" w:cs="Arial"/>
          <w:sz w:val="20"/>
          <w:szCs w:val="20"/>
        </w:rPr>
        <w:t>),</w:t>
      </w:r>
      <w:r w:rsidR="00791D13" w:rsidRPr="00D948CF">
        <w:rPr>
          <w:rFonts w:ascii="Arial" w:eastAsia="Times New Roman" w:hAnsi="Arial" w:cs="Arial"/>
          <w:sz w:val="20"/>
          <w:szCs w:val="20"/>
        </w:rPr>
        <w:t>(25),(26),(</w:t>
      </w:r>
      <w:r w:rsidR="00DC3E82" w:rsidRPr="00D948CF">
        <w:rPr>
          <w:rFonts w:ascii="Arial" w:eastAsia="Times New Roman" w:hAnsi="Arial" w:cs="Arial"/>
          <w:sz w:val="20"/>
          <w:szCs w:val="20"/>
        </w:rPr>
        <w:t>28)</w:t>
      </w:r>
      <w:r w:rsidR="000F50B3" w:rsidRPr="00D948CF">
        <w:rPr>
          <w:rFonts w:ascii="Arial" w:eastAsia="Times New Roman" w:hAnsi="Arial" w:cs="Arial"/>
          <w:sz w:val="20"/>
          <w:szCs w:val="20"/>
        </w:rPr>
        <w:t>,</w:t>
      </w:r>
      <w:r w:rsidR="00DC3E82" w:rsidRPr="00D948CF">
        <w:rPr>
          <w:rFonts w:ascii="Arial" w:eastAsia="Times New Roman" w:hAnsi="Arial" w:cs="Arial"/>
          <w:sz w:val="20"/>
          <w:szCs w:val="20"/>
        </w:rPr>
        <w:t>(31)</w:t>
      </w:r>
      <w:r w:rsidR="003A45FF" w:rsidRPr="00D948CF">
        <w:rPr>
          <w:rFonts w:ascii="Arial" w:eastAsia="Times New Roman" w:hAnsi="Arial" w:cs="Arial"/>
          <w:sz w:val="20"/>
          <w:szCs w:val="20"/>
        </w:rPr>
        <w:t>&amp;</w:t>
      </w:r>
      <w:r w:rsidR="000F50B3" w:rsidRPr="00D948CF">
        <w:rPr>
          <w:rFonts w:ascii="Arial" w:eastAsia="Times New Roman" w:hAnsi="Arial" w:cs="Arial"/>
          <w:sz w:val="20"/>
          <w:szCs w:val="20"/>
        </w:rPr>
        <w:t>(App</w:t>
      </w:r>
      <w:r w:rsidR="00CD019C" w:rsidRPr="00D948CF">
        <w:rPr>
          <w:rFonts w:ascii="Arial" w:eastAsia="Times New Roman" w:hAnsi="Arial" w:cs="Arial"/>
          <w:sz w:val="20"/>
          <w:szCs w:val="20"/>
        </w:rPr>
        <w:t>x</w:t>
      </w:r>
      <w:r w:rsidR="0075798B" w:rsidRPr="00D948CF">
        <w:rPr>
          <w:rFonts w:ascii="Arial" w:eastAsia="Times New Roman" w:hAnsi="Arial" w:cs="Arial"/>
          <w:sz w:val="20"/>
          <w:szCs w:val="20"/>
        </w:rPr>
        <w:t>.</w:t>
      </w:r>
      <w:r w:rsidR="000F50B3" w:rsidRPr="00D948CF">
        <w:rPr>
          <w:rFonts w:ascii="Arial" w:eastAsia="Times New Roman" w:hAnsi="Arial" w:cs="Arial"/>
          <w:sz w:val="20"/>
          <w:szCs w:val="20"/>
        </w:rPr>
        <w:t>B)</w:t>
      </w:r>
    </w:p>
    <w:p w:rsidR="00A73D2E" w:rsidRPr="00D948CF" w:rsidRDefault="00A73D2E" w:rsidP="0087638B">
      <w:pPr>
        <w:autoSpaceDE w:val="0"/>
        <w:autoSpaceDN w:val="0"/>
        <w:adjustRightInd w:val="0"/>
        <w:rPr>
          <w:rFonts w:ascii="Arial" w:eastAsia="Times New Roman" w:hAnsi="Arial" w:cs="Arial"/>
          <w:sz w:val="20"/>
          <w:szCs w:val="20"/>
        </w:rPr>
      </w:pPr>
    </w:p>
    <w:p w:rsidR="00CC7262" w:rsidRPr="00D948CF" w:rsidRDefault="00144E73" w:rsidP="0087638B">
      <w:pPr>
        <w:autoSpaceDE w:val="0"/>
        <w:autoSpaceDN w:val="0"/>
        <w:adjustRightInd w:val="0"/>
        <w:rPr>
          <w:rFonts w:ascii="Arial" w:eastAsia="Times New Roman" w:hAnsi="Arial" w:cs="Arial"/>
          <w:sz w:val="20"/>
          <w:szCs w:val="20"/>
        </w:rPr>
      </w:pPr>
      <w:r w:rsidRPr="00D948CF">
        <w:rPr>
          <w:rFonts w:ascii="Arial" w:eastAsia="Times New Roman" w:hAnsi="Arial" w:cs="Arial"/>
          <w:b/>
          <w:sz w:val="20"/>
          <w:szCs w:val="20"/>
        </w:rPr>
        <w:t>C-2</w:t>
      </w:r>
      <w:r w:rsidR="00890983" w:rsidRPr="00D948CF">
        <w:rPr>
          <w:rFonts w:ascii="Arial" w:eastAsia="Times New Roman" w:hAnsi="Arial" w:cs="Arial"/>
          <w:b/>
          <w:sz w:val="20"/>
          <w:szCs w:val="20"/>
        </w:rPr>
        <w:t xml:space="preserve"> </w:t>
      </w:r>
      <w:r w:rsidR="00890983" w:rsidRPr="00D948CF">
        <w:rPr>
          <w:rFonts w:ascii="Arial" w:eastAsia="Times New Roman" w:hAnsi="Arial" w:cs="Arial"/>
          <w:b/>
          <w:sz w:val="20"/>
          <w:szCs w:val="20"/>
        </w:rPr>
        <w:tab/>
      </w:r>
      <w:r w:rsidR="00CC7262" w:rsidRPr="00D948CF">
        <w:rPr>
          <w:rFonts w:ascii="Arial" w:eastAsia="Times New Roman" w:hAnsi="Arial" w:cs="Arial"/>
          <w:b/>
          <w:sz w:val="20"/>
          <w:szCs w:val="20"/>
        </w:rPr>
        <w:t xml:space="preserve">Bucich, Darren </w:t>
      </w:r>
      <w:r w:rsidR="00753D21" w:rsidRPr="00D948CF">
        <w:rPr>
          <w:rFonts w:ascii="Arial" w:eastAsia="Times New Roman" w:hAnsi="Arial" w:cs="Arial"/>
          <w:b/>
          <w:sz w:val="20"/>
          <w:szCs w:val="20"/>
        </w:rPr>
        <w:t>(</w:t>
      </w:r>
      <w:r w:rsidR="00CC7262" w:rsidRPr="00D948CF">
        <w:rPr>
          <w:rFonts w:ascii="Arial" w:eastAsia="Times New Roman" w:hAnsi="Arial" w:cs="Arial"/>
          <w:b/>
          <w:sz w:val="20"/>
          <w:szCs w:val="20"/>
        </w:rPr>
        <w:t>McKenzie Fire &amp; Rescue)</w:t>
      </w:r>
    </w:p>
    <w:p w:rsidR="004B2D6A" w:rsidRPr="00D948CF" w:rsidRDefault="002605DD" w:rsidP="0087638B">
      <w:pPr>
        <w:autoSpaceDE w:val="0"/>
        <w:autoSpaceDN w:val="0"/>
        <w:adjustRightInd w:val="0"/>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F330FB" w:rsidRPr="00D948CF">
        <w:rPr>
          <w:rFonts w:ascii="Arial" w:eastAsia="Times New Roman" w:hAnsi="Arial" w:cs="Arial"/>
          <w:sz w:val="20"/>
          <w:szCs w:val="20"/>
        </w:rPr>
        <w:t>(11),(13),(14),(15),(16),(25)&amp;(App</w:t>
      </w:r>
      <w:r w:rsidR="00CD019C" w:rsidRPr="00D948CF">
        <w:rPr>
          <w:rFonts w:ascii="Arial" w:eastAsia="Times New Roman" w:hAnsi="Arial" w:cs="Arial"/>
          <w:sz w:val="20"/>
          <w:szCs w:val="20"/>
        </w:rPr>
        <w:t>x</w:t>
      </w:r>
      <w:r w:rsidR="00F330FB" w:rsidRPr="00D948CF">
        <w:rPr>
          <w:rFonts w:ascii="Arial" w:eastAsia="Times New Roman" w:hAnsi="Arial" w:cs="Arial"/>
          <w:sz w:val="20"/>
          <w:szCs w:val="20"/>
        </w:rPr>
        <w:t>.A)</w:t>
      </w:r>
    </w:p>
    <w:p w:rsidR="00A73D2E" w:rsidRPr="00D948CF" w:rsidRDefault="00A73D2E" w:rsidP="0087638B">
      <w:pPr>
        <w:autoSpaceDE w:val="0"/>
        <w:autoSpaceDN w:val="0"/>
        <w:adjustRightInd w:val="0"/>
        <w:rPr>
          <w:rFonts w:ascii="Arial" w:eastAsia="Times New Roman" w:hAnsi="Arial" w:cs="Arial"/>
          <w:sz w:val="20"/>
          <w:szCs w:val="20"/>
        </w:rPr>
      </w:pPr>
    </w:p>
    <w:p w:rsidR="0004610B" w:rsidRPr="00D948CF" w:rsidRDefault="00144E73" w:rsidP="0087638B">
      <w:pPr>
        <w:autoSpaceDE w:val="0"/>
        <w:autoSpaceDN w:val="0"/>
        <w:adjustRightInd w:val="0"/>
        <w:rPr>
          <w:rFonts w:ascii="Arial" w:eastAsia="Times New Roman" w:hAnsi="Arial" w:cs="Arial"/>
          <w:sz w:val="20"/>
          <w:szCs w:val="20"/>
        </w:rPr>
      </w:pPr>
      <w:r w:rsidRPr="00D948CF">
        <w:rPr>
          <w:rFonts w:ascii="Arial" w:eastAsia="Times New Roman" w:hAnsi="Arial" w:cs="Arial"/>
          <w:b/>
          <w:sz w:val="20"/>
          <w:szCs w:val="20"/>
        </w:rPr>
        <w:t>C-3</w:t>
      </w:r>
      <w:r w:rsidR="00890983" w:rsidRPr="00D948CF">
        <w:rPr>
          <w:rFonts w:ascii="Arial" w:eastAsia="Times New Roman" w:hAnsi="Arial" w:cs="Arial"/>
          <w:b/>
          <w:sz w:val="20"/>
          <w:szCs w:val="20"/>
        </w:rPr>
        <w:tab/>
      </w:r>
      <w:r w:rsidR="0004610B" w:rsidRPr="00D948CF">
        <w:rPr>
          <w:rFonts w:ascii="Arial" w:eastAsia="Times New Roman" w:hAnsi="Arial" w:cs="Arial"/>
          <w:b/>
          <w:sz w:val="20"/>
          <w:szCs w:val="20"/>
        </w:rPr>
        <w:t>Blakely, Dave (Jackson County Fire District 3)</w:t>
      </w:r>
    </w:p>
    <w:p w:rsidR="004B2D6A" w:rsidRPr="00D948CF" w:rsidRDefault="002605DD" w:rsidP="0087638B">
      <w:pPr>
        <w:autoSpaceDE w:val="0"/>
        <w:autoSpaceDN w:val="0"/>
        <w:adjustRightInd w:val="0"/>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2C545E" w:rsidRPr="00D948CF">
        <w:rPr>
          <w:rFonts w:ascii="Arial" w:eastAsia="Times New Roman" w:hAnsi="Arial" w:cs="Arial"/>
          <w:sz w:val="20"/>
          <w:szCs w:val="20"/>
        </w:rPr>
        <w:t>(11)</w:t>
      </w:r>
    </w:p>
    <w:p w:rsidR="00A73D2E" w:rsidRPr="00D948CF" w:rsidRDefault="00A73D2E" w:rsidP="0087638B">
      <w:pPr>
        <w:autoSpaceDE w:val="0"/>
        <w:autoSpaceDN w:val="0"/>
        <w:adjustRightInd w:val="0"/>
        <w:rPr>
          <w:rFonts w:ascii="Arial" w:eastAsia="Times New Roman" w:hAnsi="Arial" w:cs="Arial"/>
          <w:sz w:val="20"/>
          <w:szCs w:val="20"/>
        </w:rPr>
      </w:pPr>
    </w:p>
    <w:p w:rsidR="00CC7262" w:rsidRPr="00D948CF" w:rsidRDefault="00144E73" w:rsidP="0087638B">
      <w:pPr>
        <w:autoSpaceDE w:val="0"/>
        <w:autoSpaceDN w:val="0"/>
        <w:adjustRightInd w:val="0"/>
        <w:rPr>
          <w:rFonts w:ascii="Arial" w:eastAsia="Times New Roman" w:hAnsi="Arial" w:cs="Arial"/>
          <w:b/>
          <w:sz w:val="20"/>
          <w:szCs w:val="20"/>
        </w:rPr>
      </w:pPr>
      <w:r w:rsidRPr="00D948CF">
        <w:rPr>
          <w:rFonts w:ascii="Arial" w:eastAsia="Times New Roman" w:hAnsi="Arial" w:cs="Arial"/>
          <w:b/>
          <w:sz w:val="20"/>
          <w:szCs w:val="20"/>
        </w:rPr>
        <w:t>C-4</w:t>
      </w:r>
      <w:r w:rsidR="00890983" w:rsidRPr="00D948CF">
        <w:rPr>
          <w:rFonts w:ascii="Arial" w:eastAsia="Times New Roman" w:hAnsi="Arial" w:cs="Arial"/>
          <w:b/>
          <w:sz w:val="20"/>
          <w:szCs w:val="20"/>
        </w:rPr>
        <w:tab/>
      </w:r>
      <w:r w:rsidR="00CC7262" w:rsidRPr="00D948CF">
        <w:rPr>
          <w:rFonts w:ascii="Arial" w:eastAsia="Times New Roman" w:hAnsi="Arial" w:cs="Arial"/>
          <w:b/>
          <w:sz w:val="20"/>
          <w:szCs w:val="20"/>
        </w:rPr>
        <w:t>Carnahan, John</w:t>
      </w:r>
      <w:r w:rsidR="0004610B" w:rsidRPr="00D948CF">
        <w:rPr>
          <w:rFonts w:ascii="Arial" w:eastAsia="Times New Roman" w:hAnsi="Arial" w:cs="Arial"/>
          <w:b/>
          <w:sz w:val="20"/>
          <w:szCs w:val="20"/>
        </w:rPr>
        <w:t xml:space="preserve"> (</w:t>
      </w:r>
      <w:r w:rsidR="003B7CE6" w:rsidRPr="00D948CF">
        <w:rPr>
          <w:rFonts w:ascii="Arial" w:eastAsia="Times New Roman" w:hAnsi="Arial" w:cs="Arial"/>
          <w:b/>
          <w:sz w:val="20"/>
          <w:szCs w:val="20"/>
        </w:rPr>
        <w:t>Siuslaw Valley Fire</w:t>
      </w:r>
      <w:r w:rsidR="004F1CFB" w:rsidRPr="00D948CF">
        <w:rPr>
          <w:rFonts w:ascii="Arial" w:eastAsia="Times New Roman" w:hAnsi="Arial" w:cs="Arial"/>
          <w:b/>
          <w:sz w:val="20"/>
          <w:szCs w:val="20"/>
        </w:rPr>
        <w:t xml:space="preserve"> &amp; Rescue</w:t>
      </w:r>
      <w:r w:rsidR="0004610B" w:rsidRPr="00D948CF">
        <w:rPr>
          <w:rFonts w:ascii="Arial" w:eastAsia="Times New Roman" w:hAnsi="Arial" w:cs="Arial"/>
          <w:b/>
          <w:sz w:val="20"/>
          <w:szCs w:val="20"/>
        </w:rPr>
        <w:t>)</w:t>
      </w:r>
    </w:p>
    <w:p w:rsidR="004B2D6A" w:rsidRPr="00D948CF" w:rsidRDefault="002605DD" w:rsidP="0087638B">
      <w:pPr>
        <w:autoSpaceDE w:val="0"/>
        <w:autoSpaceDN w:val="0"/>
        <w:adjustRightInd w:val="0"/>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3B7CE6" w:rsidRPr="00D948CF">
        <w:rPr>
          <w:rFonts w:ascii="Arial" w:eastAsia="Times New Roman" w:hAnsi="Arial" w:cs="Arial"/>
          <w:sz w:val="20"/>
          <w:szCs w:val="20"/>
        </w:rPr>
        <w:t>(11),(13),(14),(15),(16)&amp;(25)</w:t>
      </w:r>
    </w:p>
    <w:p w:rsidR="00A73D2E" w:rsidRPr="00D948CF" w:rsidRDefault="00A73D2E" w:rsidP="0087638B">
      <w:pPr>
        <w:autoSpaceDE w:val="0"/>
        <w:autoSpaceDN w:val="0"/>
        <w:adjustRightInd w:val="0"/>
        <w:rPr>
          <w:rFonts w:ascii="Arial" w:eastAsia="Times New Roman" w:hAnsi="Arial" w:cs="Arial"/>
          <w:sz w:val="20"/>
          <w:szCs w:val="20"/>
        </w:rPr>
      </w:pPr>
    </w:p>
    <w:p w:rsidR="00CC7262" w:rsidRPr="00D948CF" w:rsidRDefault="00144E73" w:rsidP="0087638B">
      <w:pPr>
        <w:autoSpaceDE w:val="0"/>
        <w:autoSpaceDN w:val="0"/>
        <w:adjustRightInd w:val="0"/>
        <w:rPr>
          <w:rFonts w:ascii="Arial" w:eastAsia="Times New Roman" w:hAnsi="Arial" w:cs="Arial"/>
          <w:b/>
          <w:sz w:val="20"/>
          <w:szCs w:val="20"/>
        </w:rPr>
      </w:pPr>
      <w:r w:rsidRPr="00D948CF">
        <w:rPr>
          <w:rFonts w:ascii="Arial" w:eastAsia="Times New Roman" w:hAnsi="Arial" w:cs="Arial"/>
          <w:b/>
          <w:sz w:val="20"/>
          <w:szCs w:val="20"/>
        </w:rPr>
        <w:t>C-5</w:t>
      </w:r>
      <w:r w:rsidR="00890983" w:rsidRPr="00D948CF">
        <w:rPr>
          <w:rFonts w:ascii="Arial" w:eastAsia="Times New Roman" w:hAnsi="Arial" w:cs="Arial"/>
          <w:b/>
          <w:sz w:val="20"/>
          <w:szCs w:val="20"/>
        </w:rPr>
        <w:tab/>
      </w:r>
      <w:r w:rsidR="00CC7262" w:rsidRPr="00D948CF">
        <w:rPr>
          <w:rFonts w:ascii="Arial" w:eastAsia="Times New Roman" w:hAnsi="Arial" w:cs="Arial"/>
          <w:b/>
          <w:sz w:val="20"/>
          <w:szCs w:val="20"/>
        </w:rPr>
        <w:t xml:space="preserve">Gabliks, Eriks </w:t>
      </w:r>
      <w:r w:rsidR="00F553D2" w:rsidRPr="00D948CF">
        <w:rPr>
          <w:rFonts w:ascii="Arial" w:eastAsia="Times New Roman" w:hAnsi="Arial" w:cs="Arial"/>
          <w:b/>
          <w:sz w:val="20"/>
          <w:szCs w:val="20"/>
        </w:rPr>
        <w:t>(Department of Public Safety Standards and Training</w:t>
      </w:r>
      <w:r w:rsidR="007C28F3" w:rsidRPr="00D948CF">
        <w:rPr>
          <w:rFonts w:ascii="Arial" w:eastAsia="Times New Roman" w:hAnsi="Arial" w:cs="Arial"/>
          <w:b/>
          <w:sz w:val="20"/>
          <w:szCs w:val="20"/>
        </w:rPr>
        <w:t>, DPSST</w:t>
      </w:r>
      <w:r w:rsidR="00F553D2" w:rsidRPr="00D948CF">
        <w:rPr>
          <w:rFonts w:ascii="Arial" w:eastAsia="Times New Roman" w:hAnsi="Arial" w:cs="Arial"/>
          <w:b/>
          <w:sz w:val="20"/>
          <w:szCs w:val="20"/>
        </w:rPr>
        <w:t>)</w:t>
      </w:r>
    </w:p>
    <w:p w:rsidR="004B2D6A"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F150A0" w:rsidRPr="00D948CF">
        <w:rPr>
          <w:rFonts w:ascii="Arial" w:eastAsia="Times New Roman" w:hAnsi="Arial" w:cs="Arial"/>
          <w:sz w:val="20"/>
          <w:szCs w:val="20"/>
        </w:rPr>
        <w:t>(11)</w:t>
      </w:r>
    </w:p>
    <w:p w:rsidR="00A73D2E" w:rsidRPr="00D948CF" w:rsidRDefault="00A73D2E" w:rsidP="0087638B">
      <w:pPr>
        <w:rPr>
          <w:rFonts w:ascii="Arial" w:eastAsia="Times New Roman" w:hAnsi="Arial" w:cs="Arial"/>
          <w:sz w:val="20"/>
          <w:szCs w:val="20"/>
        </w:rPr>
      </w:pPr>
    </w:p>
    <w:p w:rsidR="00CC7262" w:rsidRPr="00D948CF" w:rsidRDefault="00144E73" w:rsidP="0087638B">
      <w:pPr>
        <w:rPr>
          <w:rFonts w:ascii="Arial" w:eastAsia="Times New Roman" w:hAnsi="Arial" w:cs="Arial"/>
          <w:sz w:val="20"/>
          <w:szCs w:val="20"/>
        </w:rPr>
      </w:pPr>
      <w:r w:rsidRPr="00D948CF">
        <w:rPr>
          <w:rFonts w:ascii="Arial" w:eastAsia="Times New Roman" w:hAnsi="Arial" w:cs="Arial"/>
          <w:b/>
          <w:sz w:val="20"/>
          <w:szCs w:val="20"/>
        </w:rPr>
        <w:t>C-6</w:t>
      </w:r>
      <w:r w:rsidR="00890983" w:rsidRPr="00D948CF">
        <w:rPr>
          <w:rFonts w:ascii="Arial" w:eastAsia="Times New Roman" w:hAnsi="Arial" w:cs="Arial"/>
          <w:b/>
          <w:sz w:val="20"/>
          <w:szCs w:val="20"/>
        </w:rPr>
        <w:tab/>
      </w:r>
      <w:r w:rsidR="00CC7262" w:rsidRPr="00D948CF">
        <w:rPr>
          <w:rFonts w:ascii="Arial" w:eastAsia="Times New Roman" w:hAnsi="Arial" w:cs="Arial"/>
          <w:b/>
          <w:sz w:val="20"/>
          <w:szCs w:val="20"/>
        </w:rPr>
        <w:t>Jackson, Donald (East Umatilla County Rural Fire District)</w:t>
      </w:r>
    </w:p>
    <w:p w:rsidR="004B2D6A" w:rsidRPr="00D948CF" w:rsidRDefault="002605DD" w:rsidP="0087638B">
      <w:pPr>
        <w:autoSpaceDE w:val="0"/>
        <w:autoSpaceDN w:val="0"/>
        <w:adjustRightInd w:val="0"/>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2C545E" w:rsidRPr="00D948CF">
        <w:rPr>
          <w:rFonts w:ascii="Arial" w:eastAsia="Times New Roman" w:hAnsi="Arial" w:cs="Arial"/>
          <w:sz w:val="20"/>
          <w:szCs w:val="20"/>
        </w:rPr>
        <w:t>(11),(13),(14),(15),(16)&amp;(25)</w:t>
      </w:r>
    </w:p>
    <w:p w:rsidR="00A73D2E" w:rsidRPr="00D948CF" w:rsidRDefault="00A73D2E" w:rsidP="0087638B">
      <w:pPr>
        <w:autoSpaceDE w:val="0"/>
        <w:autoSpaceDN w:val="0"/>
        <w:adjustRightInd w:val="0"/>
        <w:rPr>
          <w:rFonts w:ascii="Arial" w:eastAsia="Times New Roman" w:hAnsi="Arial" w:cs="Arial"/>
          <w:sz w:val="20"/>
          <w:szCs w:val="20"/>
        </w:rPr>
      </w:pPr>
    </w:p>
    <w:p w:rsidR="00CC7262" w:rsidRPr="00D948CF" w:rsidRDefault="00144E73" w:rsidP="0087638B">
      <w:pPr>
        <w:autoSpaceDE w:val="0"/>
        <w:autoSpaceDN w:val="0"/>
        <w:adjustRightInd w:val="0"/>
        <w:rPr>
          <w:rFonts w:ascii="Arial" w:eastAsia="Times New Roman" w:hAnsi="Arial" w:cs="Arial"/>
          <w:b/>
          <w:sz w:val="20"/>
          <w:szCs w:val="20"/>
        </w:rPr>
      </w:pPr>
      <w:r w:rsidRPr="00D948CF">
        <w:rPr>
          <w:rFonts w:ascii="Arial" w:eastAsia="Times New Roman" w:hAnsi="Arial" w:cs="Arial"/>
          <w:b/>
          <w:sz w:val="20"/>
          <w:szCs w:val="20"/>
        </w:rPr>
        <w:t>C-7</w:t>
      </w:r>
      <w:r w:rsidR="00890983" w:rsidRPr="00D948CF">
        <w:rPr>
          <w:rFonts w:ascii="Arial" w:eastAsia="Times New Roman" w:hAnsi="Arial" w:cs="Arial"/>
          <w:b/>
          <w:sz w:val="20"/>
          <w:szCs w:val="20"/>
        </w:rPr>
        <w:tab/>
      </w:r>
      <w:r w:rsidR="00CC7262" w:rsidRPr="00D948CF">
        <w:rPr>
          <w:rFonts w:ascii="Arial" w:eastAsia="Times New Roman" w:hAnsi="Arial" w:cs="Arial"/>
          <w:b/>
          <w:sz w:val="20"/>
          <w:szCs w:val="20"/>
        </w:rPr>
        <w:t>Jagoe, Brian (Siuslaw Valley Fire &amp; Rescue)</w:t>
      </w:r>
    </w:p>
    <w:p w:rsidR="004B2D6A"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CD019C" w:rsidRPr="00D948CF">
        <w:rPr>
          <w:rFonts w:ascii="Arial" w:eastAsia="Times New Roman" w:hAnsi="Arial" w:cs="Arial"/>
          <w:sz w:val="20"/>
          <w:szCs w:val="20"/>
        </w:rPr>
        <w:t>(Appx.A)</w:t>
      </w:r>
    </w:p>
    <w:p w:rsidR="00A73D2E" w:rsidRPr="00D948CF" w:rsidRDefault="00A73D2E" w:rsidP="0087638B">
      <w:pPr>
        <w:rPr>
          <w:rFonts w:ascii="Arial" w:eastAsia="Times New Roman" w:hAnsi="Arial" w:cs="Arial"/>
          <w:sz w:val="20"/>
          <w:szCs w:val="20"/>
        </w:rPr>
      </w:pPr>
    </w:p>
    <w:p w:rsidR="00CC7262" w:rsidRPr="00D948CF" w:rsidRDefault="00144E73" w:rsidP="0087638B">
      <w:pPr>
        <w:rPr>
          <w:rFonts w:ascii="Arial" w:eastAsia="Times New Roman" w:hAnsi="Arial" w:cs="Arial"/>
          <w:sz w:val="20"/>
          <w:szCs w:val="20"/>
        </w:rPr>
      </w:pPr>
      <w:r w:rsidRPr="00D948CF">
        <w:rPr>
          <w:rFonts w:ascii="Arial" w:eastAsia="Times New Roman" w:hAnsi="Arial" w:cs="Arial"/>
          <w:b/>
          <w:sz w:val="20"/>
          <w:szCs w:val="20"/>
        </w:rPr>
        <w:t>C-8</w:t>
      </w:r>
      <w:r w:rsidR="00890983" w:rsidRPr="00D948CF">
        <w:rPr>
          <w:rFonts w:ascii="Arial" w:eastAsia="Times New Roman" w:hAnsi="Arial" w:cs="Arial"/>
          <w:b/>
          <w:sz w:val="20"/>
          <w:szCs w:val="20"/>
        </w:rPr>
        <w:tab/>
      </w:r>
      <w:r w:rsidR="00CC7262" w:rsidRPr="00D948CF">
        <w:rPr>
          <w:rFonts w:ascii="Arial" w:eastAsia="Times New Roman" w:hAnsi="Arial" w:cs="Arial"/>
          <w:b/>
          <w:sz w:val="20"/>
          <w:szCs w:val="20"/>
        </w:rPr>
        <w:t>John, Mark (Baker City</w:t>
      </w:r>
      <w:r w:rsidR="0095491E" w:rsidRPr="00D948CF">
        <w:rPr>
          <w:rFonts w:ascii="Arial" w:eastAsia="Times New Roman" w:hAnsi="Arial" w:cs="Arial"/>
          <w:b/>
          <w:sz w:val="20"/>
          <w:szCs w:val="20"/>
        </w:rPr>
        <w:t xml:space="preserve"> Fire Department</w:t>
      </w:r>
      <w:r w:rsidR="00CC7262" w:rsidRPr="00D948CF">
        <w:rPr>
          <w:rFonts w:ascii="Arial" w:eastAsia="Times New Roman" w:hAnsi="Arial" w:cs="Arial"/>
          <w:b/>
          <w:sz w:val="20"/>
          <w:szCs w:val="20"/>
        </w:rPr>
        <w:t>)</w:t>
      </w:r>
    </w:p>
    <w:p w:rsidR="004B2D6A"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DB516F" w:rsidRPr="00D948CF">
        <w:rPr>
          <w:rFonts w:ascii="Arial" w:eastAsia="Times New Roman" w:hAnsi="Arial" w:cs="Arial"/>
          <w:sz w:val="20"/>
          <w:szCs w:val="20"/>
        </w:rPr>
        <w:t>(11),(13),(14),(15),(16)&amp;(25)</w:t>
      </w:r>
    </w:p>
    <w:p w:rsidR="00A73D2E" w:rsidRPr="00D948CF" w:rsidRDefault="00A73D2E" w:rsidP="0087638B">
      <w:pPr>
        <w:rPr>
          <w:rFonts w:ascii="Arial" w:eastAsia="Times New Roman" w:hAnsi="Arial" w:cs="Arial"/>
          <w:sz w:val="20"/>
          <w:szCs w:val="20"/>
        </w:rPr>
      </w:pPr>
    </w:p>
    <w:p w:rsidR="00CC7262" w:rsidRPr="00D948CF" w:rsidRDefault="00144E73" w:rsidP="0087638B">
      <w:pPr>
        <w:rPr>
          <w:rFonts w:ascii="Arial" w:eastAsia="Times New Roman" w:hAnsi="Arial" w:cs="Arial"/>
          <w:sz w:val="20"/>
          <w:szCs w:val="20"/>
        </w:rPr>
      </w:pPr>
      <w:r w:rsidRPr="00D948CF">
        <w:rPr>
          <w:rFonts w:ascii="Arial" w:eastAsia="Times New Roman" w:hAnsi="Arial" w:cs="Arial"/>
          <w:b/>
          <w:sz w:val="20"/>
          <w:szCs w:val="20"/>
        </w:rPr>
        <w:t>C-9</w:t>
      </w:r>
      <w:r w:rsidR="00890983" w:rsidRPr="00D948CF">
        <w:rPr>
          <w:rFonts w:ascii="Arial" w:eastAsia="Times New Roman" w:hAnsi="Arial" w:cs="Arial"/>
          <w:b/>
          <w:sz w:val="20"/>
          <w:szCs w:val="20"/>
        </w:rPr>
        <w:tab/>
      </w:r>
      <w:r w:rsidR="00CC7262" w:rsidRPr="00D948CF">
        <w:rPr>
          <w:rFonts w:ascii="Arial" w:eastAsia="Times New Roman" w:hAnsi="Arial" w:cs="Arial"/>
          <w:b/>
          <w:sz w:val="20"/>
          <w:szCs w:val="20"/>
        </w:rPr>
        <w:t>Kit, Mark (</w:t>
      </w:r>
      <w:r w:rsidR="00753D21" w:rsidRPr="00D948CF">
        <w:rPr>
          <w:rFonts w:ascii="Arial" w:eastAsia="Times New Roman" w:hAnsi="Arial" w:cs="Arial"/>
          <w:b/>
          <w:sz w:val="20"/>
          <w:szCs w:val="20"/>
        </w:rPr>
        <w:t>Hermiston Fire &amp; Emergency Services</w:t>
      </w:r>
      <w:r w:rsidR="00CC7262" w:rsidRPr="00D948CF">
        <w:rPr>
          <w:rFonts w:ascii="Arial" w:eastAsia="Times New Roman" w:hAnsi="Arial" w:cs="Arial"/>
          <w:b/>
          <w:sz w:val="20"/>
          <w:szCs w:val="20"/>
        </w:rPr>
        <w:t>)</w:t>
      </w:r>
    </w:p>
    <w:p w:rsidR="004B2D6A"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E124A4" w:rsidRPr="00D948CF">
        <w:rPr>
          <w:rFonts w:ascii="Arial" w:eastAsia="Times New Roman" w:hAnsi="Arial" w:cs="Arial"/>
          <w:sz w:val="20"/>
          <w:szCs w:val="20"/>
        </w:rPr>
        <w:t>(11),(13),(14),(15),(16)&amp;(25)</w:t>
      </w:r>
    </w:p>
    <w:p w:rsidR="00A73D2E" w:rsidRPr="00D948CF" w:rsidRDefault="00A73D2E" w:rsidP="0087638B">
      <w:pPr>
        <w:rPr>
          <w:rFonts w:ascii="Arial" w:eastAsia="Times New Roman" w:hAnsi="Arial" w:cs="Arial"/>
          <w:sz w:val="20"/>
          <w:szCs w:val="20"/>
        </w:rPr>
      </w:pPr>
    </w:p>
    <w:p w:rsidR="00ED729C" w:rsidRPr="00D948CF" w:rsidRDefault="00144E73" w:rsidP="0087638B">
      <w:pPr>
        <w:rPr>
          <w:rFonts w:ascii="Arial" w:eastAsia="Times New Roman" w:hAnsi="Arial" w:cs="Arial"/>
          <w:sz w:val="20"/>
          <w:szCs w:val="20"/>
        </w:rPr>
      </w:pPr>
      <w:r w:rsidRPr="00D948CF">
        <w:rPr>
          <w:rFonts w:ascii="Arial" w:eastAsia="Times New Roman" w:hAnsi="Arial" w:cs="Arial"/>
          <w:b/>
          <w:sz w:val="20"/>
          <w:szCs w:val="20"/>
        </w:rPr>
        <w:t>C-10</w:t>
      </w:r>
      <w:r w:rsidR="00890983" w:rsidRPr="00D948CF">
        <w:rPr>
          <w:rFonts w:ascii="Arial" w:eastAsia="Times New Roman" w:hAnsi="Arial" w:cs="Arial"/>
          <w:b/>
          <w:sz w:val="20"/>
          <w:szCs w:val="20"/>
        </w:rPr>
        <w:tab/>
      </w:r>
      <w:r w:rsidR="00CC7262" w:rsidRPr="00D948CF">
        <w:rPr>
          <w:rFonts w:ascii="Arial" w:eastAsia="Times New Roman" w:hAnsi="Arial" w:cs="Arial"/>
          <w:b/>
          <w:sz w:val="20"/>
          <w:szCs w:val="20"/>
        </w:rPr>
        <w:t>Langborg, Jim (Siuslaw Valley Fire &amp; Rescue)</w:t>
      </w:r>
    </w:p>
    <w:p w:rsidR="004B2D6A"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3B7CE6" w:rsidRPr="00D948CF">
        <w:rPr>
          <w:rFonts w:ascii="Arial" w:eastAsia="Times New Roman" w:hAnsi="Arial" w:cs="Arial"/>
          <w:sz w:val="20"/>
          <w:szCs w:val="20"/>
        </w:rPr>
        <w:t>(11),(13),(14),(15),(16)&amp;(25)</w:t>
      </w:r>
    </w:p>
    <w:p w:rsidR="00A73D2E" w:rsidRPr="00D948CF" w:rsidRDefault="00A73D2E" w:rsidP="0087638B">
      <w:pPr>
        <w:rPr>
          <w:rFonts w:ascii="Arial" w:eastAsia="Times New Roman" w:hAnsi="Arial" w:cs="Arial"/>
          <w:sz w:val="20"/>
          <w:szCs w:val="20"/>
        </w:rPr>
      </w:pPr>
    </w:p>
    <w:p w:rsidR="00CC7262" w:rsidRPr="00D948CF" w:rsidRDefault="00144E73" w:rsidP="0087638B">
      <w:pPr>
        <w:rPr>
          <w:rFonts w:ascii="Arial" w:eastAsia="Times New Roman" w:hAnsi="Arial" w:cs="Arial"/>
          <w:sz w:val="20"/>
          <w:szCs w:val="20"/>
        </w:rPr>
      </w:pPr>
      <w:r w:rsidRPr="00D948CF">
        <w:rPr>
          <w:rFonts w:ascii="Arial" w:eastAsia="Times New Roman" w:hAnsi="Arial" w:cs="Arial"/>
          <w:b/>
          <w:sz w:val="20"/>
          <w:szCs w:val="20"/>
        </w:rPr>
        <w:t>C-11</w:t>
      </w:r>
      <w:r w:rsidR="00890983" w:rsidRPr="00D948CF">
        <w:rPr>
          <w:rFonts w:ascii="Arial" w:eastAsia="Times New Roman" w:hAnsi="Arial" w:cs="Arial"/>
          <w:b/>
          <w:sz w:val="20"/>
          <w:szCs w:val="20"/>
        </w:rPr>
        <w:tab/>
      </w:r>
      <w:r w:rsidR="00ED729C" w:rsidRPr="00D948CF">
        <w:rPr>
          <w:rFonts w:ascii="Arial" w:eastAsia="Times New Roman" w:hAnsi="Arial" w:cs="Arial"/>
          <w:b/>
          <w:sz w:val="20"/>
          <w:szCs w:val="20"/>
        </w:rPr>
        <w:t>Marcum, Eldon (Stanfield Fire District Board of Directors)</w:t>
      </w:r>
    </w:p>
    <w:p w:rsidR="004B2D6A"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B75FF3" w:rsidRPr="00D948CF">
        <w:rPr>
          <w:rFonts w:ascii="Arial" w:eastAsia="Times New Roman" w:hAnsi="Arial" w:cs="Arial"/>
          <w:sz w:val="20"/>
          <w:szCs w:val="20"/>
        </w:rPr>
        <w:t>(11),(13),(14),(15),(16)&amp;(2</w:t>
      </w:r>
      <w:r w:rsidR="00D64353" w:rsidRPr="00D948CF">
        <w:rPr>
          <w:rFonts w:ascii="Arial" w:eastAsia="Times New Roman" w:hAnsi="Arial" w:cs="Arial"/>
          <w:sz w:val="20"/>
          <w:szCs w:val="20"/>
        </w:rPr>
        <w:t>5</w:t>
      </w:r>
      <w:r w:rsidR="00B75FF3" w:rsidRPr="00D948CF">
        <w:rPr>
          <w:rFonts w:ascii="Arial" w:eastAsia="Times New Roman" w:hAnsi="Arial" w:cs="Arial"/>
          <w:sz w:val="20"/>
          <w:szCs w:val="20"/>
        </w:rPr>
        <w:t>)</w:t>
      </w:r>
    </w:p>
    <w:p w:rsidR="00A73D2E" w:rsidRPr="00D948CF" w:rsidRDefault="00A73D2E" w:rsidP="0087638B">
      <w:pPr>
        <w:rPr>
          <w:rFonts w:ascii="Arial" w:eastAsia="Times New Roman" w:hAnsi="Arial" w:cs="Arial"/>
          <w:sz w:val="20"/>
          <w:szCs w:val="20"/>
        </w:rPr>
      </w:pPr>
    </w:p>
    <w:p w:rsidR="00C36C86" w:rsidRPr="00D948CF" w:rsidRDefault="00144E73" w:rsidP="0087638B">
      <w:pPr>
        <w:rPr>
          <w:rFonts w:ascii="Arial" w:eastAsia="Times New Roman" w:hAnsi="Arial" w:cs="Arial"/>
          <w:b/>
          <w:sz w:val="20"/>
          <w:szCs w:val="20"/>
        </w:rPr>
      </w:pPr>
      <w:r w:rsidRPr="00D948CF">
        <w:rPr>
          <w:rFonts w:ascii="Arial" w:eastAsia="Times New Roman" w:hAnsi="Arial" w:cs="Arial"/>
          <w:b/>
          <w:sz w:val="20"/>
          <w:szCs w:val="20"/>
        </w:rPr>
        <w:t>C-12</w:t>
      </w:r>
      <w:r w:rsidR="00890983" w:rsidRPr="00D948CF">
        <w:rPr>
          <w:rFonts w:ascii="Arial" w:eastAsia="Times New Roman" w:hAnsi="Arial" w:cs="Arial"/>
          <w:b/>
          <w:sz w:val="20"/>
          <w:szCs w:val="20"/>
        </w:rPr>
        <w:tab/>
      </w:r>
      <w:r w:rsidR="00C36C86" w:rsidRPr="00D948CF">
        <w:rPr>
          <w:rFonts w:ascii="Arial" w:eastAsia="Times New Roman" w:hAnsi="Arial" w:cs="Arial"/>
          <w:b/>
          <w:sz w:val="20"/>
          <w:szCs w:val="20"/>
        </w:rPr>
        <w:t>McDaniel, Scott (</w:t>
      </w:r>
      <w:r w:rsidR="00F330FB" w:rsidRPr="00D948CF">
        <w:rPr>
          <w:rFonts w:ascii="Arial" w:eastAsia="Times New Roman" w:hAnsi="Arial" w:cs="Arial"/>
          <w:b/>
          <w:sz w:val="20"/>
          <w:szCs w:val="20"/>
        </w:rPr>
        <w:t>Hillsboro Fire Department</w:t>
      </w:r>
      <w:r w:rsidR="00C36C86" w:rsidRPr="00D948CF">
        <w:rPr>
          <w:rFonts w:ascii="Arial" w:eastAsia="Times New Roman" w:hAnsi="Arial" w:cs="Arial"/>
          <w:b/>
          <w:sz w:val="20"/>
          <w:szCs w:val="20"/>
        </w:rPr>
        <w:t>)</w:t>
      </w:r>
    </w:p>
    <w:p w:rsidR="004B2D6A"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75798B" w:rsidRPr="00D948CF">
        <w:rPr>
          <w:rFonts w:ascii="Arial" w:eastAsia="Times New Roman" w:hAnsi="Arial" w:cs="Arial"/>
          <w:sz w:val="20"/>
          <w:szCs w:val="20"/>
        </w:rPr>
        <w:t>(App</w:t>
      </w:r>
      <w:r w:rsidR="00CD019C" w:rsidRPr="00D948CF">
        <w:rPr>
          <w:rFonts w:ascii="Arial" w:eastAsia="Times New Roman" w:hAnsi="Arial" w:cs="Arial"/>
          <w:sz w:val="20"/>
          <w:szCs w:val="20"/>
        </w:rPr>
        <w:t>x</w:t>
      </w:r>
      <w:r w:rsidR="0075798B" w:rsidRPr="00D948CF">
        <w:rPr>
          <w:rFonts w:ascii="Arial" w:eastAsia="Times New Roman" w:hAnsi="Arial" w:cs="Arial"/>
          <w:sz w:val="20"/>
          <w:szCs w:val="20"/>
        </w:rPr>
        <w:t>.A)</w:t>
      </w:r>
    </w:p>
    <w:p w:rsidR="00A73D2E" w:rsidRPr="00D948CF" w:rsidRDefault="00A73D2E" w:rsidP="0087638B">
      <w:pPr>
        <w:rPr>
          <w:rFonts w:ascii="Arial" w:eastAsia="Times New Roman" w:hAnsi="Arial" w:cs="Arial"/>
          <w:sz w:val="20"/>
          <w:szCs w:val="20"/>
        </w:rPr>
      </w:pPr>
    </w:p>
    <w:p w:rsidR="00CC7262" w:rsidRPr="00D948CF" w:rsidRDefault="00144E73" w:rsidP="0087638B">
      <w:pPr>
        <w:rPr>
          <w:rFonts w:ascii="Arial" w:eastAsia="Times New Roman" w:hAnsi="Arial" w:cs="Arial"/>
          <w:sz w:val="20"/>
          <w:szCs w:val="20"/>
        </w:rPr>
      </w:pPr>
      <w:r w:rsidRPr="00D948CF">
        <w:rPr>
          <w:rFonts w:ascii="Arial" w:eastAsia="Times New Roman" w:hAnsi="Arial" w:cs="Arial"/>
          <w:b/>
          <w:sz w:val="20"/>
          <w:szCs w:val="20"/>
        </w:rPr>
        <w:t>C-13</w:t>
      </w:r>
      <w:r w:rsidR="00890983" w:rsidRPr="00D948CF">
        <w:rPr>
          <w:rFonts w:ascii="Arial" w:eastAsia="Times New Roman" w:hAnsi="Arial" w:cs="Arial"/>
          <w:b/>
          <w:sz w:val="20"/>
          <w:szCs w:val="20"/>
        </w:rPr>
        <w:tab/>
      </w:r>
      <w:r w:rsidR="00CC7262" w:rsidRPr="00D948CF">
        <w:rPr>
          <w:rFonts w:ascii="Arial" w:eastAsia="Times New Roman" w:hAnsi="Arial" w:cs="Arial"/>
          <w:b/>
          <w:sz w:val="20"/>
          <w:szCs w:val="20"/>
        </w:rPr>
        <w:t>Meaker, Mark</w:t>
      </w:r>
      <w:r w:rsidR="00DD7E0E" w:rsidRPr="00D948CF">
        <w:rPr>
          <w:rFonts w:ascii="Arial" w:eastAsia="Times New Roman" w:hAnsi="Arial" w:cs="Arial"/>
          <w:b/>
          <w:sz w:val="20"/>
          <w:szCs w:val="20"/>
        </w:rPr>
        <w:t xml:space="preserve"> (</w:t>
      </w:r>
      <w:r w:rsidR="00753D21" w:rsidRPr="00D948CF">
        <w:rPr>
          <w:rFonts w:ascii="Arial" w:eastAsia="Times New Roman" w:hAnsi="Arial" w:cs="Arial"/>
          <w:b/>
          <w:sz w:val="20"/>
          <w:szCs w:val="20"/>
        </w:rPr>
        <w:t xml:space="preserve">City of </w:t>
      </w:r>
      <w:r w:rsidR="00DD7E0E" w:rsidRPr="00D948CF">
        <w:rPr>
          <w:rFonts w:ascii="Arial" w:eastAsia="Times New Roman" w:hAnsi="Arial" w:cs="Arial"/>
          <w:b/>
          <w:sz w:val="20"/>
          <w:szCs w:val="20"/>
        </w:rPr>
        <w:t>North Bend</w:t>
      </w:r>
      <w:r w:rsidR="00C36C86" w:rsidRPr="00D948CF">
        <w:rPr>
          <w:rFonts w:ascii="Arial" w:eastAsia="Times New Roman" w:hAnsi="Arial" w:cs="Arial"/>
          <w:b/>
          <w:sz w:val="20"/>
          <w:szCs w:val="20"/>
        </w:rPr>
        <w:t xml:space="preserve"> Fire &amp; Rescue</w:t>
      </w:r>
      <w:r w:rsidR="00DD7E0E" w:rsidRPr="00D948CF">
        <w:rPr>
          <w:rFonts w:ascii="Arial" w:eastAsia="Times New Roman" w:hAnsi="Arial" w:cs="Arial"/>
          <w:b/>
          <w:sz w:val="20"/>
          <w:szCs w:val="20"/>
        </w:rPr>
        <w:t>)</w:t>
      </w:r>
    </w:p>
    <w:p w:rsidR="004B2D6A"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3A45FF" w:rsidRPr="00D948CF">
        <w:rPr>
          <w:rFonts w:ascii="Arial" w:eastAsia="Times New Roman" w:hAnsi="Arial" w:cs="Arial"/>
          <w:sz w:val="20"/>
          <w:szCs w:val="20"/>
        </w:rPr>
        <w:t>(11),(13),(14),(15),(16)&amp;(25)</w:t>
      </w:r>
    </w:p>
    <w:p w:rsidR="00A73D2E" w:rsidRPr="00D948CF" w:rsidRDefault="00A73D2E" w:rsidP="0087638B">
      <w:pPr>
        <w:rPr>
          <w:rFonts w:ascii="Arial" w:eastAsia="Times New Roman" w:hAnsi="Arial" w:cs="Arial"/>
          <w:sz w:val="20"/>
          <w:szCs w:val="20"/>
        </w:rPr>
      </w:pPr>
    </w:p>
    <w:p w:rsidR="00CC7262" w:rsidRPr="00D948CF" w:rsidRDefault="00144E73" w:rsidP="0087638B">
      <w:pPr>
        <w:ind w:left="720" w:hanging="720"/>
        <w:rPr>
          <w:rFonts w:ascii="Arial" w:eastAsia="Times New Roman" w:hAnsi="Arial" w:cs="Arial"/>
          <w:sz w:val="20"/>
          <w:szCs w:val="20"/>
        </w:rPr>
      </w:pPr>
      <w:r w:rsidRPr="00D948CF">
        <w:rPr>
          <w:rFonts w:ascii="Arial" w:eastAsia="Times New Roman" w:hAnsi="Arial" w:cs="Arial"/>
          <w:b/>
          <w:sz w:val="20"/>
          <w:szCs w:val="20"/>
        </w:rPr>
        <w:t>C-14</w:t>
      </w:r>
      <w:r w:rsidR="00890983" w:rsidRPr="00D948CF">
        <w:rPr>
          <w:rFonts w:ascii="Arial" w:eastAsia="Times New Roman" w:hAnsi="Arial" w:cs="Arial"/>
          <w:b/>
          <w:sz w:val="20"/>
          <w:szCs w:val="20"/>
        </w:rPr>
        <w:tab/>
      </w:r>
      <w:r w:rsidR="00CC7262" w:rsidRPr="00D948CF">
        <w:rPr>
          <w:rFonts w:ascii="Arial" w:eastAsia="Times New Roman" w:hAnsi="Arial" w:cs="Arial"/>
          <w:b/>
          <w:sz w:val="20"/>
          <w:szCs w:val="20"/>
        </w:rPr>
        <w:t xml:space="preserve">Moore, Mark (Pilot Rock Fire </w:t>
      </w:r>
      <w:r w:rsidR="00753D21" w:rsidRPr="00D948CF">
        <w:rPr>
          <w:rFonts w:ascii="Arial" w:eastAsia="Times New Roman" w:hAnsi="Arial" w:cs="Arial"/>
          <w:b/>
          <w:sz w:val="20"/>
          <w:szCs w:val="20"/>
        </w:rPr>
        <w:t>Department</w:t>
      </w:r>
      <w:r w:rsidR="00CC7262" w:rsidRPr="00D948CF">
        <w:rPr>
          <w:rFonts w:ascii="Arial" w:eastAsia="Times New Roman" w:hAnsi="Arial" w:cs="Arial"/>
          <w:b/>
          <w:sz w:val="20"/>
          <w:szCs w:val="20"/>
        </w:rPr>
        <w:t xml:space="preserve"> and Oregon Trail Fire Training Association, District 12)</w:t>
      </w:r>
    </w:p>
    <w:p w:rsidR="004B2D6A"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516D73" w:rsidRPr="00D948CF">
        <w:rPr>
          <w:rFonts w:ascii="Arial" w:eastAsia="Times New Roman" w:hAnsi="Arial" w:cs="Arial"/>
          <w:sz w:val="20"/>
          <w:szCs w:val="20"/>
        </w:rPr>
        <w:t>(11),(13),(14),(15),(16)&amp;(25)</w:t>
      </w:r>
    </w:p>
    <w:p w:rsidR="00A73D2E" w:rsidRPr="00D948CF" w:rsidRDefault="00A73D2E" w:rsidP="0087638B">
      <w:pPr>
        <w:rPr>
          <w:rFonts w:ascii="Arial" w:eastAsia="Times New Roman" w:hAnsi="Arial" w:cs="Arial"/>
          <w:sz w:val="20"/>
          <w:szCs w:val="20"/>
        </w:rPr>
      </w:pPr>
    </w:p>
    <w:p w:rsidR="00ED729C" w:rsidRPr="00D948CF" w:rsidRDefault="00144E73" w:rsidP="0087638B">
      <w:pPr>
        <w:rPr>
          <w:rFonts w:ascii="Arial" w:eastAsia="Times New Roman" w:hAnsi="Arial" w:cs="Arial"/>
          <w:sz w:val="20"/>
          <w:szCs w:val="20"/>
        </w:rPr>
      </w:pPr>
      <w:r w:rsidRPr="00D948CF">
        <w:rPr>
          <w:rFonts w:ascii="Arial" w:eastAsia="Times New Roman" w:hAnsi="Arial" w:cs="Arial"/>
          <w:b/>
          <w:sz w:val="20"/>
          <w:szCs w:val="20"/>
        </w:rPr>
        <w:t>C-15</w:t>
      </w:r>
      <w:r w:rsidR="00890983" w:rsidRPr="00D948CF">
        <w:rPr>
          <w:rFonts w:ascii="Arial" w:eastAsia="Times New Roman" w:hAnsi="Arial" w:cs="Arial"/>
          <w:b/>
          <w:sz w:val="20"/>
          <w:szCs w:val="20"/>
        </w:rPr>
        <w:tab/>
      </w:r>
      <w:r w:rsidR="00DD7E0E" w:rsidRPr="00D948CF">
        <w:rPr>
          <w:rFonts w:ascii="Arial" w:eastAsia="Times New Roman" w:hAnsi="Arial" w:cs="Arial"/>
          <w:b/>
          <w:sz w:val="20"/>
          <w:szCs w:val="20"/>
        </w:rPr>
        <w:t xml:space="preserve">Prince, Mark </w:t>
      </w:r>
      <w:r w:rsidR="00ED729C" w:rsidRPr="00D948CF">
        <w:rPr>
          <w:rFonts w:ascii="Arial" w:eastAsia="Times New Roman" w:hAnsi="Arial" w:cs="Arial"/>
          <w:b/>
          <w:sz w:val="20"/>
          <w:szCs w:val="20"/>
        </w:rPr>
        <w:t>(</w:t>
      </w:r>
      <w:r w:rsidR="00DD7E0E" w:rsidRPr="00D948CF">
        <w:rPr>
          <w:rFonts w:ascii="Arial" w:eastAsia="Times New Roman" w:hAnsi="Arial" w:cs="Arial"/>
          <w:b/>
          <w:sz w:val="20"/>
          <w:szCs w:val="20"/>
        </w:rPr>
        <w:t xml:space="preserve">Hillsboro Fire </w:t>
      </w:r>
      <w:r w:rsidR="00ED729C" w:rsidRPr="00D948CF">
        <w:rPr>
          <w:rFonts w:ascii="Arial" w:eastAsia="Times New Roman" w:hAnsi="Arial" w:cs="Arial"/>
          <w:b/>
          <w:sz w:val="20"/>
          <w:szCs w:val="20"/>
        </w:rPr>
        <w:t>Department)</w:t>
      </w:r>
    </w:p>
    <w:p w:rsidR="004B2D6A"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D73706" w:rsidRPr="00D948CF">
        <w:rPr>
          <w:rFonts w:ascii="Arial" w:eastAsia="Times New Roman" w:hAnsi="Arial" w:cs="Arial"/>
          <w:sz w:val="20"/>
          <w:szCs w:val="20"/>
        </w:rPr>
        <w:t>(7),</w:t>
      </w:r>
      <w:r w:rsidR="00F150A0" w:rsidRPr="00D948CF">
        <w:rPr>
          <w:rFonts w:ascii="Arial" w:eastAsia="Times New Roman" w:hAnsi="Arial" w:cs="Arial"/>
          <w:sz w:val="20"/>
          <w:szCs w:val="20"/>
        </w:rPr>
        <w:t>(11)</w:t>
      </w:r>
      <w:r w:rsidR="0057101E" w:rsidRPr="00D948CF">
        <w:rPr>
          <w:rFonts w:ascii="Arial" w:eastAsia="Times New Roman" w:hAnsi="Arial" w:cs="Arial"/>
          <w:sz w:val="20"/>
          <w:szCs w:val="20"/>
        </w:rPr>
        <w:t>,(14)</w:t>
      </w:r>
      <w:r w:rsidR="00B90BAA" w:rsidRPr="00D948CF">
        <w:rPr>
          <w:rFonts w:ascii="Arial" w:eastAsia="Times New Roman" w:hAnsi="Arial" w:cs="Arial"/>
          <w:sz w:val="20"/>
          <w:szCs w:val="20"/>
        </w:rPr>
        <w:t>,(16)</w:t>
      </w:r>
      <w:r w:rsidR="0057101E" w:rsidRPr="00D948CF">
        <w:rPr>
          <w:rFonts w:ascii="Arial" w:eastAsia="Times New Roman" w:hAnsi="Arial" w:cs="Arial"/>
          <w:sz w:val="20"/>
          <w:szCs w:val="20"/>
        </w:rPr>
        <w:t>&amp;(17)</w:t>
      </w:r>
    </w:p>
    <w:p w:rsidR="00A73D2E" w:rsidRPr="00D948CF" w:rsidRDefault="00A73D2E" w:rsidP="0087638B">
      <w:pPr>
        <w:rPr>
          <w:rFonts w:ascii="Arial" w:eastAsia="Times New Roman" w:hAnsi="Arial" w:cs="Arial"/>
          <w:sz w:val="20"/>
          <w:szCs w:val="20"/>
        </w:rPr>
      </w:pPr>
    </w:p>
    <w:p w:rsidR="00DD7E0E" w:rsidRPr="00D948CF" w:rsidRDefault="00144E73" w:rsidP="0087638B">
      <w:pPr>
        <w:rPr>
          <w:rFonts w:ascii="Arial" w:eastAsia="Times New Roman" w:hAnsi="Arial" w:cs="Arial"/>
          <w:sz w:val="20"/>
          <w:szCs w:val="20"/>
        </w:rPr>
      </w:pPr>
      <w:r w:rsidRPr="00D948CF">
        <w:rPr>
          <w:rFonts w:ascii="Arial" w:eastAsia="Times New Roman" w:hAnsi="Arial" w:cs="Arial"/>
          <w:b/>
          <w:sz w:val="20"/>
          <w:szCs w:val="20"/>
        </w:rPr>
        <w:t>C-16</w:t>
      </w:r>
      <w:r w:rsidR="00890983" w:rsidRPr="00D948CF">
        <w:rPr>
          <w:rFonts w:ascii="Arial" w:eastAsia="Times New Roman" w:hAnsi="Arial" w:cs="Arial"/>
          <w:b/>
          <w:sz w:val="20"/>
          <w:szCs w:val="20"/>
        </w:rPr>
        <w:tab/>
      </w:r>
      <w:r w:rsidR="00ED729C" w:rsidRPr="00D948CF">
        <w:rPr>
          <w:rFonts w:ascii="Arial" w:eastAsia="Times New Roman" w:hAnsi="Arial" w:cs="Arial"/>
          <w:b/>
          <w:sz w:val="20"/>
          <w:szCs w:val="20"/>
        </w:rPr>
        <w:t>Sherman, Ric (Hermiston Fire &amp; Emergenc</w:t>
      </w:r>
      <w:r w:rsidR="005A41CC" w:rsidRPr="00D948CF">
        <w:rPr>
          <w:rFonts w:ascii="Arial" w:eastAsia="Times New Roman" w:hAnsi="Arial" w:cs="Arial"/>
          <w:b/>
          <w:sz w:val="20"/>
          <w:szCs w:val="20"/>
        </w:rPr>
        <w:t>y Services Board of Directors)</w:t>
      </w:r>
    </w:p>
    <w:p w:rsidR="003965DD"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3965DD" w:rsidRPr="00D948CF">
        <w:rPr>
          <w:rFonts w:ascii="Arial" w:eastAsia="Times New Roman" w:hAnsi="Arial" w:cs="Arial"/>
          <w:sz w:val="20"/>
          <w:szCs w:val="20"/>
        </w:rPr>
        <w:t>(11),(13),(14),(15),(16)&amp;(2</w:t>
      </w:r>
      <w:r w:rsidR="00D64353" w:rsidRPr="00D948CF">
        <w:rPr>
          <w:rFonts w:ascii="Arial" w:eastAsia="Times New Roman" w:hAnsi="Arial" w:cs="Arial"/>
          <w:sz w:val="20"/>
          <w:szCs w:val="20"/>
        </w:rPr>
        <w:t>5</w:t>
      </w:r>
      <w:r w:rsidR="003965DD" w:rsidRPr="00D948CF">
        <w:rPr>
          <w:rFonts w:ascii="Arial" w:eastAsia="Times New Roman" w:hAnsi="Arial" w:cs="Arial"/>
          <w:sz w:val="20"/>
          <w:szCs w:val="20"/>
        </w:rPr>
        <w:t>)</w:t>
      </w:r>
    </w:p>
    <w:p w:rsidR="00A73D2E" w:rsidRPr="00D948CF" w:rsidRDefault="00A73D2E" w:rsidP="0087638B">
      <w:pPr>
        <w:rPr>
          <w:rFonts w:ascii="Arial" w:eastAsia="Times New Roman" w:hAnsi="Arial" w:cs="Arial"/>
          <w:sz w:val="20"/>
          <w:szCs w:val="20"/>
        </w:rPr>
      </w:pPr>
    </w:p>
    <w:p w:rsidR="00DD7E0E" w:rsidRPr="00D948CF" w:rsidRDefault="00144E73" w:rsidP="0087638B">
      <w:pPr>
        <w:rPr>
          <w:rFonts w:ascii="Arial" w:eastAsia="Times New Roman" w:hAnsi="Arial" w:cs="Arial"/>
          <w:sz w:val="20"/>
          <w:szCs w:val="20"/>
        </w:rPr>
      </w:pPr>
      <w:r w:rsidRPr="00D948CF">
        <w:rPr>
          <w:rFonts w:ascii="Arial" w:eastAsia="Times New Roman" w:hAnsi="Arial" w:cs="Arial"/>
          <w:b/>
          <w:sz w:val="20"/>
          <w:szCs w:val="20"/>
        </w:rPr>
        <w:t>C-17</w:t>
      </w:r>
      <w:r w:rsidR="00890983" w:rsidRPr="00D948CF">
        <w:rPr>
          <w:rFonts w:ascii="Arial" w:eastAsia="Times New Roman" w:hAnsi="Arial" w:cs="Arial"/>
          <w:b/>
          <w:sz w:val="20"/>
          <w:szCs w:val="20"/>
        </w:rPr>
        <w:tab/>
      </w:r>
      <w:r w:rsidR="00DD7E0E" w:rsidRPr="00D948CF">
        <w:rPr>
          <w:rFonts w:ascii="Arial" w:eastAsia="Times New Roman" w:hAnsi="Arial" w:cs="Arial"/>
          <w:b/>
          <w:sz w:val="20"/>
          <w:szCs w:val="20"/>
        </w:rPr>
        <w:t>Smith, Ron (John Day City and Rural Fire Departments)</w:t>
      </w:r>
    </w:p>
    <w:p w:rsidR="004B2D6A" w:rsidRPr="00D948CF" w:rsidRDefault="002605DD" w:rsidP="0087638B">
      <w:pPr>
        <w:autoSpaceDE w:val="0"/>
        <w:autoSpaceDN w:val="0"/>
        <w:adjustRightInd w:val="0"/>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2C545E" w:rsidRPr="00D948CF">
        <w:rPr>
          <w:rFonts w:ascii="Arial" w:eastAsia="Times New Roman" w:hAnsi="Arial" w:cs="Arial"/>
          <w:sz w:val="20"/>
          <w:szCs w:val="20"/>
        </w:rPr>
        <w:t>(11)</w:t>
      </w:r>
      <w:r w:rsidR="00083C87" w:rsidRPr="00D948CF">
        <w:rPr>
          <w:rFonts w:ascii="Arial" w:eastAsia="Times New Roman" w:hAnsi="Arial" w:cs="Arial"/>
          <w:sz w:val="20"/>
          <w:szCs w:val="20"/>
        </w:rPr>
        <w:t>,(12)</w:t>
      </w:r>
      <w:r w:rsidR="002C545E" w:rsidRPr="00D948CF">
        <w:rPr>
          <w:rFonts w:ascii="Arial" w:eastAsia="Times New Roman" w:hAnsi="Arial" w:cs="Arial"/>
          <w:sz w:val="20"/>
          <w:szCs w:val="20"/>
        </w:rPr>
        <w:t>,(13),(14),(15),(16)&amp;(25)</w:t>
      </w:r>
    </w:p>
    <w:p w:rsidR="00A73D2E" w:rsidRPr="00D948CF" w:rsidRDefault="00A73D2E" w:rsidP="0087638B">
      <w:pPr>
        <w:autoSpaceDE w:val="0"/>
        <w:autoSpaceDN w:val="0"/>
        <w:adjustRightInd w:val="0"/>
        <w:rPr>
          <w:rFonts w:ascii="Arial" w:eastAsia="Times New Roman" w:hAnsi="Arial" w:cs="Arial"/>
          <w:sz w:val="20"/>
          <w:szCs w:val="20"/>
        </w:rPr>
      </w:pPr>
    </w:p>
    <w:p w:rsidR="00CC7262" w:rsidRPr="00D948CF" w:rsidRDefault="00144E73" w:rsidP="0087638B">
      <w:pPr>
        <w:autoSpaceDE w:val="0"/>
        <w:autoSpaceDN w:val="0"/>
        <w:adjustRightInd w:val="0"/>
        <w:rPr>
          <w:rFonts w:ascii="Arial" w:eastAsia="Times New Roman" w:hAnsi="Arial" w:cs="Arial"/>
          <w:sz w:val="20"/>
          <w:szCs w:val="20"/>
        </w:rPr>
      </w:pPr>
      <w:r w:rsidRPr="00D948CF">
        <w:rPr>
          <w:rFonts w:ascii="Arial" w:eastAsia="Times New Roman" w:hAnsi="Arial" w:cs="Arial"/>
          <w:b/>
          <w:sz w:val="20"/>
          <w:szCs w:val="20"/>
        </w:rPr>
        <w:t>C-18</w:t>
      </w:r>
      <w:r w:rsidR="00890983" w:rsidRPr="00D948CF">
        <w:rPr>
          <w:rFonts w:ascii="Arial" w:eastAsia="Times New Roman" w:hAnsi="Arial" w:cs="Arial"/>
          <w:b/>
          <w:sz w:val="20"/>
          <w:szCs w:val="20"/>
        </w:rPr>
        <w:tab/>
      </w:r>
      <w:r w:rsidR="00CC7262" w:rsidRPr="00D948CF">
        <w:rPr>
          <w:rFonts w:ascii="Arial" w:eastAsia="Times New Roman" w:hAnsi="Arial" w:cs="Arial"/>
          <w:b/>
          <w:sz w:val="20"/>
          <w:szCs w:val="20"/>
        </w:rPr>
        <w:t xml:space="preserve">Sneddon, Michael (Charleston </w:t>
      </w:r>
      <w:r w:rsidR="00781E65" w:rsidRPr="00D948CF">
        <w:rPr>
          <w:rFonts w:ascii="Arial" w:eastAsia="Times New Roman" w:hAnsi="Arial" w:cs="Arial"/>
          <w:b/>
          <w:sz w:val="20"/>
          <w:szCs w:val="20"/>
        </w:rPr>
        <w:t xml:space="preserve">Rural </w:t>
      </w:r>
      <w:r w:rsidR="00CC7262" w:rsidRPr="00D948CF">
        <w:rPr>
          <w:rFonts w:ascii="Arial" w:eastAsia="Times New Roman" w:hAnsi="Arial" w:cs="Arial"/>
          <w:b/>
          <w:sz w:val="20"/>
          <w:szCs w:val="20"/>
        </w:rPr>
        <w:t>Fire</w:t>
      </w:r>
      <w:r w:rsidR="00781E65" w:rsidRPr="00D948CF">
        <w:rPr>
          <w:rFonts w:ascii="Arial" w:eastAsia="Times New Roman" w:hAnsi="Arial" w:cs="Arial"/>
          <w:b/>
          <w:sz w:val="20"/>
          <w:szCs w:val="20"/>
        </w:rPr>
        <w:t xml:space="preserve"> District</w:t>
      </w:r>
      <w:r w:rsidR="00CC7262" w:rsidRPr="00D948CF">
        <w:rPr>
          <w:rFonts w:ascii="Arial" w:eastAsia="Times New Roman" w:hAnsi="Arial" w:cs="Arial"/>
          <w:b/>
          <w:sz w:val="20"/>
          <w:szCs w:val="20"/>
        </w:rPr>
        <w:t>)</w:t>
      </w:r>
    </w:p>
    <w:p w:rsidR="004B2D6A"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3B7CE6" w:rsidRPr="00D948CF">
        <w:rPr>
          <w:rFonts w:ascii="Arial" w:eastAsia="Times New Roman" w:hAnsi="Arial" w:cs="Arial"/>
          <w:sz w:val="20"/>
          <w:szCs w:val="20"/>
        </w:rPr>
        <w:t>(11),(13),(14),(15),(16)&amp;(25)</w:t>
      </w:r>
    </w:p>
    <w:p w:rsidR="00A73D2E" w:rsidRPr="00D948CF" w:rsidRDefault="00A73D2E" w:rsidP="0087638B">
      <w:pPr>
        <w:rPr>
          <w:rFonts w:ascii="Arial" w:eastAsia="Times New Roman" w:hAnsi="Arial" w:cs="Arial"/>
          <w:sz w:val="20"/>
          <w:szCs w:val="20"/>
        </w:rPr>
      </w:pPr>
    </w:p>
    <w:p w:rsidR="00CC7262" w:rsidRPr="00D948CF" w:rsidRDefault="00144E73" w:rsidP="0087638B">
      <w:pPr>
        <w:rPr>
          <w:rFonts w:ascii="Arial" w:eastAsia="Times New Roman" w:hAnsi="Arial" w:cs="Arial"/>
          <w:b/>
          <w:sz w:val="20"/>
          <w:szCs w:val="20"/>
        </w:rPr>
      </w:pPr>
      <w:r w:rsidRPr="00D948CF">
        <w:rPr>
          <w:rFonts w:ascii="Arial" w:eastAsia="Times New Roman" w:hAnsi="Arial" w:cs="Arial"/>
          <w:b/>
          <w:sz w:val="20"/>
          <w:szCs w:val="20"/>
        </w:rPr>
        <w:t>C-19</w:t>
      </w:r>
      <w:r w:rsidR="00890983" w:rsidRPr="00D948CF">
        <w:rPr>
          <w:rFonts w:ascii="Arial" w:eastAsia="Times New Roman" w:hAnsi="Arial" w:cs="Arial"/>
          <w:b/>
          <w:sz w:val="20"/>
          <w:szCs w:val="20"/>
        </w:rPr>
        <w:tab/>
      </w:r>
      <w:r w:rsidR="00CC7262" w:rsidRPr="00D948CF">
        <w:rPr>
          <w:rFonts w:ascii="Arial" w:eastAsia="Times New Roman" w:hAnsi="Arial" w:cs="Arial"/>
          <w:b/>
          <w:sz w:val="20"/>
          <w:szCs w:val="20"/>
        </w:rPr>
        <w:t>Stanton, Scott (Hermiston Fire District and Stanfield Fire District)</w:t>
      </w:r>
    </w:p>
    <w:p w:rsidR="003965DD"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3965DD" w:rsidRPr="00D948CF">
        <w:rPr>
          <w:rFonts w:ascii="Arial" w:eastAsia="Times New Roman" w:hAnsi="Arial" w:cs="Arial"/>
          <w:sz w:val="20"/>
          <w:szCs w:val="20"/>
        </w:rPr>
        <w:t>(11),(13),(14),(15),(16)&amp;(2</w:t>
      </w:r>
      <w:r w:rsidR="00D64353" w:rsidRPr="00D948CF">
        <w:rPr>
          <w:rFonts w:ascii="Arial" w:eastAsia="Times New Roman" w:hAnsi="Arial" w:cs="Arial"/>
          <w:sz w:val="20"/>
          <w:szCs w:val="20"/>
        </w:rPr>
        <w:t>5</w:t>
      </w:r>
      <w:r w:rsidR="003965DD" w:rsidRPr="00D948CF">
        <w:rPr>
          <w:rFonts w:ascii="Arial" w:eastAsia="Times New Roman" w:hAnsi="Arial" w:cs="Arial"/>
          <w:sz w:val="20"/>
          <w:szCs w:val="20"/>
        </w:rPr>
        <w:t>)</w:t>
      </w:r>
    </w:p>
    <w:p w:rsidR="00A73D2E" w:rsidRPr="00D948CF" w:rsidRDefault="00A73D2E" w:rsidP="0087638B">
      <w:pPr>
        <w:rPr>
          <w:rFonts w:ascii="Arial" w:eastAsia="Times New Roman" w:hAnsi="Arial" w:cs="Arial"/>
          <w:sz w:val="20"/>
          <w:szCs w:val="20"/>
        </w:rPr>
      </w:pPr>
    </w:p>
    <w:p w:rsidR="00C36C86" w:rsidRPr="00D948CF" w:rsidRDefault="00144E73" w:rsidP="0087638B">
      <w:pPr>
        <w:rPr>
          <w:rFonts w:ascii="Arial" w:eastAsia="Times New Roman" w:hAnsi="Arial" w:cs="Arial"/>
          <w:b/>
          <w:sz w:val="20"/>
          <w:szCs w:val="20"/>
        </w:rPr>
      </w:pPr>
      <w:r w:rsidRPr="00D948CF">
        <w:rPr>
          <w:rFonts w:ascii="Arial" w:eastAsia="Times New Roman" w:hAnsi="Arial" w:cs="Arial"/>
          <w:b/>
          <w:sz w:val="20"/>
          <w:szCs w:val="20"/>
        </w:rPr>
        <w:t>C-20</w:t>
      </w:r>
      <w:r w:rsidR="00890983" w:rsidRPr="00D948CF">
        <w:rPr>
          <w:rFonts w:ascii="Arial" w:eastAsia="Times New Roman" w:hAnsi="Arial" w:cs="Arial"/>
          <w:b/>
          <w:sz w:val="20"/>
          <w:szCs w:val="20"/>
        </w:rPr>
        <w:tab/>
      </w:r>
      <w:r w:rsidR="00C36C86" w:rsidRPr="00D948CF">
        <w:rPr>
          <w:rFonts w:ascii="Arial" w:eastAsia="Times New Roman" w:hAnsi="Arial" w:cs="Arial"/>
          <w:b/>
          <w:sz w:val="20"/>
          <w:szCs w:val="20"/>
        </w:rPr>
        <w:t>Tacy, John (Lebanon Fire District)</w:t>
      </w:r>
    </w:p>
    <w:p w:rsidR="004B2D6A"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F150A0" w:rsidRPr="00D948CF">
        <w:rPr>
          <w:rFonts w:ascii="Arial" w:eastAsia="Times New Roman" w:hAnsi="Arial" w:cs="Arial"/>
          <w:sz w:val="20"/>
          <w:szCs w:val="20"/>
        </w:rPr>
        <w:t>(11)</w:t>
      </w:r>
    </w:p>
    <w:p w:rsidR="00A73D2E" w:rsidRPr="00D948CF" w:rsidRDefault="00A73D2E" w:rsidP="0087638B">
      <w:pPr>
        <w:rPr>
          <w:rFonts w:ascii="Arial" w:eastAsia="Times New Roman" w:hAnsi="Arial" w:cs="Arial"/>
          <w:sz w:val="20"/>
          <w:szCs w:val="20"/>
        </w:rPr>
      </w:pPr>
    </w:p>
    <w:p w:rsidR="00DD7E0E" w:rsidRPr="00D948CF" w:rsidRDefault="00144E73" w:rsidP="0087638B">
      <w:pPr>
        <w:rPr>
          <w:rFonts w:ascii="Arial" w:eastAsia="Times New Roman" w:hAnsi="Arial" w:cs="Arial"/>
          <w:b/>
          <w:sz w:val="20"/>
          <w:szCs w:val="20"/>
        </w:rPr>
      </w:pPr>
      <w:r w:rsidRPr="00D948CF">
        <w:rPr>
          <w:rFonts w:ascii="Arial" w:eastAsia="Times New Roman" w:hAnsi="Arial" w:cs="Arial"/>
          <w:b/>
          <w:sz w:val="20"/>
          <w:szCs w:val="20"/>
        </w:rPr>
        <w:t>C-21</w:t>
      </w:r>
      <w:r w:rsidR="00890983" w:rsidRPr="00D948CF">
        <w:rPr>
          <w:rFonts w:ascii="Arial" w:eastAsia="Times New Roman" w:hAnsi="Arial" w:cs="Arial"/>
          <w:b/>
          <w:sz w:val="20"/>
          <w:szCs w:val="20"/>
        </w:rPr>
        <w:tab/>
      </w:r>
      <w:r w:rsidR="00DD7E0E" w:rsidRPr="00D948CF">
        <w:rPr>
          <w:rFonts w:ascii="Arial" w:eastAsia="Times New Roman" w:hAnsi="Arial" w:cs="Arial"/>
          <w:b/>
          <w:sz w:val="20"/>
          <w:szCs w:val="20"/>
        </w:rPr>
        <w:t>Tipler, Marvin</w:t>
      </w:r>
      <w:r w:rsidR="00C36C86" w:rsidRPr="00D948CF">
        <w:rPr>
          <w:rFonts w:ascii="Arial" w:eastAsia="Times New Roman" w:hAnsi="Arial" w:cs="Arial"/>
          <w:b/>
          <w:sz w:val="20"/>
          <w:szCs w:val="20"/>
        </w:rPr>
        <w:t xml:space="preserve"> (Affiliation </w:t>
      </w:r>
      <w:r w:rsidR="00C419E6" w:rsidRPr="00D948CF">
        <w:rPr>
          <w:rFonts w:ascii="Arial" w:eastAsia="Times New Roman" w:hAnsi="Arial" w:cs="Arial"/>
          <w:b/>
          <w:sz w:val="20"/>
          <w:szCs w:val="20"/>
        </w:rPr>
        <w:t>unspecified</w:t>
      </w:r>
      <w:r w:rsidR="00C36C86" w:rsidRPr="00D948CF">
        <w:rPr>
          <w:rFonts w:ascii="Arial" w:eastAsia="Times New Roman" w:hAnsi="Arial" w:cs="Arial"/>
          <w:b/>
          <w:sz w:val="20"/>
          <w:szCs w:val="20"/>
        </w:rPr>
        <w:t>)</w:t>
      </w:r>
    </w:p>
    <w:p w:rsidR="004B2D6A"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3B7CE6" w:rsidRPr="00D948CF">
        <w:rPr>
          <w:rFonts w:ascii="Arial" w:eastAsia="Times New Roman" w:hAnsi="Arial" w:cs="Arial"/>
          <w:sz w:val="20"/>
          <w:szCs w:val="20"/>
        </w:rPr>
        <w:t>(11),(13),(14),(15),(16)&amp;(25)</w:t>
      </w:r>
    </w:p>
    <w:p w:rsidR="00A73D2E" w:rsidRPr="00D948CF" w:rsidRDefault="00A73D2E" w:rsidP="0087638B">
      <w:pPr>
        <w:rPr>
          <w:rFonts w:ascii="Arial" w:eastAsia="Times New Roman" w:hAnsi="Arial" w:cs="Arial"/>
          <w:sz w:val="20"/>
          <w:szCs w:val="20"/>
        </w:rPr>
      </w:pPr>
    </w:p>
    <w:p w:rsidR="00DD7E0E" w:rsidRPr="00D948CF" w:rsidRDefault="00144E73" w:rsidP="0087638B">
      <w:pPr>
        <w:ind w:left="720" w:hanging="720"/>
        <w:rPr>
          <w:rFonts w:ascii="Arial" w:eastAsia="Times New Roman" w:hAnsi="Arial" w:cs="Arial"/>
          <w:sz w:val="20"/>
          <w:szCs w:val="20"/>
        </w:rPr>
      </w:pPr>
      <w:r w:rsidRPr="00D948CF">
        <w:rPr>
          <w:rFonts w:ascii="Arial" w:eastAsia="Times New Roman" w:hAnsi="Arial" w:cs="Arial"/>
          <w:b/>
          <w:sz w:val="20"/>
          <w:szCs w:val="20"/>
        </w:rPr>
        <w:t>C-22</w:t>
      </w:r>
      <w:r w:rsidR="00890983" w:rsidRPr="00D948CF">
        <w:rPr>
          <w:rFonts w:ascii="Arial" w:eastAsia="Times New Roman" w:hAnsi="Arial" w:cs="Arial"/>
          <w:b/>
          <w:sz w:val="20"/>
          <w:szCs w:val="20"/>
        </w:rPr>
        <w:tab/>
      </w:r>
      <w:r w:rsidR="00DD7E0E" w:rsidRPr="00D948CF">
        <w:rPr>
          <w:rFonts w:ascii="Arial" w:eastAsia="Times New Roman" w:hAnsi="Arial" w:cs="Arial"/>
          <w:b/>
          <w:sz w:val="20"/>
          <w:szCs w:val="20"/>
        </w:rPr>
        <w:t>Weitz, Dan (Baker Rural Fire District</w:t>
      </w:r>
      <w:r w:rsidR="00016E40" w:rsidRPr="00D948CF">
        <w:rPr>
          <w:rFonts w:ascii="Arial" w:eastAsia="Times New Roman" w:hAnsi="Arial" w:cs="Arial"/>
          <w:b/>
          <w:sz w:val="20"/>
          <w:szCs w:val="20"/>
        </w:rPr>
        <w:t>,</w:t>
      </w:r>
      <w:r w:rsidR="00DD7E0E" w:rsidRPr="00D948CF">
        <w:rPr>
          <w:rFonts w:ascii="Arial" w:eastAsia="Times New Roman" w:hAnsi="Arial" w:cs="Arial"/>
          <w:b/>
          <w:sz w:val="20"/>
          <w:szCs w:val="20"/>
        </w:rPr>
        <w:t xml:space="preserve"> also representing rural fire districts in Baker County: Huntington Fire Department, Keating Rural Fire District, Haines Rural Fire District, Eagle Valley </w:t>
      </w:r>
      <w:r w:rsidR="009D0EE8" w:rsidRPr="00D948CF">
        <w:rPr>
          <w:rFonts w:ascii="Arial" w:eastAsia="Times New Roman" w:hAnsi="Arial" w:cs="Arial"/>
          <w:b/>
          <w:sz w:val="20"/>
          <w:szCs w:val="20"/>
        </w:rPr>
        <w:t xml:space="preserve">Rural </w:t>
      </w:r>
      <w:r w:rsidR="00DD7E0E" w:rsidRPr="00D948CF">
        <w:rPr>
          <w:rFonts w:ascii="Arial" w:eastAsia="Times New Roman" w:hAnsi="Arial" w:cs="Arial"/>
          <w:b/>
          <w:sz w:val="20"/>
          <w:szCs w:val="20"/>
        </w:rPr>
        <w:t xml:space="preserve">Fire District, </w:t>
      </w:r>
      <w:r w:rsidR="002C545E" w:rsidRPr="00D948CF">
        <w:rPr>
          <w:rFonts w:ascii="Arial" w:eastAsia="Times New Roman" w:hAnsi="Arial" w:cs="Arial"/>
          <w:b/>
          <w:sz w:val="20"/>
          <w:szCs w:val="20"/>
        </w:rPr>
        <w:t>North Powder Rural Fire District, Medical Springs Rural Fire District,</w:t>
      </w:r>
      <w:r w:rsidR="00016E40" w:rsidRPr="00D948CF">
        <w:rPr>
          <w:rFonts w:ascii="Arial" w:eastAsia="Times New Roman" w:hAnsi="Arial" w:cs="Arial"/>
          <w:b/>
          <w:sz w:val="20"/>
          <w:szCs w:val="20"/>
        </w:rPr>
        <w:t xml:space="preserve"> </w:t>
      </w:r>
      <w:r w:rsidR="00DD7E0E" w:rsidRPr="00D948CF">
        <w:rPr>
          <w:rFonts w:ascii="Arial" w:eastAsia="Times New Roman" w:hAnsi="Arial" w:cs="Arial"/>
          <w:b/>
          <w:sz w:val="20"/>
          <w:szCs w:val="20"/>
        </w:rPr>
        <w:t>Pine Valley</w:t>
      </w:r>
      <w:r w:rsidR="00016E40" w:rsidRPr="00D948CF">
        <w:rPr>
          <w:rFonts w:ascii="Arial" w:eastAsia="Times New Roman" w:hAnsi="Arial" w:cs="Arial"/>
          <w:b/>
          <w:sz w:val="20"/>
          <w:szCs w:val="20"/>
        </w:rPr>
        <w:t xml:space="preserve"> </w:t>
      </w:r>
      <w:r w:rsidR="009D0EE8" w:rsidRPr="00D948CF">
        <w:rPr>
          <w:rFonts w:ascii="Arial" w:eastAsia="Times New Roman" w:hAnsi="Arial" w:cs="Arial"/>
          <w:b/>
          <w:sz w:val="20"/>
          <w:szCs w:val="20"/>
        </w:rPr>
        <w:t xml:space="preserve">Rural </w:t>
      </w:r>
      <w:r w:rsidR="00016E40" w:rsidRPr="00D948CF">
        <w:rPr>
          <w:rFonts w:ascii="Arial" w:eastAsia="Times New Roman" w:hAnsi="Arial" w:cs="Arial"/>
          <w:b/>
          <w:sz w:val="20"/>
          <w:szCs w:val="20"/>
        </w:rPr>
        <w:t>Fire District</w:t>
      </w:r>
      <w:r w:rsidR="002C545E" w:rsidRPr="00D948CF">
        <w:rPr>
          <w:rFonts w:ascii="Arial" w:eastAsia="Times New Roman" w:hAnsi="Arial" w:cs="Arial"/>
          <w:b/>
          <w:sz w:val="20"/>
          <w:szCs w:val="20"/>
        </w:rPr>
        <w:t>, and Fire Defense Board</w:t>
      </w:r>
      <w:r w:rsidR="00DD7E0E" w:rsidRPr="00D948CF">
        <w:rPr>
          <w:rFonts w:ascii="Arial" w:eastAsia="Times New Roman" w:hAnsi="Arial" w:cs="Arial"/>
          <w:b/>
          <w:sz w:val="20"/>
          <w:szCs w:val="20"/>
        </w:rPr>
        <w:t>)</w:t>
      </w:r>
    </w:p>
    <w:p w:rsidR="00516D73" w:rsidRPr="00D948CF" w:rsidRDefault="002605DD" w:rsidP="0087638B">
      <w:pPr>
        <w:rPr>
          <w:rFonts w:ascii="Arial" w:eastAsia="Times New Roman" w:hAnsi="Arial" w:cs="Arial"/>
          <w:sz w:val="20"/>
          <w:szCs w:val="20"/>
        </w:rPr>
      </w:pPr>
      <w:r w:rsidRPr="00D948CF">
        <w:rPr>
          <w:rFonts w:ascii="Arial" w:eastAsia="Times New Roman" w:hAnsi="Arial" w:cs="Arial"/>
          <w:b/>
          <w:sz w:val="20"/>
          <w:szCs w:val="20"/>
        </w:rPr>
        <w:tab/>
      </w:r>
      <w:r w:rsidRPr="00D948CF">
        <w:rPr>
          <w:rFonts w:ascii="Arial" w:eastAsia="Times New Roman" w:hAnsi="Arial" w:cs="Arial"/>
          <w:sz w:val="20"/>
          <w:szCs w:val="20"/>
        </w:rPr>
        <w:t>437-002-0182</w:t>
      </w:r>
      <w:r w:rsidR="00516D73" w:rsidRPr="00D948CF">
        <w:rPr>
          <w:rFonts w:ascii="Arial" w:eastAsia="Times New Roman" w:hAnsi="Arial" w:cs="Arial"/>
          <w:sz w:val="20"/>
          <w:szCs w:val="20"/>
        </w:rPr>
        <w:t>(11),(13),(14),(15),(16)&amp;(25)</w:t>
      </w:r>
    </w:p>
    <w:p w:rsidR="00A73D2E" w:rsidRPr="00D948CF" w:rsidRDefault="00A73D2E" w:rsidP="0087638B">
      <w:pPr>
        <w:rPr>
          <w:rFonts w:ascii="Arial" w:eastAsia="Times New Roman" w:hAnsi="Arial" w:cs="Arial"/>
          <w:sz w:val="20"/>
          <w:szCs w:val="20"/>
        </w:rPr>
      </w:pPr>
    </w:p>
    <w:p w:rsidR="00CC7262" w:rsidRPr="00D948CF" w:rsidRDefault="00144E73" w:rsidP="0087638B">
      <w:pPr>
        <w:rPr>
          <w:rFonts w:ascii="Arial" w:eastAsia="Times New Roman" w:hAnsi="Arial" w:cs="Arial"/>
          <w:sz w:val="20"/>
          <w:szCs w:val="20"/>
        </w:rPr>
      </w:pPr>
      <w:r w:rsidRPr="00D948CF">
        <w:rPr>
          <w:rFonts w:ascii="Arial" w:eastAsia="Times New Roman" w:hAnsi="Arial" w:cs="Arial"/>
          <w:b/>
          <w:sz w:val="20"/>
          <w:szCs w:val="20"/>
        </w:rPr>
        <w:t>C-23</w:t>
      </w:r>
      <w:r w:rsidR="00890983" w:rsidRPr="00D948CF">
        <w:rPr>
          <w:rFonts w:ascii="Arial" w:eastAsia="Times New Roman" w:hAnsi="Arial" w:cs="Arial"/>
          <w:b/>
          <w:sz w:val="20"/>
          <w:szCs w:val="20"/>
        </w:rPr>
        <w:tab/>
      </w:r>
      <w:r w:rsidR="00CC7262" w:rsidRPr="00D948CF">
        <w:rPr>
          <w:rFonts w:ascii="Arial" w:eastAsia="Times New Roman" w:hAnsi="Arial" w:cs="Arial"/>
          <w:b/>
          <w:sz w:val="20"/>
          <w:szCs w:val="20"/>
        </w:rPr>
        <w:t>Whelan, Jim (Hermiston Fire and Emergency Services)</w:t>
      </w:r>
    </w:p>
    <w:p w:rsidR="002605DD" w:rsidRPr="00D948CF" w:rsidRDefault="002605DD" w:rsidP="0087638B">
      <w:pPr>
        <w:rPr>
          <w:rFonts w:ascii="Arial" w:hAnsi="Arial" w:cs="Arial"/>
          <w:strike/>
          <w:sz w:val="20"/>
          <w:szCs w:val="20"/>
        </w:rPr>
      </w:pPr>
      <w:r w:rsidRPr="00D948CF">
        <w:rPr>
          <w:rFonts w:ascii="Arial" w:eastAsia="Times New Roman" w:hAnsi="Arial" w:cs="Arial"/>
          <w:sz w:val="20"/>
          <w:szCs w:val="20"/>
        </w:rPr>
        <w:tab/>
        <w:t>437-002-0182</w:t>
      </w:r>
      <w:r w:rsidR="00C4670E" w:rsidRPr="00D948CF">
        <w:rPr>
          <w:rFonts w:ascii="Arial" w:eastAsia="Times New Roman" w:hAnsi="Arial" w:cs="Arial"/>
          <w:sz w:val="20"/>
          <w:szCs w:val="20"/>
        </w:rPr>
        <w:t>(11)</w:t>
      </w:r>
      <w:r w:rsidR="00083C87" w:rsidRPr="00D948CF">
        <w:rPr>
          <w:rFonts w:ascii="Arial" w:eastAsia="Times New Roman" w:hAnsi="Arial" w:cs="Arial"/>
          <w:sz w:val="20"/>
          <w:szCs w:val="20"/>
        </w:rPr>
        <w:t>,(12)</w:t>
      </w:r>
      <w:r w:rsidR="00C4670E" w:rsidRPr="00D948CF">
        <w:rPr>
          <w:rFonts w:ascii="Arial" w:eastAsia="Times New Roman" w:hAnsi="Arial" w:cs="Arial"/>
          <w:sz w:val="20"/>
          <w:szCs w:val="20"/>
        </w:rPr>
        <w:t>,(13),(14),(15)&amp;(16)</w:t>
      </w:r>
    </w:p>
    <w:sectPr w:rsidR="002605DD" w:rsidRPr="00D948CF" w:rsidSect="00C23A07">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6A0" w:rsidRDefault="002F66A0" w:rsidP="005E297B">
      <w:r>
        <w:separator/>
      </w:r>
    </w:p>
  </w:endnote>
  <w:endnote w:type="continuationSeparator" w:id="0">
    <w:p w:rsidR="002F66A0" w:rsidRDefault="002F66A0" w:rsidP="005E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8702"/>
      <w:docPartObj>
        <w:docPartGallery w:val="Page Numbers (Bottom of Page)"/>
        <w:docPartUnique/>
      </w:docPartObj>
    </w:sdtPr>
    <w:sdtEndPr>
      <w:rPr>
        <w:noProof/>
      </w:rPr>
    </w:sdtEndPr>
    <w:sdtContent>
      <w:p w:rsidR="000830CE" w:rsidRDefault="000830CE">
        <w:pPr>
          <w:pStyle w:val="Footer"/>
          <w:jc w:val="center"/>
        </w:pPr>
        <w:r>
          <w:fldChar w:fldCharType="begin"/>
        </w:r>
        <w:r>
          <w:instrText xml:space="preserve"> PAGE   \* MERGEFORMAT </w:instrText>
        </w:r>
        <w:r>
          <w:fldChar w:fldCharType="separate"/>
        </w:r>
        <w:r w:rsidR="00E708B8">
          <w:rPr>
            <w:noProof/>
          </w:rPr>
          <w:t>1</w:t>
        </w:r>
        <w:r>
          <w:rPr>
            <w:noProof/>
          </w:rPr>
          <w:fldChar w:fldCharType="end"/>
        </w:r>
      </w:p>
    </w:sdtContent>
  </w:sdt>
  <w:p w:rsidR="000830CE" w:rsidRDefault="00083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6A0" w:rsidRDefault="002F66A0" w:rsidP="005E297B">
      <w:r>
        <w:separator/>
      </w:r>
    </w:p>
  </w:footnote>
  <w:footnote w:type="continuationSeparator" w:id="0">
    <w:p w:rsidR="002F66A0" w:rsidRDefault="002F66A0" w:rsidP="005E2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64F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0532382"/>
    <w:multiLevelType w:val="hybridMultilevel"/>
    <w:tmpl w:val="BC5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F71F3"/>
    <w:multiLevelType w:val="hybridMultilevel"/>
    <w:tmpl w:val="78A005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6D42579"/>
    <w:multiLevelType w:val="hybridMultilevel"/>
    <w:tmpl w:val="16E6C89C"/>
    <w:lvl w:ilvl="0" w:tplc="8312B5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7533E0"/>
    <w:multiLevelType w:val="hybridMultilevel"/>
    <w:tmpl w:val="961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F637F9"/>
    <w:multiLevelType w:val="hybridMultilevel"/>
    <w:tmpl w:val="2880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E5"/>
    <w:rsid w:val="00005989"/>
    <w:rsid w:val="000117AF"/>
    <w:rsid w:val="00012383"/>
    <w:rsid w:val="00015FDA"/>
    <w:rsid w:val="00016E40"/>
    <w:rsid w:val="00017A32"/>
    <w:rsid w:val="00017BF4"/>
    <w:rsid w:val="0002061D"/>
    <w:rsid w:val="00022079"/>
    <w:rsid w:val="00022E02"/>
    <w:rsid w:val="000234F9"/>
    <w:rsid w:val="00036DAA"/>
    <w:rsid w:val="00041ACF"/>
    <w:rsid w:val="0004610B"/>
    <w:rsid w:val="000465A7"/>
    <w:rsid w:val="00052BB8"/>
    <w:rsid w:val="000607C2"/>
    <w:rsid w:val="00063DDA"/>
    <w:rsid w:val="00067872"/>
    <w:rsid w:val="000725F8"/>
    <w:rsid w:val="00072721"/>
    <w:rsid w:val="00073D4F"/>
    <w:rsid w:val="00074C03"/>
    <w:rsid w:val="0007552F"/>
    <w:rsid w:val="000811C4"/>
    <w:rsid w:val="000813F1"/>
    <w:rsid w:val="000827FE"/>
    <w:rsid w:val="00082DAE"/>
    <w:rsid w:val="000830CE"/>
    <w:rsid w:val="00083C87"/>
    <w:rsid w:val="000848E6"/>
    <w:rsid w:val="000874FB"/>
    <w:rsid w:val="000876D9"/>
    <w:rsid w:val="00087F8E"/>
    <w:rsid w:val="00091682"/>
    <w:rsid w:val="0009294D"/>
    <w:rsid w:val="000936B6"/>
    <w:rsid w:val="000A4223"/>
    <w:rsid w:val="000A66B9"/>
    <w:rsid w:val="000B0515"/>
    <w:rsid w:val="000B129F"/>
    <w:rsid w:val="000B30A5"/>
    <w:rsid w:val="000B60F4"/>
    <w:rsid w:val="000C38DA"/>
    <w:rsid w:val="000C3E27"/>
    <w:rsid w:val="000C55CB"/>
    <w:rsid w:val="000D2040"/>
    <w:rsid w:val="000D490E"/>
    <w:rsid w:val="000D63E0"/>
    <w:rsid w:val="000D6BCF"/>
    <w:rsid w:val="000D7FA8"/>
    <w:rsid w:val="000E0D68"/>
    <w:rsid w:val="000E25FD"/>
    <w:rsid w:val="000E40AB"/>
    <w:rsid w:val="000E7A46"/>
    <w:rsid w:val="000F0BC4"/>
    <w:rsid w:val="000F50B3"/>
    <w:rsid w:val="001022E9"/>
    <w:rsid w:val="00104768"/>
    <w:rsid w:val="00105808"/>
    <w:rsid w:val="00105D43"/>
    <w:rsid w:val="0011053D"/>
    <w:rsid w:val="00110D4B"/>
    <w:rsid w:val="001134AE"/>
    <w:rsid w:val="00114491"/>
    <w:rsid w:val="001148ED"/>
    <w:rsid w:val="00120370"/>
    <w:rsid w:val="00120BC6"/>
    <w:rsid w:val="001212B9"/>
    <w:rsid w:val="00125DB2"/>
    <w:rsid w:val="00131E26"/>
    <w:rsid w:val="00137F3A"/>
    <w:rsid w:val="00141D6B"/>
    <w:rsid w:val="0014274C"/>
    <w:rsid w:val="00143CD8"/>
    <w:rsid w:val="00143EE1"/>
    <w:rsid w:val="00144E73"/>
    <w:rsid w:val="00146CEC"/>
    <w:rsid w:val="001504ED"/>
    <w:rsid w:val="00152FFA"/>
    <w:rsid w:val="00153296"/>
    <w:rsid w:val="0015521D"/>
    <w:rsid w:val="001657B2"/>
    <w:rsid w:val="0016771D"/>
    <w:rsid w:val="0017003E"/>
    <w:rsid w:val="00180FAB"/>
    <w:rsid w:val="0018303D"/>
    <w:rsid w:val="00190F5F"/>
    <w:rsid w:val="001926FC"/>
    <w:rsid w:val="00192FD3"/>
    <w:rsid w:val="001A0668"/>
    <w:rsid w:val="001A1C71"/>
    <w:rsid w:val="001A290D"/>
    <w:rsid w:val="001A55E9"/>
    <w:rsid w:val="001B2410"/>
    <w:rsid w:val="001B3B83"/>
    <w:rsid w:val="001B756B"/>
    <w:rsid w:val="001C6A31"/>
    <w:rsid w:val="001E0791"/>
    <w:rsid w:val="001E6FBC"/>
    <w:rsid w:val="001F16BB"/>
    <w:rsid w:val="0020171C"/>
    <w:rsid w:val="00202BBF"/>
    <w:rsid w:val="002064F1"/>
    <w:rsid w:val="00213733"/>
    <w:rsid w:val="0021540C"/>
    <w:rsid w:val="00215B5D"/>
    <w:rsid w:val="0021779D"/>
    <w:rsid w:val="0022539C"/>
    <w:rsid w:val="002278D0"/>
    <w:rsid w:val="00231C96"/>
    <w:rsid w:val="00232015"/>
    <w:rsid w:val="00232500"/>
    <w:rsid w:val="0023666B"/>
    <w:rsid w:val="00237699"/>
    <w:rsid w:val="0024087F"/>
    <w:rsid w:val="0025642A"/>
    <w:rsid w:val="002605DD"/>
    <w:rsid w:val="00261D10"/>
    <w:rsid w:val="002770EA"/>
    <w:rsid w:val="002904BF"/>
    <w:rsid w:val="00290ED1"/>
    <w:rsid w:val="00294437"/>
    <w:rsid w:val="002959DD"/>
    <w:rsid w:val="00295A9C"/>
    <w:rsid w:val="00297B1E"/>
    <w:rsid w:val="002A6EA7"/>
    <w:rsid w:val="002B061A"/>
    <w:rsid w:val="002B270C"/>
    <w:rsid w:val="002B2715"/>
    <w:rsid w:val="002B2A6F"/>
    <w:rsid w:val="002B41B2"/>
    <w:rsid w:val="002B5B6F"/>
    <w:rsid w:val="002C3306"/>
    <w:rsid w:val="002C545E"/>
    <w:rsid w:val="002D042F"/>
    <w:rsid w:val="002D379F"/>
    <w:rsid w:val="002D734A"/>
    <w:rsid w:val="002D7C6B"/>
    <w:rsid w:val="002E0498"/>
    <w:rsid w:val="002E08B3"/>
    <w:rsid w:val="002E5772"/>
    <w:rsid w:val="002E65E1"/>
    <w:rsid w:val="002F4F8D"/>
    <w:rsid w:val="002F6172"/>
    <w:rsid w:val="002F66A0"/>
    <w:rsid w:val="002F7051"/>
    <w:rsid w:val="0030121B"/>
    <w:rsid w:val="00305F6B"/>
    <w:rsid w:val="003065EE"/>
    <w:rsid w:val="00310047"/>
    <w:rsid w:val="003116D3"/>
    <w:rsid w:val="00316BE1"/>
    <w:rsid w:val="0032492F"/>
    <w:rsid w:val="003255BB"/>
    <w:rsid w:val="00325793"/>
    <w:rsid w:val="00333FC1"/>
    <w:rsid w:val="00334DFF"/>
    <w:rsid w:val="00341D78"/>
    <w:rsid w:val="0034697A"/>
    <w:rsid w:val="00347D06"/>
    <w:rsid w:val="003531AA"/>
    <w:rsid w:val="003538FC"/>
    <w:rsid w:val="00360960"/>
    <w:rsid w:val="00360CD6"/>
    <w:rsid w:val="0036260F"/>
    <w:rsid w:val="00367D79"/>
    <w:rsid w:val="00373223"/>
    <w:rsid w:val="00386384"/>
    <w:rsid w:val="00386960"/>
    <w:rsid w:val="00386D70"/>
    <w:rsid w:val="0039200C"/>
    <w:rsid w:val="003965DD"/>
    <w:rsid w:val="003A0293"/>
    <w:rsid w:val="003A0E03"/>
    <w:rsid w:val="003A2E54"/>
    <w:rsid w:val="003A45FF"/>
    <w:rsid w:val="003A7062"/>
    <w:rsid w:val="003B109E"/>
    <w:rsid w:val="003B6106"/>
    <w:rsid w:val="003B7CE6"/>
    <w:rsid w:val="003C016D"/>
    <w:rsid w:val="003C2739"/>
    <w:rsid w:val="003D026B"/>
    <w:rsid w:val="003D2C62"/>
    <w:rsid w:val="003D34DF"/>
    <w:rsid w:val="003D3DCD"/>
    <w:rsid w:val="003E183C"/>
    <w:rsid w:val="003E67A1"/>
    <w:rsid w:val="003E67F3"/>
    <w:rsid w:val="003F2B89"/>
    <w:rsid w:val="003F39F0"/>
    <w:rsid w:val="003F4650"/>
    <w:rsid w:val="003F61C4"/>
    <w:rsid w:val="00400148"/>
    <w:rsid w:val="00402F51"/>
    <w:rsid w:val="00404328"/>
    <w:rsid w:val="00407081"/>
    <w:rsid w:val="00407468"/>
    <w:rsid w:val="004076E5"/>
    <w:rsid w:val="00407F92"/>
    <w:rsid w:val="0041085C"/>
    <w:rsid w:val="004127C1"/>
    <w:rsid w:val="00415840"/>
    <w:rsid w:val="00416886"/>
    <w:rsid w:val="0042203C"/>
    <w:rsid w:val="004232E1"/>
    <w:rsid w:val="0042779B"/>
    <w:rsid w:val="00431BDE"/>
    <w:rsid w:val="00432E61"/>
    <w:rsid w:val="00436B98"/>
    <w:rsid w:val="00440C96"/>
    <w:rsid w:val="00441919"/>
    <w:rsid w:val="00442E81"/>
    <w:rsid w:val="00444DCF"/>
    <w:rsid w:val="00446094"/>
    <w:rsid w:val="004527E0"/>
    <w:rsid w:val="00456056"/>
    <w:rsid w:val="00457124"/>
    <w:rsid w:val="00463FB1"/>
    <w:rsid w:val="004721DD"/>
    <w:rsid w:val="00472401"/>
    <w:rsid w:val="00472883"/>
    <w:rsid w:val="00473986"/>
    <w:rsid w:val="004764E3"/>
    <w:rsid w:val="004920B3"/>
    <w:rsid w:val="00495E73"/>
    <w:rsid w:val="0049733C"/>
    <w:rsid w:val="004A16D6"/>
    <w:rsid w:val="004A7844"/>
    <w:rsid w:val="004B067E"/>
    <w:rsid w:val="004B2D6A"/>
    <w:rsid w:val="004B66FB"/>
    <w:rsid w:val="004C002A"/>
    <w:rsid w:val="004C7341"/>
    <w:rsid w:val="004C7833"/>
    <w:rsid w:val="004C795B"/>
    <w:rsid w:val="004D3176"/>
    <w:rsid w:val="004D34D6"/>
    <w:rsid w:val="004D3D53"/>
    <w:rsid w:val="004E0A30"/>
    <w:rsid w:val="004E59B0"/>
    <w:rsid w:val="004E7397"/>
    <w:rsid w:val="004F1CFB"/>
    <w:rsid w:val="004F30D4"/>
    <w:rsid w:val="004F4A33"/>
    <w:rsid w:val="004F4FAD"/>
    <w:rsid w:val="004F6640"/>
    <w:rsid w:val="004F6D93"/>
    <w:rsid w:val="005021F8"/>
    <w:rsid w:val="00516D73"/>
    <w:rsid w:val="00517C29"/>
    <w:rsid w:val="00522446"/>
    <w:rsid w:val="00522FCD"/>
    <w:rsid w:val="00523C49"/>
    <w:rsid w:val="00524F8C"/>
    <w:rsid w:val="00525673"/>
    <w:rsid w:val="00527A7F"/>
    <w:rsid w:val="00532CE4"/>
    <w:rsid w:val="00533DB1"/>
    <w:rsid w:val="00533DB8"/>
    <w:rsid w:val="00534ED5"/>
    <w:rsid w:val="00536C8A"/>
    <w:rsid w:val="00546513"/>
    <w:rsid w:val="0055018C"/>
    <w:rsid w:val="0055038D"/>
    <w:rsid w:val="00550B30"/>
    <w:rsid w:val="00553FB0"/>
    <w:rsid w:val="00562411"/>
    <w:rsid w:val="00566C89"/>
    <w:rsid w:val="00567067"/>
    <w:rsid w:val="0057101E"/>
    <w:rsid w:val="005773F7"/>
    <w:rsid w:val="0058082A"/>
    <w:rsid w:val="00582A1C"/>
    <w:rsid w:val="005864FD"/>
    <w:rsid w:val="00590474"/>
    <w:rsid w:val="00590783"/>
    <w:rsid w:val="00590966"/>
    <w:rsid w:val="00590ED1"/>
    <w:rsid w:val="005A1ABD"/>
    <w:rsid w:val="005A286F"/>
    <w:rsid w:val="005A3451"/>
    <w:rsid w:val="005A41CC"/>
    <w:rsid w:val="005A6ED3"/>
    <w:rsid w:val="005B5D55"/>
    <w:rsid w:val="005B5FEC"/>
    <w:rsid w:val="005C1903"/>
    <w:rsid w:val="005C428F"/>
    <w:rsid w:val="005C4E0A"/>
    <w:rsid w:val="005D03F9"/>
    <w:rsid w:val="005D1D16"/>
    <w:rsid w:val="005D4ADA"/>
    <w:rsid w:val="005E0329"/>
    <w:rsid w:val="005E297B"/>
    <w:rsid w:val="005E43CA"/>
    <w:rsid w:val="005E489A"/>
    <w:rsid w:val="005F1DBE"/>
    <w:rsid w:val="005F32EE"/>
    <w:rsid w:val="00601310"/>
    <w:rsid w:val="00605C71"/>
    <w:rsid w:val="00611377"/>
    <w:rsid w:val="00613AEB"/>
    <w:rsid w:val="006227D7"/>
    <w:rsid w:val="006228D4"/>
    <w:rsid w:val="006312DD"/>
    <w:rsid w:val="006327FB"/>
    <w:rsid w:val="006333B4"/>
    <w:rsid w:val="00635168"/>
    <w:rsid w:val="006355B3"/>
    <w:rsid w:val="006368C6"/>
    <w:rsid w:val="00647F0F"/>
    <w:rsid w:val="00662623"/>
    <w:rsid w:val="006635C1"/>
    <w:rsid w:val="006730D5"/>
    <w:rsid w:val="00673716"/>
    <w:rsid w:val="0067377F"/>
    <w:rsid w:val="006740AA"/>
    <w:rsid w:val="00675D42"/>
    <w:rsid w:val="006777A2"/>
    <w:rsid w:val="00680E81"/>
    <w:rsid w:val="00682DB7"/>
    <w:rsid w:val="006871EB"/>
    <w:rsid w:val="006913A0"/>
    <w:rsid w:val="00693723"/>
    <w:rsid w:val="00697479"/>
    <w:rsid w:val="006A3331"/>
    <w:rsid w:val="006C324E"/>
    <w:rsid w:val="006C6164"/>
    <w:rsid w:val="006D2BC9"/>
    <w:rsid w:val="006D477D"/>
    <w:rsid w:val="006E0005"/>
    <w:rsid w:val="006E1532"/>
    <w:rsid w:val="006E2953"/>
    <w:rsid w:val="006F2289"/>
    <w:rsid w:val="006F2BB4"/>
    <w:rsid w:val="006F42F4"/>
    <w:rsid w:val="006F5099"/>
    <w:rsid w:val="007042DB"/>
    <w:rsid w:val="0071036A"/>
    <w:rsid w:val="00714FD3"/>
    <w:rsid w:val="00717C91"/>
    <w:rsid w:val="00725888"/>
    <w:rsid w:val="00727043"/>
    <w:rsid w:val="007279C8"/>
    <w:rsid w:val="00730AA4"/>
    <w:rsid w:val="007341B9"/>
    <w:rsid w:val="00744071"/>
    <w:rsid w:val="00745E12"/>
    <w:rsid w:val="00751776"/>
    <w:rsid w:val="00751837"/>
    <w:rsid w:val="0075274A"/>
    <w:rsid w:val="007534C0"/>
    <w:rsid w:val="00753D21"/>
    <w:rsid w:val="0075798B"/>
    <w:rsid w:val="0076107D"/>
    <w:rsid w:val="00766599"/>
    <w:rsid w:val="00770563"/>
    <w:rsid w:val="00772F5D"/>
    <w:rsid w:val="0077400A"/>
    <w:rsid w:val="00775AAB"/>
    <w:rsid w:val="0077698F"/>
    <w:rsid w:val="00777E11"/>
    <w:rsid w:val="00781E65"/>
    <w:rsid w:val="00783023"/>
    <w:rsid w:val="00785425"/>
    <w:rsid w:val="007858F6"/>
    <w:rsid w:val="00785F2F"/>
    <w:rsid w:val="00791D13"/>
    <w:rsid w:val="00793434"/>
    <w:rsid w:val="00795017"/>
    <w:rsid w:val="007956E8"/>
    <w:rsid w:val="00795937"/>
    <w:rsid w:val="00795C32"/>
    <w:rsid w:val="00797BFD"/>
    <w:rsid w:val="007A0CBD"/>
    <w:rsid w:val="007A3801"/>
    <w:rsid w:val="007A39D5"/>
    <w:rsid w:val="007A621B"/>
    <w:rsid w:val="007A7C7D"/>
    <w:rsid w:val="007B4937"/>
    <w:rsid w:val="007B736B"/>
    <w:rsid w:val="007C28F3"/>
    <w:rsid w:val="007C52CA"/>
    <w:rsid w:val="007C5FEF"/>
    <w:rsid w:val="007C662C"/>
    <w:rsid w:val="007D0286"/>
    <w:rsid w:val="007D0ACC"/>
    <w:rsid w:val="007D0F90"/>
    <w:rsid w:val="007D154D"/>
    <w:rsid w:val="007D6031"/>
    <w:rsid w:val="007E1858"/>
    <w:rsid w:val="007E2098"/>
    <w:rsid w:val="007F1539"/>
    <w:rsid w:val="00802CBD"/>
    <w:rsid w:val="00810B5A"/>
    <w:rsid w:val="0081247F"/>
    <w:rsid w:val="0081677C"/>
    <w:rsid w:val="0081684F"/>
    <w:rsid w:val="00831829"/>
    <w:rsid w:val="00833559"/>
    <w:rsid w:val="008348CE"/>
    <w:rsid w:val="0083678B"/>
    <w:rsid w:val="008378B6"/>
    <w:rsid w:val="00840108"/>
    <w:rsid w:val="00850AEC"/>
    <w:rsid w:val="0085372D"/>
    <w:rsid w:val="008571EC"/>
    <w:rsid w:val="00862CD2"/>
    <w:rsid w:val="00870071"/>
    <w:rsid w:val="008732B3"/>
    <w:rsid w:val="008739CF"/>
    <w:rsid w:val="0087638B"/>
    <w:rsid w:val="00880B82"/>
    <w:rsid w:val="00881F46"/>
    <w:rsid w:val="008845C2"/>
    <w:rsid w:val="008860C0"/>
    <w:rsid w:val="00890983"/>
    <w:rsid w:val="008911FA"/>
    <w:rsid w:val="0089232D"/>
    <w:rsid w:val="008A48D3"/>
    <w:rsid w:val="008A5195"/>
    <w:rsid w:val="008A67C2"/>
    <w:rsid w:val="008A77AF"/>
    <w:rsid w:val="008B0F7C"/>
    <w:rsid w:val="008B5721"/>
    <w:rsid w:val="008C204A"/>
    <w:rsid w:val="008C3825"/>
    <w:rsid w:val="008C591B"/>
    <w:rsid w:val="008C7F91"/>
    <w:rsid w:val="008D38C0"/>
    <w:rsid w:val="008D4692"/>
    <w:rsid w:val="008E0192"/>
    <w:rsid w:val="008E03B8"/>
    <w:rsid w:val="008E0E47"/>
    <w:rsid w:val="008E4B72"/>
    <w:rsid w:val="008E5A1F"/>
    <w:rsid w:val="008E6109"/>
    <w:rsid w:val="008E75F8"/>
    <w:rsid w:val="008F5560"/>
    <w:rsid w:val="00904C8A"/>
    <w:rsid w:val="00906EE6"/>
    <w:rsid w:val="009117DE"/>
    <w:rsid w:val="00915C95"/>
    <w:rsid w:val="00935A60"/>
    <w:rsid w:val="00941F5A"/>
    <w:rsid w:val="00944045"/>
    <w:rsid w:val="00946CAF"/>
    <w:rsid w:val="0095472E"/>
    <w:rsid w:val="0095491E"/>
    <w:rsid w:val="0095637A"/>
    <w:rsid w:val="00957A60"/>
    <w:rsid w:val="009658AA"/>
    <w:rsid w:val="00970B23"/>
    <w:rsid w:val="009719C5"/>
    <w:rsid w:val="00971ADE"/>
    <w:rsid w:val="009736B8"/>
    <w:rsid w:val="00980DAE"/>
    <w:rsid w:val="0098100B"/>
    <w:rsid w:val="009837B4"/>
    <w:rsid w:val="00991966"/>
    <w:rsid w:val="0099572B"/>
    <w:rsid w:val="009964F0"/>
    <w:rsid w:val="009965C0"/>
    <w:rsid w:val="009A1CA0"/>
    <w:rsid w:val="009A43CE"/>
    <w:rsid w:val="009A5832"/>
    <w:rsid w:val="009B0924"/>
    <w:rsid w:val="009B0C39"/>
    <w:rsid w:val="009B1ACF"/>
    <w:rsid w:val="009B5E48"/>
    <w:rsid w:val="009C4C11"/>
    <w:rsid w:val="009C51F7"/>
    <w:rsid w:val="009C569C"/>
    <w:rsid w:val="009D0EE8"/>
    <w:rsid w:val="009D751B"/>
    <w:rsid w:val="009E1C6E"/>
    <w:rsid w:val="009E1D51"/>
    <w:rsid w:val="009E271B"/>
    <w:rsid w:val="009E608B"/>
    <w:rsid w:val="009E7082"/>
    <w:rsid w:val="009F1266"/>
    <w:rsid w:val="009F482A"/>
    <w:rsid w:val="009F750E"/>
    <w:rsid w:val="00A04DEA"/>
    <w:rsid w:val="00A06886"/>
    <w:rsid w:val="00A10A40"/>
    <w:rsid w:val="00A15B76"/>
    <w:rsid w:val="00A17F9A"/>
    <w:rsid w:val="00A3345F"/>
    <w:rsid w:val="00A4154A"/>
    <w:rsid w:val="00A429A6"/>
    <w:rsid w:val="00A47516"/>
    <w:rsid w:val="00A55476"/>
    <w:rsid w:val="00A55F99"/>
    <w:rsid w:val="00A56E9D"/>
    <w:rsid w:val="00A60692"/>
    <w:rsid w:val="00A60CAF"/>
    <w:rsid w:val="00A60E95"/>
    <w:rsid w:val="00A67244"/>
    <w:rsid w:val="00A674AA"/>
    <w:rsid w:val="00A67E96"/>
    <w:rsid w:val="00A73D2E"/>
    <w:rsid w:val="00A73D33"/>
    <w:rsid w:val="00A76F23"/>
    <w:rsid w:val="00A7778D"/>
    <w:rsid w:val="00A8186D"/>
    <w:rsid w:val="00A83531"/>
    <w:rsid w:val="00A86417"/>
    <w:rsid w:val="00A909FF"/>
    <w:rsid w:val="00A91669"/>
    <w:rsid w:val="00A94D00"/>
    <w:rsid w:val="00A97F0B"/>
    <w:rsid w:val="00AA0860"/>
    <w:rsid w:val="00AA26C5"/>
    <w:rsid w:val="00AA43CD"/>
    <w:rsid w:val="00AA7079"/>
    <w:rsid w:val="00AA7718"/>
    <w:rsid w:val="00AA7E13"/>
    <w:rsid w:val="00AB3E56"/>
    <w:rsid w:val="00AB4AAD"/>
    <w:rsid w:val="00AB556E"/>
    <w:rsid w:val="00AB73E5"/>
    <w:rsid w:val="00AB7EBE"/>
    <w:rsid w:val="00AC0D42"/>
    <w:rsid w:val="00AC2216"/>
    <w:rsid w:val="00AC2E00"/>
    <w:rsid w:val="00AC56C9"/>
    <w:rsid w:val="00AD3386"/>
    <w:rsid w:val="00AD3C33"/>
    <w:rsid w:val="00AD5B61"/>
    <w:rsid w:val="00AD5D37"/>
    <w:rsid w:val="00AE0CFB"/>
    <w:rsid w:val="00AE2422"/>
    <w:rsid w:val="00AE31D0"/>
    <w:rsid w:val="00AF0026"/>
    <w:rsid w:val="00AF10EE"/>
    <w:rsid w:val="00AF286C"/>
    <w:rsid w:val="00AF7809"/>
    <w:rsid w:val="00B005A3"/>
    <w:rsid w:val="00B04FD2"/>
    <w:rsid w:val="00B05966"/>
    <w:rsid w:val="00B10D10"/>
    <w:rsid w:val="00B14167"/>
    <w:rsid w:val="00B158F6"/>
    <w:rsid w:val="00B31D90"/>
    <w:rsid w:val="00B3513B"/>
    <w:rsid w:val="00B351AA"/>
    <w:rsid w:val="00B4024C"/>
    <w:rsid w:val="00B511F0"/>
    <w:rsid w:val="00B560C4"/>
    <w:rsid w:val="00B623C9"/>
    <w:rsid w:val="00B639E0"/>
    <w:rsid w:val="00B70DFA"/>
    <w:rsid w:val="00B74437"/>
    <w:rsid w:val="00B75FF3"/>
    <w:rsid w:val="00B84AED"/>
    <w:rsid w:val="00B90265"/>
    <w:rsid w:val="00B90BAA"/>
    <w:rsid w:val="00B921B8"/>
    <w:rsid w:val="00B9299D"/>
    <w:rsid w:val="00B971FA"/>
    <w:rsid w:val="00BA0F57"/>
    <w:rsid w:val="00BB03E5"/>
    <w:rsid w:val="00BB1D20"/>
    <w:rsid w:val="00BB600D"/>
    <w:rsid w:val="00BB7426"/>
    <w:rsid w:val="00BC0B0A"/>
    <w:rsid w:val="00BC1970"/>
    <w:rsid w:val="00BC61B3"/>
    <w:rsid w:val="00BC6DA1"/>
    <w:rsid w:val="00BD38B0"/>
    <w:rsid w:val="00BD3AE5"/>
    <w:rsid w:val="00BD4AD8"/>
    <w:rsid w:val="00BD4ADB"/>
    <w:rsid w:val="00BD5BEA"/>
    <w:rsid w:val="00BD6060"/>
    <w:rsid w:val="00BD6F2A"/>
    <w:rsid w:val="00BE0448"/>
    <w:rsid w:val="00BE4383"/>
    <w:rsid w:val="00BF6D67"/>
    <w:rsid w:val="00C00DF4"/>
    <w:rsid w:val="00C01C9F"/>
    <w:rsid w:val="00C02283"/>
    <w:rsid w:val="00C1099B"/>
    <w:rsid w:val="00C1432D"/>
    <w:rsid w:val="00C1755A"/>
    <w:rsid w:val="00C23A07"/>
    <w:rsid w:val="00C23BE9"/>
    <w:rsid w:val="00C30344"/>
    <w:rsid w:val="00C30B43"/>
    <w:rsid w:val="00C311C6"/>
    <w:rsid w:val="00C342B6"/>
    <w:rsid w:val="00C344F9"/>
    <w:rsid w:val="00C34AC3"/>
    <w:rsid w:val="00C36C86"/>
    <w:rsid w:val="00C37B85"/>
    <w:rsid w:val="00C419E6"/>
    <w:rsid w:val="00C41B6A"/>
    <w:rsid w:val="00C4473E"/>
    <w:rsid w:val="00C4670E"/>
    <w:rsid w:val="00C47473"/>
    <w:rsid w:val="00C57878"/>
    <w:rsid w:val="00C674A0"/>
    <w:rsid w:val="00C7256E"/>
    <w:rsid w:val="00C7262E"/>
    <w:rsid w:val="00C744B7"/>
    <w:rsid w:val="00C820D3"/>
    <w:rsid w:val="00C92468"/>
    <w:rsid w:val="00C97211"/>
    <w:rsid w:val="00C97AB4"/>
    <w:rsid w:val="00CA0A46"/>
    <w:rsid w:val="00CA2520"/>
    <w:rsid w:val="00CA3798"/>
    <w:rsid w:val="00CA3F03"/>
    <w:rsid w:val="00CA4978"/>
    <w:rsid w:val="00CA4CAD"/>
    <w:rsid w:val="00CA7A59"/>
    <w:rsid w:val="00CB0CB8"/>
    <w:rsid w:val="00CB36A0"/>
    <w:rsid w:val="00CC037E"/>
    <w:rsid w:val="00CC0ACD"/>
    <w:rsid w:val="00CC7262"/>
    <w:rsid w:val="00CD019C"/>
    <w:rsid w:val="00CD10CF"/>
    <w:rsid w:val="00CD1DD0"/>
    <w:rsid w:val="00CD5880"/>
    <w:rsid w:val="00CD5AB8"/>
    <w:rsid w:val="00CE1CE2"/>
    <w:rsid w:val="00CE257E"/>
    <w:rsid w:val="00CE591D"/>
    <w:rsid w:val="00CE73A3"/>
    <w:rsid w:val="00CE7BC6"/>
    <w:rsid w:val="00CE7D58"/>
    <w:rsid w:val="00CE7E17"/>
    <w:rsid w:val="00CF203C"/>
    <w:rsid w:val="00CF7686"/>
    <w:rsid w:val="00CF7AFF"/>
    <w:rsid w:val="00CF7CA6"/>
    <w:rsid w:val="00CF7DF1"/>
    <w:rsid w:val="00D01C5F"/>
    <w:rsid w:val="00D02B11"/>
    <w:rsid w:val="00D06559"/>
    <w:rsid w:val="00D07369"/>
    <w:rsid w:val="00D13968"/>
    <w:rsid w:val="00D14F67"/>
    <w:rsid w:val="00D24CE5"/>
    <w:rsid w:val="00D269B8"/>
    <w:rsid w:val="00D26AE0"/>
    <w:rsid w:val="00D3720D"/>
    <w:rsid w:val="00D37F9E"/>
    <w:rsid w:val="00D42B0C"/>
    <w:rsid w:val="00D43A7E"/>
    <w:rsid w:val="00D44428"/>
    <w:rsid w:val="00D46BED"/>
    <w:rsid w:val="00D61157"/>
    <w:rsid w:val="00D62B66"/>
    <w:rsid w:val="00D64353"/>
    <w:rsid w:val="00D64F79"/>
    <w:rsid w:val="00D73706"/>
    <w:rsid w:val="00D76196"/>
    <w:rsid w:val="00D80CF0"/>
    <w:rsid w:val="00D83E3A"/>
    <w:rsid w:val="00D92707"/>
    <w:rsid w:val="00D948CF"/>
    <w:rsid w:val="00DA2453"/>
    <w:rsid w:val="00DA3DD8"/>
    <w:rsid w:val="00DA5776"/>
    <w:rsid w:val="00DB1785"/>
    <w:rsid w:val="00DB47A2"/>
    <w:rsid w:val="00DB516F"/>
    <w:rsid w:val="00DC022A"/>
    <w:rsid w:val="00DC068A"/>
    <w:rsid w:val="00DC0EBD"/>
    <w:rsid w:val="00DC113D"/>
    <w:rsid w:val="00DC392B"/>
    <w:rsid w:val="00DC3E82"/>
    <w:rsid w:val="00DC52FB"/>
    <w:rsid w:val="00DC6866"/>
    <w:rsid w:val="00DC6AAF"/>
    <w:rsid w:val="00DD1669"/>
    <w:rsid w:val="00DD5534"/>
    <w:rsid w:val="00DD6161"/>
    <w:rsid w:val="00DD639E"/>
    <w:rsid w:val="00DD6EC8"/>
    <w:rsid w:val="00DD7E0E"/>
    <w:rsid w:val="00DE0A63"/>
    <w:rsid w:val="00DE428B"/>
    <w:rsid w:val="00DE597A"/>
    <w:rsid w:val="00DF1F9D"/>
    <w:rsid w:val="00DF45BF"/>
    <w:rsid w:val="00E0378A"/>
    <w:rsid w:val="00E07045"/>
    <w:rsid w:val="00E124A4"/>
    <w:rsid w:val="00E145D1"/>
    <w:rsid w:val="00E16100"/>
    <w:rsid w:val="00E1651C"/>
    <w:rsid w:val="00E1699C"/>
    <w:rsid w:val="00E2658A"/>
    <w:rsid w:val="00E26C5F"/>
    <w:rsid w:val="00E40B1E"/>
    <w:rsid w:val="00E5629F"/>
    <w:rsid w:val="00E62634"/>
    <w:rsid w:val="00E672E1"/>
    <w:rsid w:val="00E708B8"/>
    <w:rsid w:val="00E72595"/>
    <w:rsid w:val="00E81E7A"/>
    <w:rsid w:val="00E90DBA"/>
    <w:rsid w:val="00E95997"/>
    <w:rsid w:val="00E96705"/>
    <w:rsid w:val="00EA2D7B"/>
    <w:rsid w:val="00EA6163"/>
    <w:rsid w:val="00EA7E43"/>
    <w:rsid w:val="00EC1746"/>
    <w:rsid w:val="00EC1967"/>
    <w:rsid w:val="00EC6D69"/>
    <w:rsid w:val="00EC71BF"/>
    <w:rsid w:val="00ED543F"/>
    <w:rsid w:val="00ED729C"/>
    <w:rsid w:val="00EE3508"/>
    <w:rsid w:val="00EE365A"/>
    <w:rsid w:val="00EF0708"/>
    <w:rsid w:val="00EF59ED"/>
    <w:rsid w:val="00EF6539"/>
    <w:rsid w:val="00F011FD"/>
    <w:rsid w:val="00F01F7F"/>
    <w:rsid w:val="00F064E7"/>
    <w:rsid w:val="00F1007C"/>
    <w:rsid w:val="00F101FB"/>
    <w:rsid w:val="00F115D0"/>
    <w:rsid w:val="00F124EA"/>
    <w:rsid w:val="00F13EFF"/>
    <w:rsid w:val="00F150A0"/>
    <w:rsid w:val="00F31E8D"/>
    <w:rsid w:val="00F330FB"/>
    <w:rsid w:val="00F35BFB"/>
    <w:rsid w:val="00F370BC"/>
    <w:rsid w:val="00F41197"/>
    <w:rsid w:val="00F43234"/>
    <w:rsid w:val="00F465CA"/>
    <w:rsid w:val="00F47BFE"/>
    <w:rsid w:val="00F5173C"/>
    <w:rsid w:val="00F527BD"/>
    <w:rsid w:val="00F553D2"/>
    <w:rsid w:val="00F56F66"/>
    <w:rsid w:val="00F57169"/>
    <w:rsid w:val="00F6091C"/>
    <w:rsid w:val="00F67D2E"/>
    <w:rsid w:val="00F768A9"/>
    <w:rsid w:val="00F7778D"/>
    <w:rsid w:val="00F809AA"/>
    <w:rsid w:val="00F86B77"/>
    <w:rsid w:val="00F87C7F"/>
    <w:rsid w:val="00F9011E"/>
    <w:rsid w:val="00F90D5F"/>
    <w:rsid w:val="00F922CD"/>
    <w:rsid w:val="00F976BD"/>
    <w:rsid w:val="00F97DA2"/>
    <w:rsid w:val="00FA509F"/>
    <w:rsid w:val="00FA6E66"/>
    <w:rsid w:val="00FB0187"/>
    <w:rsid w:val="00FB697E"/>
    <w:rsid w:val="00FB73EF"/>
    <w:rsid w:val="00FC202C"/>
    <w:rsid w:val="00FC606A"/>
    <w:rsid w:val="00FD1F06"/>
    <w:rsid w:val="00FD5F73"/>
    <w:rsid w:val="00FD7F01"/>
    <w:rsid w:val="00FE0BCE"/>
    <w:rsid w:val="00FE50D2"/>
    <w:rsid w:val="00FF3751"/>
    <w:rsid w:val="00FF536A"/>
    <w:rsid w:val="00FF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E5"/>
    <w:pPr>
      <w:spacing w:after="0" w:line="240" w:lineRule="auto"/>
    </w:pPr>
    <w:rPr>
      <w:rFonts w:eastAsiaTheme="minorEastAsia" w:cs="Times New Roman"/>
      <w:sz w:val="24"/>
    </w:rPr>
  </w:style>
  <w:style w:type="paragraph" w:styleId="Heading1">
    <w:name w:val="heading 1"/>
    <w:basedOn w:val="Normal"/>
    <w:next w:val="Normal"/>
    <w:link w:val="Heading1Char"/>
    <w:uiPriority w:val="9"/>
    <w:qFormat/>
    <w:rsid w:val="004076E5"/>
    <w:pPr>
      <w:pBdr>
        <w:bottom w:val="single" w:sz="12" w:space="1" w:color="365F91" w:themeColor="accent1" w:themeShade="BF"/>
      </w:pBdr>
      <w:spacing w:before="600" w:after="80"/>
      <w:jc w:val="center"/>
      <w:outlineLvl w:val="0"/>
    </w:pPr>
    <w:rPr>
      <w:rFonts w:asciiTheme="majorHAnsi" w:eastAsiaTheme="majorEastAsia" w:hAnsiTheme="majorHAnsi" w:cs="Arial"/>
      <w:b/>
      <w:bCs/>
      <w:color w:val="244061" w:themeColor="accent1" w:themeShade="80"/>
      <w:szCs w:val="24"/>
    </w:rPr>
  </w:style>
  <w:style w:type="paragraph" w:styleId="Heading2">
    <w:name w:val="heading 2"/>
    <w:basedOn w:val="Normal"/>
    <w:next w:val="Normal"/>
    <w:link w:val="Heading2Char"/>
    <w:uiPriority w:val="9"/>
    <w:unhideWhenUsed/>
    <w:qFormat/>
    <w:rsid w:val="004076E5"/>
    <w:pPr>
      <w:pBdr>
        <w:bottom w:val="single" w:sz="8" w:space="1" w:color="4F81BD" w:themeColor="accent1"/>
      </w:pBdr>
      <w:spacing w:before="200" w:after="80"/>
      <w:outlineLvl w:val="1"/>
    </w:pPr>
    <w:rPr>
      <w:rFonts w:asciiTheme="majorHAnsi" w:eastAsiaTheme="majorEastAsia" w:hAnsiTheme="majorHAnsi" w:cs="Arial"/>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E5"/>
    <w:rPr>
      <w:rFonts w:asciiTheme="majorHAnsi" w:eastAsiaTheme="majorEastAsia" w:hAnsiTheme="majorHAnsi" w:cs="Arial"/>
      <w:b/>
      <w:bCs/>
      <w:color w:val="244061" w:themeColor="accent1" w:themeShade="80"/>
      <w:sz w:val="24"/>
      <w:szCs w:val="24"/>
    </w:rPr>
  </w:style>
  <w:style w:type="character" w:customStyle="1" w:styleId="Heading2Char">
    <w:name w:val="Heading 2 Char"/>
    <w:basedOn w:val="DefaultParagraphFont"/>
    <w:link w:val="Heading2"/>
    <w:uiPriority w:val="9"/>
    <w:rsid w:val="004076E5"/>
    <w:rPr>
      <w:rFonts w:asciiTheme="majorHAnsi" w:eastAsiaTheme="majorEastAsia" w:hAnsiTheme="majorHAnsi" w:cs="Arial"/>
      <w:color w:val="244061" w:themeColor="accent1" w:themeShade="80"/>
      <w:sz w:val="24"/>
      <w:szCs w:val="24"/>
    </w:rPr>
  </w:style>
  <w:style w:type="paragraph" w:customStyle="1" w:styleId="Default">
    <w:name w:val="Default"/>
    <w:rsid w:val="00840108"/>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semiHidden/>
    <w:unhideWhenUsed/>
    <w:rsid w:val="00CC7262"/>
    <w:pPr>
      <w:numPr>
        <w:numId w:val="4"/>
      </w:numPr>
      <w:contextualSpacing/>
    </w:pPr>
  </w:style>
  <w:style w:type="character" w:styleId="CommentReference">
    <w:name w:val="annotation reference"/>
    <w:basedOn w:val="DefaultParagraphFont"/>
    <w:uiPriority w:val="99"/>
    <w:semiHidden/>
    <w:unhideWhenUsed/>
    <w:rsid w:val="00CC7262"/>
    <w:rPr>
      <w:sz w:val="16"/>
      <w:szCs w:val="16"/>
    </w:rPr>
  </w:style>
  <w:style w:type="paragraph" w:styleId="CommentText">
    <w:name w:val="annotation text"/>
    <w:basedOn w:val="Normal"/>
    <w:link w:val="CommentTextChar"/>
    <w:uiPriority w:val="99"/>
    <w:semiHidden/>
    <w:unhideWhenUsed/>
    <w:rsid w:val="00CC7262"/>
    <w:rPr>
      <w:rFonts w:ascii="Arial" w:eastAsia="Times New Roman" w:hAnsi="Arial"/>
      <w:sz w:val="20"/>
      <w:szCs w:val="20"/>
    </w:rPr>
  </w:style>
  <w:style w:type="character" w:customStyle="1" w:styleId="CommentTextChar">
    <w:name w:val="Comment Text Char"/>
    <w:basedOn w:val="DefaultParagraphFont"/>
    <w:link w:val="CommentText"/>
    <w:uiPriority w:val="99"/>
    <w:semiHidden/>
    <w:rsid w:val="00CC726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C7262"/>
    <w:rPr>
      <w:rFonts w:ascii="Tahoma" w:hAnsi="Tahoma" w:cs="Tahoma"/>
      <w:sz w:val="16"/>
      <w:szCs w:val="16"/>
    </w:rPr>
  </w:style>
  <w:style w:type="character" w:customStyle="1" w:styleId="BalloonTextChar">
    <w:name w:val="Balloon Text Char"/>
    <w:basedOn w:val="DefaultParagraphFont"/>
    <w:link w:val="BalloonText"/>
    <w:uiPriority w:val="99"/>
    <w:semiHidden/>
    <w:rsid w:val="00CC7262"/>
    <w:rPr>
      <w:rFonts w:ascii="Tahoma" w:eastAsiaTheme="minorEastAsia" w:hAnsi="Tahoma" w:cs="Tahoma"/>
      <w:sz w:val="16"/>
      <w:szCs w:val="16"/>
    </w:rPr>
  </w:style>
  <w:style w:type="paragraph" w:styleId="Header">
    <w:name w:val="header"/>
    <w:basedOn w:val="Normal"/>
    <w:link w:val="HeaderChar"/>
    <w:uiPriority w:val="99"/>
    <w:unhideWhenUsed/>
    <w:rsid w:val="005E297B"/>
    <w:pPr>
      <w:tabs>
        <w:tab w:val="center" w:pos="4680"/>
        <w:tab w:val="right" w:pos="9360"/>
      </w:tabs>
    </w:pPr>
  </w:style>
  <w:style w:type="character" w:customStyle="1" w:styleId="HeaderChar">
    <w:name w:val="Header Char"/>
    <w:basedOn w:val="DefaultParagraphFont"/>
    <w:link w:val="Header"/>
    <w:uiPriority w:val="99"/>
    <w:rsid w:val="005E297B"/>
    <w:rPr>
      <w:rFonts w:eastAsiaTheme="minorEastAsia" w:cs="Times New Roman"/>
      <w:sz w:val="24"/>
    </w:rPr>
  </w:style>
  <w:style w:type="paragraph" w:styleId="Footer">
    <w:name w:val="footer"/>
    <w:basedOn w:val="Normal"/>
    <w:link w:val="FooterChar"/>
    <w:uiPriority w:val="99"/>
    <w:unhideWhenUsed/>
    <w:rsid w:val="005E297B"/>
    <w:pPr>
      <w:tabs>
        <w:tab w:val="center" w:pos="4680"/>
        <w:tab w:val="right" w:pos="9360"/>
      </w:tabs>
    </w:pPr>
  </w:style>
  <w:style w:type="character" w:customStyle="1" w:styleId="FooterChar">
    <w:name w:val="Footer Char"/>
    <w:basedOn w:val="DefaultParagraphFont"/>
    <w:link w:val="Footer"/>
    <w:uiPriority w:val="99"/>
    <w:rsid w:val="005E297B"/>
    <w:rPr>
      <w:rFonts w:eastAsiaTheme="minorEastAsia" w:cs="Times New Roman"/>
      <w:sz w:val="24"/>
    </w:rPr>
  </w:style>
  <w:style w:type="paragraph" w:styleId="ListParagraph">
    <w:name w:val="List Paragraph"/>
    <w:basedOn w:val="Normal"/>
    <w:uiPriority w:val="34"/>
    <w:qFormat/>
    <w:rsid w:val="0071036A"/>
    <w:pPr>
      <w:ind w:left="720"/>
      <w:contextualSpacing/>
    </w:pPr>
  </w:style>
  <w:style w:type="character" w:styleId="Emphasis">
    <w:name w:val="Emphasis"/>
    <w:basedOn w:val="DefaultParagraphFont"/>
    <w:uiPriority w:val="20"/>
    <w:qFormat/>
    <w:rsid w:val="00237699"/>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E5"/>
    <w:pPr>
      <w:spacing w:after="0" w:line="240" w:lineRule="auto"/>
    </w:pPr>
    <w:rPr>
      <w:rFonts w:eastAsiaTheme="minorEastAsia" w:cs="Times New Roman"/>
      <w:sz w:val="24"/>
    </w:rPr>
  </w:style>
  <w:style w:type="paragraph" w:styleId="Heading1">
    <w:name w:val="heading 1"/>
    <w:basedOn w:val="Normal"/>
    <w:next w:val="Normal"/>
    <w:link w:val="Heading1Char"/>
    <w:uiPriority w:val="9"/>
    <w:qFormat/>
    <w:rsid w:val="004076E5"/>
    <w:pPr>
      <w:pBdr>
        <w:bottom w:val="single" w:sz="12" w:space="1" w:color="365F91" w:themeColor="accent1" w:themeShade="BF"/>
      </w:pBdr>
      <w:spacing w:before="600" w:after="80"/>
      <w:jc w:val="center"/>
      <w:outlineLvl w:val="0"/>
    </w:pPr>
    <w:rPr>
      <w:rFonts w:asciiTheme="majorHAnsi" w:eastAsiaTheme="majorEastAsia" w:hAnsiTheme="majorHAnsi" w:cs="Arial"/>
      <w:b/>
      <w:bCs/>
      <w:color w:val="244061" w:themeColor="accent1" w:themeShade="80"/>
      <w:szCs w:val="24"/>
    </w:rPr>
  </w:style>
  <w:style w:type="paragraph" w:styleId="Heading2">
    <w:name w:val="heading 2"/>
    <w:basedOn w:val="Normal"/>
    <w:next w:val="Normal"/>
    <w:link w:val="Heading2Char"/>
    <w:uiPriority w:val="9"/>
    <w:unhideWhenUsed/>
    <w:qFormat/>
    <w:rsid w:val="004076E5"/>
    <w:pPr>
      <w:pBdr>
        <w:bottom w:val="single" w:sz="8" w:space="1" w:color="4F81BD" w:themeColor="accent1"/>
      </w:pBdr>
      <w:spacing w:before="200" w:after="80"/>
      <w:outlineLvl w:val="1"/>
    </w:pPr>
    <w:rPr>
      <w:rFonts w:asciiTheme="majorHAnsi" w:eastAsiaTheme="majorEastAsia" w:hAnsiTheme="majorHAnsi" w:cs="Arial"/>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E5"/>
    <w:rPr>
      <w:rFonts w:asciiTheme="majorHAnsi" w:eastAsiaTheme="majorEastAsia" w:hAnsiTheme="majorHAnsi" w:cs="Arial"/>
      <w:b/>
      <w:bCs/>
      <w:color w:val="244061" w:themeColor="accent1" w:themeShade="80"/>
      <w:sz w:val="24"/>
      <w:szCs w:val="24"/>
    </w:rPr>
  </w:style>
  <w:style w:type="character" w:customStyle="1" w:styleId="Heading2Char">
    <w:name w:val="Heading 2 Char"/>
    <w:basedOn w:val="DefaultParagraphFont"/>
    <w:link w:val="Heading2"/>
    <w:uiPriority w:val="9"/>
    <w:rsid w:val="004076E5"/>
    <w:rPr>
      <w:rFonts w:asciiTheme="majorHAnsi" w:eastAsiaTheme="majorEastAsia" w:hAnsiTheme="majorHAnsi" w:cs="Arial"/>
      <w:color w:val="244061" w:themeColor="accent1" w:themeShade="80"/>
      <w:sz w:val="24"/>
      <w:szCs w:val="24"/>
    </w:rPr>
  </w:style>
  <w:style w:type="paragraph" w:customStyle="1" w:styleId="Default">
    <w:name w:val="Default"/>
    <w:rsid w:val="00840108"/>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semiHidden/>
    <w:unhideWhenUsed/>
    <w:rsid w:val="00CC7262"/>
    <w:pPr>
      <w:numPr>
        <w:numId w:val="4"/>
      </w:numPr>
      <w:contextualSpacing/>
    </w:pPr>
  </w:style>
  <w:style w:type="character" w:styleId="CommentReference">
    <w:name w:val="annotation reference"/>
    <w:basedOn w:val="DefaultParagraphFont"/>
    <w:uiPriority w:val="99"/>
    <w:semiHidden/>
    <w:unhideWhenUsed/>
    <w:rsid w:val="00CC7262"/>
    <w:rPr>
      <w:sz w:val="16"/>
      <w:szCs w:val="16"/>
    </w:rPr>
  </w:style>
  <w:style w:type="paragraph" w:styleId="CommentText">
    <w:name w:val="annotation text"/>
    <w:basedOn w:val="Normal"/>
    <w:link w:val="CommentTextChar"/>
    <w:uiPriority w:val="99"/>
    <w:semiHidden/>
    <w:unhideWhenUsed/>
    <w:rsid w:val="00CC7262"/>
    <w:rPr>
      <w:rFonts w:ascii="Arial" w:eastAsia="Times New Roman" w:hAnsi="Arial"/>
      <w:sz w:val="20"/>
      <w:szCs w:val="20"/>
    </w:rPr>
  </w:style>
  <w:style w:type="character" w:customStyle="1" w:styleId="CommentTextChar">
    <w:name w:val="Comment Text Char"/>
    <w:basedOn w:val="DefaultParagraphFont"/>
    <w:link w:val="CommentText"/>
    <w:uiPriority w:val="99"/>
    <w:semiHidden/>
    <w:rsid w:val="00CC726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C7262"/>
    <w:rPr>
      <w:rFonts w:ascii="Tahoma" w:hAnsi="Tahoma" w:cs="Tahoma"/>
      <w:sz w:val="16"/>
      <w:szCs w:val="16"/>
    </w:rPr>
  </w:style>
  <w:style w:type="character" w:customStyle="1" w:styleId="BalloonTextChar">
    <w:name w:val="Balloon Text Char"/>
    <w:basedOn w:val="DefaultParagraphFont"/>
    <w:link w:val="BalloonText"/>
    <w:uiPriority w:val="99"/>
    <w:semiHidden/>
    <w:rsid w:val="00CC7262"/>
    <w:rPr>
      <w:rFonts w:ascii="Tahoma" w:eastAsiaTheme="minorEastAsia" w:hAnsi="Tahoma" w:cs="Tahoma"/>
      <w:sz w:val="16"/>
      <w:szCs w:val="16"/>
    </w:rPr>
  </w:style>
  <w:style w:type="paragraph" w:styleId="Header">
    <w:name w:val="header"/>
    <w:basedOn w:val="Normal"/>
    <w:link w:val="HeaderChar"/>
    <w:uiPriority w:val="99"/>
    <w:unhideWhenUsed/>
    <w:rsid w:val="005E297B"/>
    <w:pPr>
      <w:tabs>
        <w:tab w:val="center" w:pos="4680"/>
        <w:tab w:val="right" w:pos="9360"/>
      </w:tabs>
    </w:pPr>
  </w:style>
  <w:style w:type="character" w:customStyle="1" w:styleId="HeaderChar">
    <w:name w:val="Header Char"/>
    <w:basedOn w:val="DefaultParagraphFont"/>
    <w:link w:val="Header"/>
    <w:uiPriority w:val="99"/>
    <w:rsid w:val="005E297B"/>
    <w:rPr>
      <w:rFonts w:eastAsiaTheme="minorEastAsia" w:cs="Times New Roman"/>
      <w:sz w:val="24"/>
    </w:rPr>
  </w:style>
  <w:style w:type="paragraph" w:styleId="Footer">
    <w:name w:val="footer"/>
    <w:basedOn w:val="Normal"/>
    <w:link w:val="FooterChar"/>
    <w:uiPriority w:val="99"/>
    <w:unhideWhenUsed/>
    <w:rsid w:val="005E297B"/>
    <w:pPr>
      <w:tabs>
        <w:tab w:val="center" w:pos="4680"/>
        <w:tab w:val="right" w:pos="9360"/>
      </w:tabs>
    </w:pPr>
  </w:style>
  <w:style w:type="character" w:customStyle="1" w:styleId="FooterChar">
    <w:name w:val="Footer Char"/>
    <w:basedOn w:val="DefaultParagraphFont"/>
    <w:link w:val="Footer"/>
    <w:uiPriority w:val="99"/>
    <w:rsid w:val="005E297B"/>
    <w:rPr>
      <w:rFonts w:eastAsiaTheme="minorEastAsia" w:cs="Times New Roman"/>
      <w:sz w:val="24"/>
    </w:rPr>
  </w:style>
  <w:style w:type="paragraph" w:styleId="ListParagraph">
    <w:name w:val="List Paragraph"/>
    <w:basedOn w:val="Normal"/>
    <w:uiPriority w:val="34"/>
    <w:qFormat/>
    <w:rsid w:val="0071036A"/>
    <w:pPr>
      <w:ind w:left="720"/>
      <w:contextualSpacing/>
    </w:pPr>
  </w:style>
  <w:style w:type="character" w:styleId="Emphasis">
    <w:name w:val="Emphasis"/>
    <w:basedOn w:val="DefaultParagraphFont"/>
    <w:uiPriority w:val="20"/>
    <w:qFormat/>
    <w:rsid w:val="0023769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bed4e2-db5c-4e78-ae88-7ca7a6241065">
      <Value>220</Value>
    </Topic>
    <RuleType xmlns="4abed4e2-db5c-4e78-ae88-7ca7a6241065">Summary of comments and decisions</RuleType>
    <Inactive xmlns="4abed4e2-db5c-4e78-ae88-7ca7a6241065">true</Inactive>
    <AdminOrder xmlns="4abed4e2-db5c-4e78-ae88-7ca7a6241065">4-2015</Admin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73AF9-21D0-4A37-9AB1-C842278BF9A5}"/>
</file>

<file path=customXml/itemProps2.xml><?xml version="1.0" encoding="utf-8"?>
<ds:datastoreItem xmlns:ds="http://schemas.openxmlformats.org/officeDocument/2006/customXml" ds:itemID="{689B9BBF-4883-4D57-8A36-F8E4FE7FE339}"/>
</file>

<file path=customXml/itemProps3.xml><?xml version="1.0" encoding="utf-8"?>
<ds:datastoreItem xmlns:ds="http://schemas.openxmlformats.org/officeDocument/2006/customXml" ds:itemID="{B7B7C150-76B5-4A7D-B2DB-BF3936F53616}"/>
</file>

<file path=customXml/itemProps4.xml><?xml version="1.0" encoding="utf-8"?>
<ds:datastoreItem xmlns:ds="http://schemas.openxmlformats.org/officeDocument/2006/customXml" ds:itemID="{B5417177-F0E4-435A-98C4-06DB69C34E4A}"/>
</file>

<file path=docProps/app.xml><?xml version="1.0" encoding="utf-8"?>
<Properties xmlns="http://schemas.openxmlformats.org/officeDocument/2006/extended-properties" xmlns:vt="http://schemas.openxmlformats.org/officeDocument/2006/docPropsVTypes">
  <Template>40567DC3.dotm</Template>
  <TotalTime>1</TotalTime>
  <Pages>3</Pages>
  <Words>4666</Words>
  <Characters>26599</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31203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Division 2 Subdivision L Oregon Rules for Fire Fighters</dc:title>
  <dc:creator>Bozicevic Tom</dc:creator>
  <cp:lastModifiedBy>Tawnya Swanson</cp:lastModifiedBy>
  <cp:revision>2</cp:revision>
  <cp:lastPrinted>2016-05-04T18:39:00Z</cp:lastPrinted>
  <dcterms:created xsi:type="dcterms:W3CDTF">2016-08-11T22:44:00Z</dcterms:created>
  <dcterms:modified xsi:type="dcterms:W3CDTF">2016-08-11T22:44:00Z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104900</vt:r8>
  </property>
  <property fmtid="{D5CDD505-2E9C-101B-9397-08002B2CF9AE}" pid="4" name="DateFiled">
    <vt:filetime>2015-10-23T07:00:00Z</vt:filetime>
  </property>
  <property fmtid="{D5CDD505-2E9C-101B-9397-08002B2CF9AE}" pid="5" name="AdminOrder">
    <vt:lpwstr>4-2015</vt:lpwstr>
  </property>
  <property fmtid="{D5CDD505-2E9C-101B-9397-08002B2CF9AE}" pid="6" name="DateEffective">
    <vt:filetime>2016-07-01T07:00:00Z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