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endnotes.xml" ContentType="application/vnd.openxmlformats-officedocument.wordprocessingml.endnotes+xml"/>
  <Override PartName="/word/header11.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AB434F" w:rsidRDefault="0075057C">
            <w:pPr>
              <w:rPr>
                <w:i/>
              </w:rPr>
            </w:pPr>
          </w:p>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607FE4" w:rsidP="0075057C">
                  <w:pPr>
                    <w:pStyle w:val="Heading2"/>
                  </w:pPr>
                  <w:sdt>
                    <w:sdtPr>
                      <w:alias w:val="Subject"/>
                      <w:tag w:val=""/>
                      <w:id w:val="-1520928311"/>
                      <w:placeholder>
                        <w:docPart w:val="E6E3CE483EBE4F0AA81E0E1C76D08372"/>
                      </w:placeholder>
                      <w:dataBinding w:prefixMappings="xmlns:ns0='http://purl.org/dc/elements/1.1/' xmlns:ns1='http://schemas.openxmlformats.org/package/2006/metadata/core-properties' " w:xpath="/ns1:coreProperties[1]/ns0:subject[1]" w:storeItemID="{6C3C8BC8-F283-45AE-878A-BAB7291924A1}"/>
                      <w:text/>
                    </w:sdtPr>
                    <w:sdtEndPr/>
                    <w:sdtContent>
                      <w:r w:rsidR="009A101D">
                        <w:t>Division 2</w:t>
                      </w:r>
                    </w:sdtContent>
                  </w:sdt>
                </w:p>
                <w:p w:rsidR="0075057C" w:rsidRDefault="0075057C" w:rsidP="0075057C">
                  <w:pPr>
                    <w:jc w:val="right"/>
                  </w:pPr>
                  <w:r>
                    <w:t>General Occupational Safety and Healt</w:t>
                  </w:r>
                  <w:r w:rsidR="009A101D">
                    <w:t xml:space="preserve">h </w:t>
                  </w:r>
                </w:p>
              </w:tc>
            </w:tr>
            <w:tr w:rsidR="0075057C"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75057C" w:rsidRPr="0075057C" w:rsidRDefault="00607FE4" w:rsidP="009A101D">
                  <w:pPr>
                    <w:pStyle w:val="Title"/>
                    <w:framePr w:vSpace="0" w:wrap="auto" w:xAlign="left" w:yAlign="inline"/>
                    <w:suppressOverlap w:val="0"/>
                    <w:rPr>
                      <w:rStyle w:val="Oregon"/>
                      <w:i w:val="0"/>
                    </w:rPr>
                  </w:pPr>
                  <w:sdt>
                    <w:sdtPr>
                      <w:rPr>
                        <w:rStyle w:val="TitleChar"/>
                      </w:rPr>
                      <w:alias w:val="Title"/>
                      <w:tag w:val=""/>
                      <w:id w:val="-943765335"/>
                      <w:lock w:val="sdtLocked"/>
                      <w:placeholder>
                        <w:docPart w:val="F43BD8322F524169AC640DD11DA128CD"/>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9A101D">
                        <w:rPr>
                          <w:rStyle w:val="TitleChar"/>
                        </w:rPr>
                        <w:t>Compressed Gas &amp; Compressed Air Equipment</w:t>
                      </w:r>
                    </w:sdtContent>
                  </w:sdt>
                  <w:r w:rsidR="0075057C"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75057C" w:rsidRDefault="0075057C" w:rsidP="0075057C">
                  <w:pPr>
                    <w:pStyle w:val="Heading2"/>
                    <w:spacing w:before="0"/>
                    <w:jc w:val="center"/>
                  </w:pPr>
                  <w:r>
                    <w:t>Subdivision</w:t>
                  </w:r>
                </w:p>
              </w:tc>
            </w:tr>
            <w:tr w:rsidR="0075057C"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75057C" w:rsidRPr="00964F85" w:rsidRDefault="0075057C" w:rsidP="0075057C">
                  <w:pPr>
                    <w:jc w:val="center"/>
                  </w:pPr>
                </w:p>
              </w:tc>
              <w:tc>
                <w:tcPr>
                  <w:tcW w:w="1245" w:type="pct"/>
                  <w:tcBorders>
                    <w:left w:val="single" w:sz="24" w:space="0" w:color="808080" w:themeColor="background1" w:themeShade="80"/>
                  </w:tcBorders>
                  <w:noWrap/>
                  <w:tcMar>
                    <w:left w:w="210" w:type="dxa"/>
                    <w:right w:w="210" w:type="dxa"/>
                  </w:tcMar>
                </w:tcPr>
                <w:p w:rsidR="0075057C" w:rsidRPr="00964F85" w:rsidRDefault="00607FE4" w:rsidP="009A101D">
                  <w:pPr>
                    <w:pStyle w:val="BigAccent"/>
                    <w:framePr w:wrap="auto" w:xAlign="left" w:yAlign="inline"/>
                    <w:suppressOverlap w:val="0"/>
                  </w:pPr>
                  <w:sdt>
                    <w:sdtPr>
                      <w:rPr>
                        <w:rStyle w:val="BigAccentChar"/>
                        <w:kern w:val="0"/>
                      </w:rPr>
                      <w:alias w:val="Keywords"/>
                      <w:tag w:val=""/>
                      <w:id w:val="493841245"/>
                      <w:placeholder>
                        <w:docPart w:val="64420A48CA8F43FEB8CA8C179895AE8C"/>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9A101D">
                        <w:rPr>
                          <w:rStyle w:val="BigAccentChar"/>
                          <w:kern w:val="0"/>
                        </w:rPr>
                        <w:t>M</w:t>
                      </w:r>
                    </w:sdtContent>
                  </w:sdt>
                </w:p>
              </w:tc>
            </w:tr>
            <w:tr w:rsidR="0075057C" w:rsidTr="0075057C">
              <w:trPr>
                <w:cantSplit/>
                <w:trHeight w:val="375"/>
                <w:jc w:val="center"/>
              </w:trPr>
              <w:tc>
                <w:tcPr>
                  <w:tcW w:w="3755" w:type="pct"/>
                  <w:vMerge/>
                  <w:tcBorders>
                    <w:right w:val="single" w:sz="24" w:space="0" w:color="808080" w:themeColor="background1" w:themeShade="80"/>
                  </w:tcBorders>
                </w:tcPr>
                <w:p w:rsidR="0075057C" w:rsidRDefault="0075057C" w:rsidP="0075057C"/>
              </w:tc>
              <w:tc>
                <w:tcPr>
                  <w:tcW w:w="1245" w:type="pct"/>
                  <w:tcBorders>
                    <w:left w:val="single" w:sz="24" w:space="0" w:color="808080" w:themeColor="background1" w:themeShade="80"/>
                  </w:tcBorders>
                  <w:noWrap/>
                  <w:tcMar>
                    <w:top w:w="210" w:type="dxa"/>
                    <w:left w:w="210" w:type="dxa"/>
                    <w:right w:w="210" w:type="dxa"/>
                  </w:tcMar>
                </w:tcPr>
                <w:p w:rsidR="0075057C" w:rsidRPr="008C0E3F" w:rsidRDefault="009A101D" w:rsidP="009A101D">
                  <w:pPr>
                    <w:pStyle w:val="Heading2"/>
                    <w:spacing w:before="180"/>
                    <w:jc w:val="center"/>
                  </w:pPr>
                  <w:r>
                    <w:t>AO 4</w:t>
                  </w:r>
                  <w:r w:rsidR="0075057C" w:rsidRPr="008C0E3F">
                    <w:t>-</w:t>
                  </w:r>
                  <w:r>
                    <w:t>1997</w:t>
                  </w:r>
                </w:p>
              </w:tc>
            </w:tr>
            <w:tr w:rsidR="0075057C" w:rsidTr="0075057C">
              <w:trPr>
                <w:cantSplit/>
                <w:trHeight w:hRule="exact" w:val="1860"/>
                <w:jc w:val="center"/>
              </w:trPr>
              <w:tc>
                <w:tcPr>
                  <w:tcW w:w="5000" w:type="pct"/>
                  <w:gridSpan w:val="2"/>
                  <w:noWrap/>
                  <w:vAlign w:val="bottom"/>
                </w:tcPr>
                <w:p w:rsidR="0075057C" w:rsidRDefault="0075057C" w:rsidP="0075057C">
                  <w:pPr>
                    <w:pStyle w:val="NoSpacing"/>
                    <w:jc w:val="center"/>
                  </w:pPr>
                  <w:r>
                    <w:rPr>
                      <w:noProof/>
                    </w:rPr>
                    <w:drawing>
                      <wp:inline distT="0" distB="0" distL="0" distR="0" wp14:anchorId="01F417B7" wp14:editId="0C3E806E">
                        <wp:extent cx="141859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10">
                                  <a:extLst>
                                    <a:ext uri="{28A0092B-C50C-407E-A947-70E740481C1C}">
                                      <a14:useLocalDpi xmlns:a14="http://schemas.microsoft.com/office/drawing/2010/main" val="0"/>
                                    </a:ext>
                                  </a:extLst>
                                </a:blip>
                                <a:stretch>
                                  <a:fillRect/>
                                </a:stretch>
                              </pic:blipFill>
                              <pic:spPr>
                                <a:xfrm>
                                  <a:off x="0" y="0"/>
                                  <a:ext cx="1418590" cy="1028700"/>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w:t>
      </w:r>
      <w:r w:rsidR="00DF39D6">
        <w:rPr>
          <w:rStyle w:val="Notes"/>
        </w:rPr>
        <w:t xml:space="preserve">ional Safety and Health Code.”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w:t>
      </w:r>
      <w:r w:rsidR="00DF39D6">
        <w:rPr>
          <w:rStyle w:val="Notes"/>
        </w:rPr>
        <w:t xml:space="preserve">ped by the Secretary of State. </w:t>
      </w:r>
      <w:r w:rsidRPr="00224E45">
        <w:rPr>
          <w:rStyle w:val="Notes"/>
        </w:rPr>
        <w:t>This system does not number the rules in s</w:t>
      </w:r>
      <w:r w:rsidR="00DF39D6">
        <w:rPr>
          <w:rStyle w:val="Notes"/>
        </w:rPr>
        <w:t xml:space="preserve">equence (001, 002, 003, etc.).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607FE4"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442635">
        <w:rPr>
          <w:rStyle w:val="Notes"/>
          <w:b/>
        </w:rPr>
        <w:t xml:space="preserve">) </w:t>
      </w:r>
      <w:r w:rsidR="00D72A01">
        <w:rPr>
          <w:rStyle w:val="Notes"/>
          <w:b/>
        </w:rPr>
        <w:br/>
      </w:r>
      <w:r w:rsidR="00744B63">
        <w:rPr>
          <w:rStyle w:val="Notes"/>
          <w:b/>
        </w:rPr>
        <w:t>350 Winter St. NE, 3</w:t>
      </w:r>
      <w:r w:rsidR="00744B63" w:rsidRPr="00744B63">
        <w:rPr>
          <w:rStyle w:val="Notes"/>
          <w:b/>
          <w:vertAlign w:val="superscript"/>
        </w:rPr>
        <w:t>rd</w:t>
      </w:r>
      <w:r w:rsidR="00744B63">
        <w:rPr>
          <w:rStyle w:val="Notes"/>
          <w:b/>
        </w:rPr>
        <w:t xml:space="preserve"> Floor</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1"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ED4D7F" w:rsidRDefault="00ED4D7F">
      <w:pPr>
        <w:sectPr w:rsidR="00ED4D7F" w:rsidSect="00DD11C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749CB">
      <w:pPr>
        <w:pStyle w:val="Heading4"/>
      </w:pPr>
      <w:r w:rsidRPr="005749CB">
        <w:lastRenderedPageBreak/>
        <w:t>Table of contents</w:t>
      </w:r>
    </w:p>
    <w:p w:rsidR="0027468E" w:rsidRDefault="0027468E" w:rsidP="001122A9"/>
    <w:p w:rsidR="00A74484" w:rsidRDefault="00BE2C96">
      <w:pPr>
        <w:pStyle w:val="TOC1"/>
        <w:rPr>
          <w:rFonts w:asciiTheme="minorHAnsi" w:eastAsiaTheme="minorEastAsia" w:hAnsiTheme="minorHAnsi" w:cstheme="minorBidi"/>
          <w:iCs w:val="0"/>
          <w:color w:val="auto"/>
          <w:sz w:val="22"/>
          <w:szCs w:val="22"/>
        </w:rPr>
      </w:pPr>
      <w:r>
        <w:rPr>
          <w:iCs w:val="0"/>
        </w:rPr>
        <w:fldChar w:fldCharType="begin"/>
      </w:r>
      <w:r>
        <w:rPr>
          <w:iCs w:val="0"/>
        </w:rPr>
        <w:instrText xml:space="preserve"> TOC \o "1-1" \h \z \t "Subtitle,2" </w:instrText>
      </w:r>
      <w:r>
        <w:rPr>
          <w:iCs w:val="0"/>
        </w:rPr>
        <w:fldChar w:fldCharType="separate"/>
      </w:r>
      <w:hyperlink w:anchor="_Toc490060323" w:history="1">
        <w:r w:rsidR="00A74484" w:rsidRPr="001B0B9D">
          <w:rPr>
            <w:rStyle w:val="Hyperlink"/>
            <w:i/>
          </w:rPr>
          <w:t>437 002 0200</w:t>
        </w:r>
        <w:r w:rsidR="00A74484">
          <w:rPr>
            <w:rFonts w:asciiTheme="minorHAnsi" w:eastAsiaTheme="minorEastAsia" w:hAnsiTheme="minorHAnsi" w:cstheme="minorBidi"/>
            <w:iCs w:val="0"/>
            <w:color w:val="auto"/>
            <w:sz w:val="22"/>
            <w:szCs w:val="22"/>
          </w:rPr>
          <w:tab/>
        </w:r>
        <w:r w:rsidR="00A74484" w:rsidRPr="001B0B9D">
          <w:rPr>
            <w:rStyle w:val="Hyperlink"/>
            <w:i/>
          </w:rPr>
          <w:t>Adoption by Reference</w:t>
        </w:r>
        <w:r w:rsidR="00A74484">
          <w:rPr>
            <w:webHidden/>
          </w:rPr>
          <w:tab/>
        </w:r>
        <w:r w:rsidR="00A74484">
          <w:rPr>
            <w:webHidden/>
          </w:rPr>
          <w:fldChar w:fldCharType="begin"/>
        </w:r>
        <w:r w:rsidR="00A74484">
          <w:rPr>
            <w:webHidden/>
          </w:rPr>
          <w:instrText xml:space="preserve"> PAGEREF _Toc490060323 \h </w:instrText>
        </w:r>
        <w:r w:rsidR="00A74484">
          <w:rPr>
            <w:webHidden/>
          </w:rPr>
        </w:r>
        <w:r w:rsidR="00A74484">
          <w:rPr>
            <w:webHidden/>
          </w:rPr>
          <w:fldChar w:fldCharType="separate"/>
        </w:r>
        <w:r w:rsidR="00A74484">
          <w:rPr>
            <w:webHidden/>
          </w:rPr>
          <w:t>1</w:t>
        </w:r>
        <w:r w:rsidR="00A74484">
          <w:rPr>
            <w:webHidden/>
          </w:rPr>
          <w:fldChar w:fldCharType="end"/>
        </w:r>
      </w:hyperlink>
    </w:p>
    <w:p w:rsidR="00A74484" w:rsidRDefault="00607FE4">
      <w:pPr>
        <w:pStyle w:val="TOC1"/>
        <w:rPr>
          <w:rFonts w:asciiTheme="minorHAnsi" w:eastAsiaTheme="minorEastAsia" w:hAnsiTheme="minorHAnsi" w:cstheme="minorBidi"/>
          <w:iCs w:val="0"/>
          <w:color w:val="auto"/>
          <w:sz w:val="22"/>
          <w:szCs w:val="22"/>
        </w:rPr>
      </w:pPr>
      <w:hyperlink w:anchor="_Toc490060324" w:history="1">
        <w:r w:rsidR="00A74484" w:rsidRPr="001B0B9D">
          <w:rPr>
            <w:rStyle w:val="Hyperlink"/>
          </w:rPr>
          <w:t xml:space="preserve">1910.166 </w:t>
        </w:r>
        <w:r w:rsidR="00A74484">
          <w:rPr>
            <w:rFonts w:asciiTheme="minorHAnsi" w:eastAsiaTheme="minorEastAsia" w:hAnsiTheme="minorHAnsi" w:cstheme="minorBidi"/>
            <w:iCs w:val="0"/>
            <w:color w:val="auto"/>
            <w:sz w:val="22"/>
            <w:szCs w:val="22"/>
          </w:rPr>
          <w:tab/>
        </w:r>
        <w:r w:rsidR="00A74484" w:rsidRPr="001B0B9D">
          <w:rPr>
            <w:rStyle w:val="Hyperlink"/>
          </w:rPr>
          <w:t>[Reserved]</w:t>
        </w:r>
        <w:r w:rsidR="00A74484">
          <w:rPr>
            <w:webHidden/>
          </w:rPr>
          <w:tab/>
        </w:r>
        <w:r w:rsidR="00A74484">
          <w:rPr>
            <w:webHidden/>
          </w:rPr>
          <w:fldChar w:fldCharType="begin"/>
        </w:r>
        <w:r w:rsidR="00A74484">
          <w:rPr>
            <w:webHidden/>
          </w:rPr>
          <w:instrText xml:space="preserve"> PAGEREF _Toc490060324 \h </w:instrText>
        </w:r>
        <w:r w:rsidR="00A74484">
          <w:rPr>
            <w:webHidden/>
          </w:rPr>
        </w:r>
        <w:r w:rsidR="00A74484">
          <w:rPr>
            <w:webHidden/>
          </w:rPr>
          <w:fldChar w:fldCharType="separate"/>
        </w:r>
        <w:r w:rsidR="00A74484">
          <w:rPr>
            <w:webHidden/>
          </w:rPr>
          <w:t>1</w:t>
        </w:r>
        <w:r w:rsidR="00A74484">
          <w:rPr>
            <w:webHidden/>
          </w:rPr>
          <w:fldChar w:fldCharType="end"/>
        </w:r>
      </w:hyperlink>
    </w:p>
    <w:p w:rsidR="00A74484" w:rsidRDefault="00607FE4">
      <w:pPr>
        <w:pStyle w:val="TOC1"/>
        <w:rPr>
          <w:rFonts w:asciiTheme="minorHAnsi" w:eastAsiaTheme="minorEastAsia" w:hAnsiTheme="minorHAnsi" w:cstheme="minorBidi"/>
          <w:iCs w:val="0"/>
          <w:color w:val="auto"/>
          <w:sz w:val="22"/>
          <w:szCs w:val="22"/>
        </w:rPr>
      </w:pPr>
      <w:hyperlink w:anchor="_Toc490060325" w:history="1">
        <w:r w:rsidR="00A74484" w:rsidRPr="001B0B9D">
          <w:rPr>
            <w:rStyle w:val="Hyperlink"/>
          </w:rPr>
          <w:t xml:space="preserve">1910.167 </w:t>
        </w:r>
        <w:r w:rsidR="00A74484">
          <w:rPr>
            <w:rFonts w:asciiTheme="minorHAnsi" w:eastAsiaTheme="minorEastAsia" w:hAnsiTheme="minorHAnsi" w:cstheme="minorBidi"/>
            <w:iCs w:val="0"/>
            <w:color w:val="auto"/>
            <w:sz w:val="22"/>
            <w:szCs w:val="22"/>
          </w:rPr>
          <w:tab/>
        </w:r>
        <w:r w:rsidR="00A74484" w:rsidRPr="001B0B9D">
          <w:rPr>
            <w:rStyle w:val="Hyperlink"/>
          </w:rPr>
          <w:t>[Reserved]</w:t>
        </w:r>
        <w:r w:rsidR="00A74484">
          <w:rPr>
            <w:webHidden/>
          </w:rPr>
          <w:tab/>
        </w:r>
        <w:r w:rsidR="00A74484">
          <w:rPr>
            <w:webHidden/>
          </w:rPr>
          <w:fldChar w:fldCharType="begin"/>
        </w:r>
        <w:r w:rsidR="00A74484">
          <w:rPr>
            <w:webHidden/>
          </w:rPr>
          <w:instrText xml:space="preserve"> PAGEREF _Toc490060325 \h </w:instrText>
        </w:r>
        <w:r w:rsidR="00A74484">
          <w:rPr>
            <w:webHidden/>
          </w:rPr>
        </w:r>
        <w:r w:rsidR="00A74484">
          <w:rPr>
            <w:webHidden/>
          </w:rPr>
          <w:fldChar w:fldCharType="separate"/>
        </w:r>
        <w:r w:rsidR="00A74484">
          <w:rPr>
            <w:webHidden/>
          </w:rPr>
          <w:t>1</w:t>
        </w:r>
        <w:r w:rsidR="00A74484">
          <w:rPr>
            <w:webHidden/>
          </w:rPr>
          <w:fldChar w:fldCharType="end"/>
        </w:r>
      </w:hyperlink>
    </w:p>
    <w:p w:rsidR="00A74484" w:rsidRDefault="00607FE4">
      <w:pPr>
        <w:pStyle w:val="TOC1"/>
        <w:rPr>
          <w:rFonts w:asciiTheme="minorHAnsi" w:eastAsiaTheme="minorEastAsia" w:hAnsiTheme="minorHAnsi" w:cstheme="minorBidi"/>
          <w:iCs w:val="0"/>
          <w:color w:val="auto"/>
          <w:sz w:val="22"/>
          <w:szCs w:val="22"/>
        </w:rPr>
      </w:pPr>
      <w:hyperlink w:anchor="_Toc490060326" w:history="1">
        <w:r w:rsidR="00A74484" w:rsidRPr="001B0B9D">
          <w:rPr>
            <w:rStyle w:val="Hyperlink"/>
          </w:rPr>
          <w:t xml:space="preserve">1910.168 </w:t>
        </w:r>
        <w:r w:rsidR="00A74484">
          <w:rPr>
            <w:rFonts w:asciiTheme="minorHAnsi" w:eastAsiaTheme="minorEastAsia" w:hAnsiTheme="minorHAnsi" w:cstheme="minorBidi"/>
            <w:iCs w:val="0"/>
            <w:color w:val="auto"/>
            <w:sz w:val="22"/>
            <w:szCs w:val="22"/>
          </w:rPr>
          <w:tab/>
        </w:r>
        <w:r w:rsidR="00A74484" w:rsidRPr="001B0B9D">
          <w:rPr>
            <w:rStyle w:val="Hyperlink"/>
          </w:rPr>
          <w:t>[Reserved]</w:t>
        </w:r>
        <w:r w:rsidR="00A74484">
          <w:rPr>
            <w:webHidden/>
          </w:rPr>
          <w:tab/>
        </w:r>
        <w:r w:rsidR="00A74484">
          <w:rPr>
            <w:webHidden/>
          </w:rPr>
          <w:fldChar w:fldCharType="begin"/>
        </w:r>
        <w:r w:rsidR="00A74484">
          <w:rPr>
            <w:webHidden/>
          </w:rPr>
          <w:instrText xml:space="preserve"> PAGEREF _Toc490060326 \h </w:instrText>
        </w:r>
        <w:r w:rsidR="00A74484">
          <w:rPr>
            <w:webHidden/>
          </w:rPr>
        </w:r>
        <w:r w:rsidR="00A74484">
          <w:rPr>
            <w:webHidden/>
          </w:rPr>
          <w:fldChar w:fldCharType="separate"/>
        </w:r>
        <w:r w:rsidR="00A74484">
          <w:rPr>
            <w:webHidden/>
          </w:rPr>
          <w:t>1</w:t>
        </w:r>
        <w:r w:rsidR="00A74484">
          <w:rPr>
            <w:webHidden/>
          </w:rPr>
          <w:fldChar w:fldCharType="end"/>
        </w:r>
      </w:hyperlink>
    </w:p>
    <w:p w:rsidR="00A74484" w:rsidRDefault="00607FE4">
      <w:pPr>
        <w:pStyle w:val="TOC1"/>
        <w:rPr>
          <w:rFonts w:asciiTheme="minorHAnsi" w:eastAsiaTheme="minorEastAsia" w:hAnsiTheme="minorHAnsi" w:cstheme="minorBidi"/>
          <w:iCs w:val="0"/>
          <w:color w:val="auto"/>
          <w:sz w:val="22"/>
          <w:szCs w:val="22"/>
        </w:rPr>
      </w:pPr>
      <w:hyperlink w:anchor="_Toc490060327" w:history="1">
        <w:r w:rsidR="00A74484" w:rsidRPr="001B0B9D">
          <w:rPr>
            <w:rStyle w:val="Hyperlink"/>
          </w:rPr>
          <w:t>1910.169</w:t>
        </w:r>
        <w:r w:rsidR="00A74484">
          <w:rPr>
            <w:rFonts w:asciiTheme="minorHAnsi" w:eastAsiaTheme="minorEastAsia" w:hAnsiTheme="minorHAnsi" w:cstheme="minorBidi"/>
            <w:iCs w:val="0"/>
            <w:color w:val="auto"/>
            <w:sz w:val="22"/>
            <w:szCs w:val="22"/>
          </w:rPr>
          <w:tab/>
        </w:r>
        <w:r w:rsidR="00A74484" w:rsidRPr="001B0B9D">
          <w:rPr>
            <w:rStyle w:val="Hyperlink"/>
          </w:rPr>
          <w:t>Air Receivers</w:t>
        </w:r>
        <w:r w:rsidR="00A74484">
          <w:rPr>
            <w:webHidden/>
          </w:rPr>
          <w:tab/>
        </w:r>
        <w:r w:rsidR="00A74484">
          <w:rPr>
            <w:webHidden/>
          </w:rPr>
          <w:fldChar w:fldCharType="begin"/>
        </w:r>
        <w:r w:rsidR="00A74484">
          <w:rPr>
            <w:webHidden/>
          </w:rPr>
          <w:instrText xml:space="preserve"> PAGEREF _Toc490060327 \h </w:instrText>
        </w:r>
        <w:r w:rsidR="00A74484">
          <w:rPr>
            <w:webHidden/>
          </w:rPr>
        </w:r>
        <w:r w:rsidR="00A74484">
          <w:rPr>
            <w:webHidden/>
          </w:rPr>
          <w:fldChar w:fldCharType="separate"/>
        </w:r>
        <w:r w:rsidR="00A74484">
          <w:rPr>
            <w:webHidden/>
          </w:rPr>
          <w:t>1</w:t>
        </w:r>
        <w:r w:rsidR="00A74484">
          <w:rPr>
            <w:webHidden/>
          </w:rPr>
          <w:fldChar w:fldCharType="end"/>
        </w:r>
      </w:hyperlink>
    </w:p>
    <w:p w:rsidR="00A74484" w:rsidRDefault="00607FE4">
      <w:pPr>
        <w:pStyle w:val="TOC1"/>
        <w:rPr>
          <w:rFonts w:asciiTheme="minorHAnsi" w:eastAsiaTheme="minorEastAsia" w:hAnsiTheme="minorHAnsi" w:cstheme="minorBidi"/>
          <w:iCs w:val="0"/>
          <w:color w:val="auto"/>
          <w:sz w:val="22"/>
          <w:szCs w:val="22"/>
        </w:rPr>
      </w:pPr>
      <w:hyperlink w:anchor="_Toc490060328" w:history="1">
        <w:r w:rsidR="00A74484" w:rsidRPr="001B0B9D">
          <w:rPr>
            <w:rStyle w:val="Hyperlink"/>
            <w:i/>
          </w:rPr>
          <w:t>437 002 0210</w:t>
        </w:r>
        <w:r w:rsidR="00A74484">
          <w:rPr>
            <w:rFonts w:asciiTheme="minorHAnsi" w:eastAsiaTheme="minorEastAsia" w:hAnsiTheme="minorHAnsi" w:cstheme="minorBidi"/>
            <w:iCs w:val="0"/>
            <w:color w:val="auto"/>
            <w:sz w:val="22"/>
            <w:szCs w:val="22"/>
          </w:rPr>
          <w:tab/>
        </w:r>
        <w:r w:rsidR="00A74484" w:rsidRPr="001B0B9D">
          <w:rPr>
            <w:rStyle w:val="Hyperlink"/>
            <w:i/>
          </w:rPr>
          <w:t>Additional Oregon Rules for Compressed Air and Compressed Gas Equipment</w:t>
        </w:r>
        <w:r w:rsidR="00A74484">
          <w:rPr>
            <w:webHidden/>
          </w:rPr>
          <w:tab/>
        </w:r>
        <w:r w:rsidR="00A74484">
          <w:rPr>
            <w:webHidden/>
          </w:rPr>
          <w:fldChar w:fldCharType="begin"/>
        </w:r>
        <w:r w:rsidR="00A74484">
          <w:rPr>
            <w:webHidden/>
          </w:rPr>
          <w:instrText xml:space="preserve"> PAGEREF _Toc490060328 \h </w:instrText>
        </w:r>
        <w:r w:rsidR="00A74484">
          <w:rPr>
            <w:webHidden/>
          </w:rPr>
        </w:r>
        <w:r w:rsidR="00A74484">
          <w:rPr>
            <w:webHidden/>
          </w:rPr>
          <w:fldChar w:fldCharType="separate"/>
        </w:r>
        <w:r w:rsidR="00A74484">
          <w:rPr>
            <w:webHidden/>
          </w:rPr>
          <w:t>3</w:t>
        </w:r>
        <w:r w:rsidR="00A74484">
          <w:rPr>
            <w:webHidden/>
          </w:rPr>
          <w:fldChar w:fldCharType="end"/>
        </w:r>
      </w:hyperlink>
    </w:p>
    <w:p w:rsidR="00A74484" w:rsidRDefault="00607FE4">
      <w:pPr>
        <w:pStyle w:val="TOC1"/>
        <w:rPr>
          <w:rFonts w:asciiTheme="minorHAnsi" w:eastAsiaTheme="minorEastAsia" w:hAnsiTheme="minorHAnsi" w:cstheme="minorBidi"/>
          <w:iCs w:val="0"/>
          <w:color w:val="auto"/>
          <w:sz w:val="22"/>
          <w:szCs w:val="22"/>
        </w:rPr>
      </w:pPr>
      <w:hyperlink w:anchor="_Toc490060329" w:history="1">
        <w:r w:rsidR="00A74484" w:rsidRPr="001B0B9D">
          <w:rPr>
            <w:rStyle w:val="Hyperlink"/>
          </w:rPr>
          <w:t>Historical Notes for Div 2 Subdivision M</w:t>
        </w:r>
        <w:r w:rsidR="00A74484">
          <w:rPr>
            <w:webHidden/>
          </w:rPr>
          <w:tab/>
        </w:r>
        <w:r w:rsidR="00A74484">
          <w:rPr>
            <w:webHidden/>
          </w:rPr>
          <w:fldChar w:fldCharType="begin"/>
        </w:r>
        <w:r w:rsidR="00A74484">
          <w:rPr>
            <w:webHidden/>
          </w:rPr>
          <w:instrText xml:space="preserve"> PAGEREF _Toc490060329 \h </w:instrText>
        </w:r>
        <w:r w:rsidR="00A74484">
          <w:rPr>
            <w:webHidden/>
          </w:rPr>
        </w:r>
        <w:r w:rsidR="00A74484">
          <w:rPr>
            <w:webHidden/>
          </w:rPr>
          <w:fldChar w:fldCharType="separate"/>
        </w:r>
        <w:r w:rsidR="00A74484">
          <w:rPr>
            <w:webHidden/>
          </w:rPr>
          <w:t>5</w:t>
        </w:r>
        <w:r w:rsidR="00A74484">
          <w:rPr>
            <w:webHidden/>
          </w:rPr>
          <w:fldChar w:fldCharType="end"/>
        </w:r>
      </w:hyperlink>
    </w:p>
    <w:p w:rsidR="006F02A7" w:rsidRDefault="00BE2C96" w:rsidP="009D6F58">
      <w:r>
        <w:rPr>
          <w:iCs/>
          <w:noProof/>
        </w:rPr>
        <w:fldChar w:fldCharType="end"/>
      </w:r>
    </w:p>
    <w:p w:rsidR="009D6F58" w:rsidRDefault="009D6F58" w:rsidP="009D6F58">
      <w:pPr>
        <w:rPr>
          <w:iCs/>
          <w:noProof/>
        </w:rPr>
      </w:pPr>
    </w:p>
    <w:p w:rsidR="006F02A7" w:rsidRDefault="006F02A7" w:rsidP="005749CB">
      <w:pPr>
        <w:pStyle w:val="Subtitle"/>
        <w:sectPr w:rsidR="006F02A7" w:rsidSect="00ED4D7F">
          <w:headerReference w:type="even" r:id="rId18"/>
          <w:headerReference w:type="default" r:id="rId19"/>
          <w:footerReference w:type="even" r:id="rId20"/>
          <w:footerReference w:type="default" r:id="rId21"/>
          <w:headerReference w:type="first" r:id="rId22"/>
          <w:footerReference w:type="first" r:id="rId23"/>
          <w:endnotePr>
            <w:numFmt w:val="decimal"/>
          </w:endnotePr>
          <w:type w:val="oddPage"/>
          <w:pgSz w:w="12240" w:h="15840" w:code="1"/>
          <w:pgMar w:top="2160" w:right="720" w:bottom="1440" w:left="1584" w:header="720" w:footer="720" w:gutter="0"/>
          <w:cols w:space="720"/>
          <w:titlePg/>
          <w:docGrid w:linePitch="360"/>
        </w:sectPr>
      </w:pPr>
    </w:p>
    <w:p w:rsidR="00FC4866" w:rsidRPr="00AB434F" w:rsidRDefault="00FC4866" w:rsidP="00FC4866">
      <w:pPr>
        <w:pStyle w:val="Heading1"/>
        <w:rPr>
          <w:i/>
        </w:rPr>
      </w:pPr>
      <w:bookmarkStart w:id="1" w:name="_Toc490060323"/>
      <w:r w:rsidRPr="00AB434F">
        <w:rPr>
          <w:i/>
        </w:rPr>
        <w:lastRenderedPageBreak/>
        <w:t xml:space="preserve">437 </w:t>
      </w:r>
      <w:r w:rsidR="004D447E" w:rsidRPr="00AB434F">
        <w:rPr>
          <w:i/>
        </w:rPr>
        <w:t>002 0200</w:t>
      </w:r>
      <w:r w:rsidR="004D447E" w:rsidRPr="00AB434F">
        <w:rPr>
          <w:i/>
        </w:rPr>
        <w:tab/>
      </w:r>
      <w:r w:rsidRPr="00AB434F">
        <w:rPr>
          <w:i/>
        </w:rPr>
        <w:t>Adoption by Reference</w:t>
      </w:r>
      <w:bookmarkEnd w:id="1"/>
      <w:r w:rsidRPr="00AB434F">
        <w:rPr>
          <w:i/>
        </w:rPr>
        <w:t xml:space="preserve"> </w:t>
      </w:r>
    </w:p>
    <w:p w:rsidR="00FC4866" w:rsidRPr="00FC4866" w:rsidRDefault="00FC4866" w:rsidP="00FC4866">
      <w:pPr>
        <w:pStyle w:val="Heading4"/>
        <w:jc w:val="left"/>
        <w:rPr>
          <w:rStyle w:val="Oregon"/>
          <w:b w:val="0"/>
        </w:rPr>
      </w:pPr>
      <w:r w:rsidRPr="00FC4866">
        <w:rPr>
          <w:rStyle w:val="Oregon"/>
          <w:b w:val="0"/>
        </w:rPr>
        <w:t>In addition to, and not in lieu of, any other safety and health codes contained in OAR Chapter 437, the Department adopts by reference the following federal rules as printed in the Code of Federal Regulations, 29 CFR 1910, revised as of 7/1/96, and any subsequent amendments published in the Federal Register as listed below:</w:t>
      </w:r>
    </w:p>
    <w:p w:rsidR="00FC4866" w:rsidRDefault="00442635" w:rsidP="00FC4866">
      <w:r>
        <w:t>Compressed Gas and Compressed Air Equipment</w:t>
      </w:r>
    </w:p>
    <w:p w:rsidR="00FC4866" w:rsidRDefault="00703BC1" w:rsidP="00FC4866">
      <w:pPr>
        <w:pStyle w:val="List"/>
      </w:pPr>
      <w:r>
        <w:t>(1)</w:t>
      </w:r>
      <w:r>
        <w:tab/>
        <w:t>29 CFR 1910.166</w:t>
      </w:r>
      <w:r>
        <w:tab/>
      </w:r>
      <w:r w:rsidR="00442635">
        <w:t>(Reserved)</w:t>
      </w:r>
    </w:p>
    <w:p w:rsidR="00FC4866" w:rsidRDefault="00703BC1" w:rsidP="00FC4866">
      <w:pPr>
        <w:pStyle w:val="List"/>
      </w:pPr>
      <w:r>
        <w:t>(2)</w:t>
      </w:r>
      <w:r>
        <w:tab/>
        <w:t>29 CFR 1910.167</w:t>
      </w:r>
      <w:r>
        <w:tab/>
      </w:r>
      <w:r w:rsidR="00442635">
        <w:t>(Reserved)</w:t>
      </w:r>
    </w:p>
    <w:p w:rsidR="00FC4866" w:rsidRDefault="00703BC1" w:rsidP="00FC4866">
      <w:pPr>
        <w:pStyle w:val="List"/>
      </w:pPr>
      <w:r>
        <w:t>(3)</w:t>
      </w:r>
      <w:r>
        <w:tab/>
        <w:t>29 CFR 1910.168</w:t>
      </w:r>
      <w:r>
        <w:tab/>
      </w:r>
      <w:r w:rsidR="00442635">
        <w:t>(Reserved)</w:t>
      </w:r>
    </w:p>
    <w:p w:rsidR="008A5B98" w:rsidRDefault="00703BC1" w:rsidP="008A5B98">
      <w:pPr>
        <w:pStyle w:val="List"/>
      </w:pPr>
      <w:r>
        <w:t xml:space="preserve">(4) 29 CFR 1910.169 </w:t>
      </w:r>
      <w:r w:rsidR="00FC4866">
        <w:t>Air receivers, published 6/27/74, Federal Register, vol. 39, p. 23502; amended 2/10/84, FR vol. 49, p. 5322; 3/7/96, FR vo. 61, no. 46, p. 9239.</w:t>
      </w:r>
    </w:p>
    <w:p w:rsidR="00FC4866" w:rsidRDefault="00703BC1" w:rsidP="008A5B98">
      <w:pPr>
        <w:pStyle w:val="History"/>
      </w:pPr>
      <w:r>
        <w:t xml:space="preserve">Stat. Auth.: </w:t>
      </w:r>
      <w:r w:rsidR="00FC4866">
        <w:t>OAR 654.025(2) and ORS 656.726(3).</w:t>
      </w:r>
    </w:p>
    <w:p w:rsidR="00FC4866" w:rsidRDefault="00703BC1" w:rsidP="008A5B98">
      <w:pPr>
        <w:pStyle w:val="History"/>
      </w:pPr>
      <w:r>
        <w:t>Stats. Implemented:</w:t>
      </w:r>
      <w:r w:rsidR="00FC4866">
        <w:t xml:space="preserve"> ORS 654.001 through 654.295.</w:t>
      </w:r>
    </w:p>
    <w:p w:rsidR="00FC4866" w:rsidRDefault="00FC4866" w:rsidP="008A5B98">
      <w:pPr>
        <w:pStyle w:val="History"/>
      </w:pPr>
      <w:r>
        <w:t>Hist.:</w:t>
      </w:r>
      <w:r>
        <w:tab/>
        <w:t>OR OSHA Admin. Order 10 1993, f. 7/29/93, ef. 9/15/93.</w:t>
      </w:r>
    </w:p>
    <w:p w:rsidR="00C308B3" w:rsidRDefault="006D6CC0" w:rsidP="00C308B3">
      <w:pPr>
        <w:pStyle w:val="History"/>
      </w:pPr>
      <w:r>
        <w:tab/>
      </w:r>
      <w:r w:rsidR="00FC4866">
        <w:t>OR OSHA Admin. Orde</w:t>
      </w:r>
      <w:bookmarkStart w:id="2" w:name="_Toc486423030"/>
      <w:r w:rsidR="008A5B98">
        <w:t>r 4 1997, f. 4/2/97, ef. 4/2/97.</w:t>
      </w:r>
    </w:p>
    <w:p w:rsidR="00C308B3" w:rsidRDefault="00C308B3" w:rsidP="00C308B3">
      <w:pPr>
        <w:pStyle w:val="History"/>
      </w:pPr>
    </w:p>
    <w:p w:rsidR="008A5B98" w:rsidRDefault="00C308B3" w:rsidP="00C308B3">
      <w:pPr>
        <w:pStyle w:val="Heading1"/>
      </w:pPr>
      <w:bookmarkStart w:id="3" w:name="_Toc490060324"/>
      <w:r>
        <w:t>1</w:t>
      </w:r>
      <w:r w:rsidR="008A5B98">
        <w:t xml:space="preserve">910.166 </w:t>
      </w:r>
      <w:r w:rsidR="005A3259">
        <w:tab/>
      </w:r>
      <w:r w:rsidR="008A5B98">
        <w:t>[Reserved]</w:t>
      </w:r>
      <w:bookmarkEnd w:id="3"/>
    </w:p>
    <w:p w:rsidR="008A5B98" w:rsidRDefault="008A5B98" w:rsidP="008A5B98">
      <w:pPr>
        <w:pStyle w:val="Heading1"/>
      </w:pPr>
      <w:bookmarkStart w:id="4" w:name="_Toc490060325"/>
      <w:r>
        <w:t xml:space="preserve">1910.167 </w:t>
      </w:r>
      <w:r w:rsidR="005A3259">
        <w:tab/>
      </w:r>
      <w:r>
        <w:t>[Reserved]</w:t>
      </w:r>
      <w:bookmarkEnd w:id="4"/>
    </w:p>
    <w:p w:rsidR="008A5B98" w:rsidRDefault="008A5B98" w:rsidP="00C308B3">
      <w:pPr>
        <w:pStyle w:val="Heading1"/>
      </w:pPr>
      <w:bookmarkStart w:id="5" w:name="_Toc490060326"/>
      <w:r>
        <w:t xml:space="preserve">1910.168 </w:t>
      </w:r>
      <w:r w:rsidR="005A3259">
        <w:tab/>
      </w:r>
      <w:r>
        <w:t>[Reserved]</w:t>
      </w:r>
      <w:bookmarkEnd w:id="2"/>
      <w:bookmarkEnd w:id="5"/>
    </w:p>
    <w:p w:rsidR="00AA4A5A" w:rsidRDefault="00AA4A5A" w:rsidP="00C308B3">
      <w:pPr>
        <w:pStyle w:val="Heading1"/>
        <w:rPr>
          <w:rFonts w:cs="Times New Roman"/>
          <w:b w:val="0"/>
          <w:bCs w:val="0"/>
          <w:kern w:val="0"/>
          <w:sz w:val="24"/>
          <w:szCs w:val="24"/>
        </w:rPr>
      </w:pPr>
    </w:p>
    <w:p w:rsidR="00FC4866" w:rsidRDefault="005A3259" w:rsidP="00C308B3">
      <w:pPr>
        <w:pStyle w:val="Heading1"/>
      </w:pPr>
      <w:bookmarkStart w:id="6" w:name="_Toc490060327"/>
      <w:r>
        <w:t>1910.169</w:t>
      </w:r>
      <w:r>
        <w:tab/>
        <w:t>A</w:t>
      </w:r>
      <w:r w:rsidR="00493EB0">
        <w:t>ir Receivers</w:t>
      </w:r>
      <w:bookmarkEnd w:id="6"/>
    </w:p>
    <w:p w:rsidR="00FC4866" w:rsidRPr="00C308B3" w:rsidRDefault="00493EB0" w:rsidP="00C308B3">
      <w:pPr>
        <w:pStyle w:val="Heading4"/>
        <w:jc w:val="left"/>
        <w:rPr>
          <w:rStyle w:val="Notes"/>
        </w:rPr>
      </w:pPr>
      <w:r>
        <w:rPr>
          <w:rStyle w:val="Notes"/>
        </w:rPr>
        <w:t>Note</w:t>
      </w:r>
      <w:r w:rsidR="00BB7C89">
        <w:rPr>
          <w:rStyle w:val="Notes"/>
        </w:rPr>
        <w:t xml:space="preserve">: </w:t>
      </w:r>
      <w:r w:rsidR="00FC4866" w:rsidRPr="00C308B3">
        <w:rPr>
          <w:rStyle w:val="Notes"/>
          <w:b w:val="0"/>
        </w:rPr>
        <w:t>The Oregon Building Codes Agency (Boiler and Pressure Vessel Section) is the authority for Boilers and Pressure Vessels as defined in Oregon Boiler Pressure Vessel Law, as noted in ORS 480.510.</w:t>
      </w:r>
    </w:p>
    <w:p w:rsidR="00FC4866" w:rsidRDefault="00FC4866" w:rsidP="00C308B3">
      <w:pPr>
        <w:pStyle w:val="List"/>
      </w:pPr>
      <w:r>
        <w:t>(a)</w:t>
      </w:r>
      <w:r>
        <w:tab/>
        <w:t>General requirements.</w:t>
      </w:r>
    </w:p>
    <w:p w:rsidR="00FC4866" w:rsidRDefault="00BB7C89" w:rsidP="00C308B3">
      <w:pPr>
        <w:pStyle w:val="List2"/>
      </w:pPr>
      <w:r>
        <w:lastRenderedPageBreak/>
        <w:t xml:space="preserve">(1) </w:t>
      </w:r>
      <w:r w:rsidR="004D447E">
        <w:t xml:space="preserve">Application. </w:t>
      </w:r>
      <w:r w:rsidR="00FC4866">
        <w:t>This section applies to compressed air receivers, and other equipment used in providing and utilizing compressed air for performing operations such as cleaning, drilling, hoisting, and chipping. On the other hand, however, this section does not deal with the special problems created by using compressed air to convey materials nor the problems created when men work in compressed air as in tunnels and caissons. This section is not intended to apply to compressed air machinery and equipment used on transportation vehicles such as steam railroad cars, electric railway cars, and automotive equipment.</w:t>
      </w:r>
    </w:p>
    <w:p w:rsidR="00FC4866" w:rsidRDefault="00BB7C89" w:rsidP="00C308B3">
      <w:pPr>
        <w:pStyle w:val="List2"/>
      </w:pPr>
      <w:r>
        <w:t xml:space="preserve">(2) </w:t>
      </w:r>
      <w:r w:rsidR="00FC4866">
        <w:t>New and existing equipment.</w:t>
      </w:r>
    </w:p>
    <w:p w:rsidR="00FC4866" w:rsidRDefault="00BB7C89" w:rsidP="00C308B3">
      <w:pPr>
        <w:pStyle w:val="List3"/>
      </w:pPr>
      <w:r>
        <w:t xml:space="preserve">(i) </w:t>
      </w:r>
      <w:r w:rsidR="00FC4866">
        <w:t xml:space="preserve">All new air receivers installed after the effective date of these regulations shall be constructed in accordance with the 1968 edition of the A.S.M.E. Boiler and Pressure Vessel Code Section VIII, which is incorporated by </w:t>
      </w:r>
      <w:r w:rsidR="002673B0">
        <w:t xml:space="preserve">reference as specified in </w:t>
      </w:r>
      <w:r w:rsidR="00FC4866">
        <w:t>1910.6.</w:t>
      </w:r>
    </w:p>
    <w:p w:rsidR="00FC4866" w:rsidRDefault="00BB7C89" w:rsidP="00C308B3">
      <w:pPr>
        <w:pStyle w:val="List3"/>
      </w:pPr>
      <w:r>
        <w:t xml:space="preserve">(ii) </w:t>
      </w:r>
      <w:r w:rsidR="00FC4866">
        <w:t xml:space="preserve">All safety valves used shall be constructed, installed, and maintained in accordance with the A.S.M.E. Boiler and Pressure Vessel Code, Section VIII Edition 1968. </w:t>
      </w:r>
    </w:p>
    <w:p w:rsidR="00FC4866" w:rsidRDefault="00BB7C89" w:rsidP="00C308B3">
      <w:pPr>
        <w:pStyle w:val="List"/>
      </w:pPr>
      <w:r>
        <w:t xml:space="preserve">(b) </w:t>
      </w:r>
      <w:r w:rsidR="00FC4866">
        <w:t>Installation and equipment requirements.</w:t>
      </w:r>
    </w:p>
    <w:p w:rsidR="00FC4866" w:rsidRDefault="004D447E" w:rsidP="00C308B3">
      <w:pPr>
        <w:pStyle w:val="List2"/>
      </w:pPr>
      <w:r>
        <w:t xml:space="preserve">(1) Installation. </w:t>
      </w:r>
      <w:r w:rsidR="00FC4866">
        <w:t>Air receivers shall be so installed that all drains, handholes, and manholes therein are easily accessible. Under no circumstances shall an air receiver be buried underground or located in an inaccessible place.</w:t>
      </w:r>
    </w:p>
    <w:p w:rsidR="00FC4866" w:rsidRDefault="004D447E" w:rsidP="00C308B3">
      <w:pPr>
        <w:pStyle w:val="List2"/>
      </w:pPr>
      <w:r>
        <w:t xml:space="preserve">(2) Drains and traps. </w:t>
      </w:r>
      <w:r w:rsidR="00FC4866">
        <w:t>A drain pipe and valve shall be installed at the lowest point of every air receiver to provide for the removal of accumulated oil and water. Adequate automatic traps may be installed in addition to drain valves. The drain valve on the air receiver shall be opened and the receiver completely drained frequently and at such intervals as to prevent the accumulation of excessive amounts of liquid in the receiver.</w:t>
      </w:r>
    </w:p>
    <w:p w:rsidR="00FC4866" w:rsidRDefault="00BB7C89" w:rsidP="00C308B3">
      <w:pPr>
        <w:pStyle w:val="List2"/>
      </w:pPr>
      <w:r>
        <w:t xml:space="preserve">(3) </w:t>
      </w:r>
      <w:r w:rsidR="00FC4866">
        <w:t>Gages and valves.</w:t>
      </w:r>
    </w:p>
    <w:p w:rsidR="00FC4866" w:rsidRDefault="00BB7C89" w:rsidP="00C308B3">
      <w:pPr>
        <w:pStyle w:val="List3"/>
      </w:pPr>
      <w:r>
        <w:t xml:space="preserve">(i) </w:t>
      </w:r>
      <w:r w:rsidR="00FC4866">
        <w:t>Every air receiver shall be equipped with an indicating pressure gage (so located as to be readily visible) and with one or more spring loaded safety valves. The total relieving capacity of such safety valves shall be such as to prevent pressure in the receiver from exceeding the maximum allowable working pressure of the receiver by more than 10 percent.</w:t>
      </w:r>
    </w:p>
    <w:p w:rsidR="00FC4866" w:rsidRDefault="00BB7C89" w:rsidP="00C308B3">
      <w:pPr>
        <w:pStyle w:val="List3"/>
      </w:pPr>
      <w:r>
        <w:t xml:space="preserve">(ii) </w:t>
      </w:r>
      <w:r w:rsidR="00FC4866">
        <w:t>No valve of any type shall be placed between the air receiver and its safety valve or valves.</w:t>
      </w:r>
    </w:p>
    <w:p w:rsidR="00FC4866" w:rsidRDefault="00BB7C89" w:rsidP="00C308B3">
      <w:pPr>
        <w:pStyle w:val="List3"/>
      </w:pPr>
      <w:r>
        <w:lastRenderedPageBreak/>
        <w:t xml:space="preserve">(iii) </w:t>
      </w:r>
      <w:r w:rsidR="00FC4866">
        <w:t>Safety appliances, such as safety valves, indicating devices and controlling devices, shall be constructed, located, and installed so that they cannot be readily rendered inoperative by any means, including the elements.</w:t>
      </w:r>
    </w:p>
    <w:p w:rsidR="00FC4866" w:rsidRDefault="00BB7C89" w:rsidP="00C308B3">
      <w:pPr>
        <w:pStyle w:val="List3"/>
      </w:pPr>
      <w:r>
        <w:t xml:space="preserve">(iv) </w:t>
      </w:r>
      <w:r w:rsidR="00FC4866">
        <w:t>All safety valves shall be tested frequently and at regular intervals to determine whether they are in good operating condition.</w:t>
      </w:r>
    </w:p>
    <w:p w:rsidR="00FC4866" w:rsidRDefault="00FC4866" w:rsidP="00C308B3">
      <w:pPr>
        <w:pStyle w:val="History"/>
      </w:pPr>
      <w:r>
        <w:t>[39 FR 23502, June 27, 1974, as amended at 49 FR 5322, Feb. 10, 1984; 61 FR 9239, Mar. 7, 1996]</w:t>
      </w:r>
    </w:p>
    <w:p w:rsidR="00FC4866" w:rsidRDefault="00501432" w:rsidP="00C308B3">
      <w:pPr>
        <w:pStyle w:val="History"/>
      </w:pPr>
      <w:r>
        <w:t xml:space="preserve">Stat. Auth.: </w:t>
      </w:r>
      <w:r w:rsidR="00FC4866">
        <w:t>OAR 654.025(2) and ORS 656.726(3).</w:t>
      </w:r>
    </w:p>
    <w:p w:rsidR="00FC4866" w:rsidRDefault="00501432" w:rsidP="00C308B3">
      <w:pPr>
        <w:pStyle w:val="History"/>
      </w:pPr>
      <w:r>
        <w:t>Stats. Implemented:</w:t>
      </w:r>
      <w:r w:rsidR="00FC4866">
        <w:t xml:space="preserve"> ORS 654.001 through 654.295.</w:t>
      </w:r>
    </w:p>
    <w:p w:rsidR="00FC4866" w:rsidRDefault="00FC4866" w:rsidP="00C308B3">
      <w:pPr>
        <w:pStyle w:val="History"/>
      </w:pPr>
      <w:r>
        <w:t>Hist.:</w:t>
      </w:r>
      <w:r>
        <w:tab/>
        <w:t>OR OSHA Admin. Order 10 1993, f. 7/29/93, ef. 9/15/93.</w:t>
      </w:r>
    </w:p>
    <w:p w:rsidR="00FC4866" w:rsidRDefault="00FC4866" w:rsidP="00C308B3">
      <w:pPr>
        <w:pStyle w:val="History"/>
      </w:pPr>
      <w:r>
        <w:t>OR OSHA Admin. Order 4 1997, f. 4/2/97, ef. 4/2/97.</w:t>
      </w:r>
    </w:p>
    <w:p w:rsidR="00BB7C89" w:rsidRDefault="00BB7C89" w:rsidP="00C308B3">
      <w:pPr>
        <w:pStyle w:val="History"/>
      </w:pPr>
    </w:p>
    <w:p w:rsidR="00FC4866" w:rsidRPr="00AB434F" w:rsidRDefault="006D19CE" w:rsidP="00C308B3">
      <w:pPr>
        <w:pStyle w:val="Heading1"/>
        <w:rPr>
          <w:i/>
        </w:rPr>
      </w:pPr>
      <w:bookmarkStart w:id="7" w:name="_Toc490060328"/>
      <w:r w:rsidRPr="00AB434F">
        <w:rPr>
          <w:i/>
        </w:rPr>
        <w:t>437 002 0210</w:t>
      </w:r>
      <w:r w:rsidRPr="00AB434F">
        <w:rPr>
          <w:i/>
        </w:rPr>
        <w:tab/>
      </w:r>
      <w:r w:rsidR="00FC4866" w:rsidRPr="00AB434F">
        <w:rPr>
          <w:i/>
        </w:rPr>
        <w:t>Additional Oregon Rules for Compressed Air and Compressed Gas Equipment</w:t>
      </w:r>
      <w:bookmarkEnd w:id="7"/>
    </w:p>
    <w:p w:rsidR="00FC4866" w:rsidRPr="001C685C" w:rsidRDefault="00BB7C89" w:rsidP="00C308B3">
      <w:pPr>
        <w:pStyle w:val="List"/>
        <w:rPr>
          <w:i/>
        </w:rPr>
      </w:pPr>
      <w:r w:rsidRPr="001C685C">
        <w:rPr>
          <w:i/>
        </w:rPr>
        <w:t xml:space="preserve">(1) </w:t>
      </w:r>
      <w:r w:rsidR="00FC4866" w:rsidRPr="001C685C">
        <w:rPr>
          <w:i/>
        </w:rPr>
        <w:t>Air &amp; Gas Compressors – General.</w:t>
      </w:r>
    </w:p>
    <w:p w:rsidR="00FC4866" w:rsidRPr="001C685C" w:rsidRDefault="00BB7C89" w:rsidP="00C308B3">
      <w:pPr>
        <w:pStyle w:val="List2"/>
        <w:rPr>
          <w:i/>
        </w:rPr>
      </w:pPr>
      <w:r w:rsidRPr="001C685C">
        <w:rPr>
          <w:i/>
        </w:rPr>
        <w:t xml:space="preserve">(a) </w:t>
      </w:r>
      <w:r w:rsidR="00FC4866" w:rsidRPr="001C685C">
        <w:rPr>
          <w:i/>
        </w:rPr>
        <w:t xml:space="preserve">Workers shall not use compressed gases to clean clothing which is being worn nor shall it be intentionally directed at any other person. </w:t>
      </w:r>
    </w:p>
    <w:p w:rsidR="00FC4866" w:rsidRPr="00C308B3" w:rsidRDefault="00493EB0" w:rsidP="00C308B3">
      <w:pPr>
        <w:pStyle w:val="Heading4"/>
        <w:jc w:val="left"/>
        <w:rPr>
          <w:sz w:val="20"/>
          <w:szCs w:val="20"/>
          <w:lang w:val="en"/>
        </w:rPr>
      </w:pPr>
      <w:r>
        <w:rPr>
          <w:rStyle w:val="Notes"/>
        </w:rPr>
        <w:t>Note</w:t>
      </w:r>
      <w:r w:rsidR="00BB7C89">
        <w:rPr>
          <w:rStyle w:val="Notes"/>
        </w:rPr>
        <w:t xml:space="preserve">: </w:t>
      </w:r>
      <w:r w:rsidR="00FC4866" w:rsidRPr="00C308B3">
        <w:rPr>
          <w:rStyle w:val="Notes"/>
          <w:b w:val="0"/>
        </w:rPr>
        <w:t>Use of compressed air for cleaning work and work areas is also prohibited ex</w:t>
      </w:r>
      <w:r w:rsidR="00501432">
        <w:rPr>
          <w:rStyle w:val="Notes"/>
          <w:b w:val="0"/>
        </w:rPr>
        <w:t xml:space="preserve">cept under special conditions. </w:t>
      </w:r>
      <w:r w:rsidR="00FC4866" w:rsidRPr="00C308B3">
        <w:rPr>
          <w:rStyle w:val="Notes"/>
          <w:b w:val="0"/>
        </w:rPr>
        <w:t>See OAR 437, Division 2/P, Hand and Portable Powered Tools &amp; Other Hand-held Equipment.</w:t>
      </w:r>
    </w:p>
    <w:p w:rsidR="00FC4866" w:rsidRPr="002343ED" w:rsidRDefault="00BB7C89" w:rsidP="002343ED">
      <w:pPr>
        <w:pStyle w:val="List2"/>
        <w:rPr>
          <w:i/>
        </w:rPr>
      </w:pPr>
      <w:r w:rsidRPr="001C685C">
        <w:rPr>
          <w:i/>
        </w:rPr>
        <w:t xml:space="preserve">(b) </w:t>
      </w:r>
      <w:r w:rsidR="00FC4866" w:rsidRPr="001C685C">
        <w:rPr>
          <w:i/>
        </w:rPr>
        <w:t>Hose connections shall be securely made and maintained in safe working condition. Effective means shall be used to prevent hose from whipping.</w:t>
      </w:r>
    </w:p>
    <w:p w:rsidR="00FC4866" w:rsidRPr="001C685C" w:rsidRDefault="00BB7C89" w:rsidP="00C308B3">
      <w:pPr>
        <w:pStyle w:val="List"/>
        <w:rPr>
          <w:i/>
        </w:rPr>
      </w:pPr>
      <w:r w:rsidRPr="001C685C">
        <w:rPr>
          <w:i/>
        </w:rPr>
        <w:t xml:space="preserve">(2) </w:t>
      </w:r>
      <w:r w:rsidR="00FC4866" w:rsidRPr="001C685C">
        <w:rPr>
          <w:i/>
        </w:rPr>
        <w:t>Piping Systems.</w:t>
      </w:r>
    </w:p>
    <w:p w:rsidR="0001138E" w:rsidRPr="001C685C" w:rsidRDefault="0001138E" w:rsidP="0001138E">
      <w:pPr>
        <w:rPr>
          <w:i/>
        </w:rPr>
        <w:sectPr w:rsidR="0001138E" w:rsidRPr="001C685C" w:rsidSect="0027332F">
          <w:headerReference w:type="even" r:id="rId24"/>
          <w:headerReference w:type="default" r:id="rId25"/>
          <w:footerReference w:type="even" r:id="rId26"/>
          <w:footerReference w:type="default" r:id="rId27"/>
          <w:headerReference w:type="first" r:id="rId28"/>
          <w:footerReference w:type="first" r:id="rId29"/>
          <w:endnotePr>
            <w:numFmt w:val="decimal"/>
          </w:endnotePr>
          <w:type w:val="oddPage"/>
          <w:pgSz w:w="12240" w:h="15840" w:code="1"/>
          <w:pgMar w:top="2160" w:right="720" w:bottom="1440" w:left="1584" w:header="720" w:footer="720" w:gutter="0"/>
          <w:pgNumType w:start="1"/>
          <w:cols w:space="720"/>
          <w:titlePg/>
          <w:docGrid w:linePitch="360"/>
        </w:sectPr>
      </w:pPr>
    </w:p>
    <w:p w:rsidR="00FC4866" w:rsidRPr="001C685C" w:rsidRDefault="00BB7C89" w:rsidP="00C308B3">
      <w:pPr>
        <w:pStyle w:val="List2"/>
        <w:rPr>
          <w:i/>
        </w:rPr>
      </w:pPr>
      <w:r w:rsidRPr="001C685C">
        <w:rPr>
          <w:i/>
        </w:rPr>
        <w:lastRenderedPageBreak/>
        <w:t xml:space="preserve">(a) </w:t>
      </w:r>
      <w:r w:rsidR="00FC4866" w:rsidRPr="001C685C">
        <w:rPr>
          <w:i/>
        </w:rPr>
        <w:t>All piping systems and their component parts which are installed to carry air, steam, or other material at more than atmospheric pressure shall be of adequate design and strength to safety withstand pressures to be placed upon them without the resulting stresses exceeding the allowable stress for the material used in their construction. The allowable stresses to be used shall be determined by referring to recognized standards for material and design as developed by the American National Standards Institute.</w:t>
      </w:r>
    </w:p>
    <w:p w:rsidR="00FC4866" w:rsidRPr="001C685C" w:rsidRDefault="00A3745A" w:rsidP="00C308B3">
      <w:pPr>
        <w:pStyle w:val="List2"/>
        <w:rPr>
          <w:i/>
        </w:rPr>
      </w:pPr>
      <w:r w:rsidRPr="001C685C">
        <w:rPr>
          <w:i/>
        </w:rPr>
        <w:t xml:space="preserve">(b) </w:t>
      </w:r>
      <w:r w:rsidR="00FC4866" w:rsidRPr="001C685C">
        <w:rPr>
          <w:i/>
        </w:rPr>
        <w:t>The only non metallic pipe acceptable for pressure line service with gaseous substances is that which is recommended and listed by its manufacturer as designed for compressed air or gas service.</w:t>
      </w:r>
    </w:p>
    <w:p w:rsidR="00FC4866" w:rsidRPr="001C685C" w:rsidRDefault="00A3745A" w:rsidP="00C308B3">
      <w:pPr>
        <w:pStyle w:val="List3"/>
        <w:rPr>
          <w:i/>
        </w:rPr>
      </w:pPr>
      <w:r w:rsidRPr="001C685C">
        <w:rPr>
          <w:i/>
        </w:rPr>
        <w:t xml:space="preserve">(A) </w:t>
      </w:r>
      <w:r w:rsidR="00FC4866" w:rsidRPr="001C685C">
        <w:rPr>
          <w:i/>
        </w:rPr>
        <w:t>PVC pipe can only be used for compressed air if it is buried or encased.</w:t>
      </w:r>
    </w:p>
    <w:p w:rsidR="00FC4866" w:rsidRPr="001C685C" w:rsidRDefault="00A3745A" w:rsidP="00C308B3">
      <w:pPr>
        <w:pStyle w:val="List2"/>
        <w:rPr>
          <w:i/>
        </w:rPr>
      </w:pPr>
      <w:r w:rsidRPr="001C685C">
        <w:rPr>
          <w:i/>
        </w:rPr>
        <w:lastRenderedPageBreak/>
        <w:t xml:space="preserve">(c) </w:t>
      </w:r>
      <w:r w:rsidR="00FC4866" w:rsidRPr="001C685C">
        <w:rPr>
          <w:i/>
        </w:rPr>
        <w:t>All compressed air or gas piping systems which use plastic pipe must be “project specific”; that is, designed by a competent person to specifications suited for a particular application or project.</w:t>
      </w:r>
    </w:p>
    <w:p w:rsidR="00FC4866" w:rsidRPr="001C685C" w:rsidRDefault="00A3745A" w:rsidP="00C308B3">
      <w:pPr>
        <w:pStyle w:val="List3"/>
        <w:rPr>
          <w:i/>
        </w:rPr>
      </w:pPr>
      <w:r w:rsidRPr="001C685C">
        <w:rPr>
          <w:i/>
        </w:rPr>
        <w:t xml:space="preserve">(A) </w:t>
      </w:r>
      <w:r w:rsidR="00FC4866" w:rsidRPr="001C685C">
        <w:rPr>
          <w:i/>
        </w:rPr>
        <w:t>Design and operational specifications and information must be kept with the system for as long as it is in use.</w:t>
      </w:r>
    </w:p>
    <w:p w:rsidR="00FC4866" w:rsidRPr="001C685C" w:rsidRDefault="00A3745A" w:rsidP="00C308B3">
      <w:pPr>
        <w:pStyle w:val="List2"/>
        <w:rPr>
          <w:i/>
        </w:rPr>
      </w:pPr>
      <w:r w:rsidRPr="001C685C">
        <w:rPr>
          <w:i/>
        </w:rPr>
        <w:t xml:space="preserve">(d) </w:t>
      </w:r>
      <w:r w:rsidR="00FC4866" w:rsidRPr="001C685C">
        <w:rPr>
          <w:i/>
        </w:rPr>
        <w:t>Only a competent person(s) may install any compressed air or gas piping system described in (b) and (c) above.</w:t>
      </w:r>
    </w:p>
    <w:p w:rsidR="00FC4866" w:rsidRPr="001C685C" w:rsidRDefault="00A3745A" w:rsidP="00C308B3">
      <w:pPr>
        <w:pStyle w:val="List"/>
        <w:rPr>
          <w:i/>
        </w:rPr>
      </w:pPr>
      <w:r w:rsidRPr="001C685C">
        <w:rPr>
          <w:i/>
        </w:rPr>
        <w:t xml:space="preserve">(3) </w:t>
      </w:r>
      <w:r w:rsidR="00FC4866" w:rsidRPr="001C685C">
        <w:rPr>
          <w:i/>
        </w:rPr>
        <w:t>High Temperature Piping.</w:t>
      </w:r>
    </w:p>
    <w:p w:rsidR="00FC4866" w:rsidRPr="001C685C" w:rsidRDefault="00A3745A" w:rsidP="00C308B3">
      <w:pPr>
        <w:pStyle w:val="List2"/>
        <w:rPr>
          <w:i/>
        </w:rPr>
      </w:pPr>
      <w:r w:rsidRPr="001C685C">
        <w:rPr>
          <w:i/>
        </w:rPr>
        <w:t xml:space="preserve">(a) </w:t>
      </w:r>
      <w:r w:rsidR="00FC4866" w:rsidRPr="001C685C">
        <w:rPr>
          <w:i/>
        </w:rPr>
        <w:t>All steam and other high temperature pipe lines within seven feet of the floor or work platform or passageway shall be covered with non combustible insulating material or otherwise protected against accidental contact with persons.</w:t>
      </w:r>
    </w:p>
    <w:p w:rsidR="00FC4866" w:rsidRPr="001C685C" w:rsidRDefault="00A3745A" w:rsidP="00C308B3">
      <w:pPr>
        <w:pStyle w:val="List2"/>
        <w:rPr>
          <w:i/>
        </w:rPr>
      </w:pPr>
      <w:r w:rsidRPr="001C685C">
        <w:rPr>
          <w:i/>
        </w:rPr>
        <w:t xml:space="preserve">(b) </w:t>
      </w:r>
      <w:r w:rsidR="00FC4866" w:rsidRPr="001C685C">
        <w:rPr>
          <w:i/>
        </w:rPr>
        <w:t>Steam hose connections shall be securely made and maintained in safe working condition. Effective means shall be used to prevent hose from whipping.</w:t>
      </w:r>
    </w:p>
    <w:p w:rsidR="00FC4866" w:rsidRPr="00C308B3" w:rsidRDefault="00501432" w:rsidP="00C308B3">
      <w:pPr>
        <w:pStyle w:val="History"/>
        <w:rPr>
          <w:rStyle w:val="Notes"/>
          <w:sz w:val="14"/>
          <w:lang w:val="en-US"/>
        </w:rPr>
      </w:pPr>
      <w:r>
        <w:rPr>
          <w:rStyle w:val="Notes"/>
          <w:sz w:val="14"/>
          <w:lang w:val="en-US"/>
        </w:rPr>
        <w:t xml:space="preserve">Stat. Auth.: </w:t>
      </w:r>
      <w:r w:rsidR="00FC4866" w:rsidRPr="00C308B3">
        <w:rPr>
          <w:rStyle w:val="Notes"/>
          <w:sz w:val="14"/>
          <w:lang w:val="en-US"/>
        </w:rPr>
        <w:t>OAR 654.025(2) and ORS 656.726(3).</w:t>
      </w:r>
    </w:p>
    <w:p w:rsidR="00FC4866" w:rsidRPr="00C308B3" w:rsidRDefault="00FC4866" w:rsidP="00C308B3">
      <w:pPr>
        <w:pStyle w:val="History"/>
        <w:rPr>
          <w:rStyle w:val="Notes"/>
          <w:sz w:val="14"/>
          <w:lang w:val="en-US"/>
        </w:rPr>
      </w:pPr>
      <w:r w:rsidRPr="00C308B3">
        <w:rPr>
          <w:rStyle w:val="Notes"/>
          <w:sz w:val="14"/>
          <w:lang w:val="en-US"/>
        </w:rPr>
        <w:t>Hist.:</w:t>
      </w:r>
      <w:r w:rsidRPr="00C308B3">
        <w:rPr>
          <w:rStyle w:val="Notes"/>
          <w:sz w:val="14"/>
          <w:lang w:val="en-US"/>
        </w:rPr>
        <w:tab/>
        <w:t>WCB Admin. Order, Safety 8 1976, f. 4/20/76, ef. 7/1/76.</w:t>
      </w:r>
    </w:p>
    <w:p w:rsidR="00FC4866" w:rsidRPr="00C308B3" w:rsidRDefault="00FC4866" w:rsidP="00C308B3">
      <w:pPr>
        <w:pStyle w:val="History"/>
        <w:rPr>
          <w:rStyle w:val="Notes"/>
          <w:sz w:val="14"/>
          <w:lang w:val="en-US"/>
        </w:rPr>
      </w:pPr>
      <w:r w:rsidRPr="00C308B3">
        <w:rPr>
          <w:rStyle w:val="Notes"/>
          <w:sz w:val="14"/>
          <w:lang w:val="en-US"/>
        </w:rPr>
        <w:t>OR OSHA Admin. Order 10 1993, f. 7/29/93, ef. 9/15/93.</w:t>
      </w:r>
    </w:p>
    <w:p w:rsidR="009E04C5" w:rsidRDefault="009E04C5" w:rsidP="00BE2C96">
      <w:pPr>
        <w:pStyle w:val="Heading4"/>
        <w:sectPr w:rsidR="009E04C5" w:rsidSect="0001138E">
          <w:headerReference w:type="even" r:id="rId30"/>
          <w:headerReference w:type="default" r:id="rId31"/>
          <w:footerReference w:type="even" r:id="rId32"/>
          <w:footerReference w:type="default" r:id="rId33"/>
          <w:endnotePr>
            <w:numFmt w:val="decimal"/>
          </w:endnotePr>
          <w:type w:val="continuous"/>
          <w:pgSz w:w="12240" w:h="15840" w:code="1"/>
          <w:pgMar w:top="2160" w:right="720" w:bottom="1440" w:left="1584" w:header="720" w:footer="720" w:gutter="0"/>
          <w:cols w:space="720"/>
          <w:titlePg/>
          <w:docGrid w:linePitch="360"/>
        </w:sectPr>
      </w:pPr>
    </w:p>
    <w:p w:rsidR="006F02A7" w:rsidRDefault="003B61E7" w:rsidP="00BE2C96">
      <w:pPr>
        <w:pStyle w:val="Heading4"/>
      </w:pPr>
      <w:r>
        <w:lastRenderedPageBreak/>
        <w:t>Notes</w:t>
      </w:r>
    </w:p>
    <w:p w:rsidR="006F02A7" w:rsidRDefault="003B61E7" w:rsidP="005749CB">
      <w:pPr>
        <w:pStyle w:val="Heading1"/>
      </w:pPr>
      <w:bookmarkStart w:id="8" w:name="_Toc490060329"/>
      <w:r>
        <w:t>Historical Notes</w:t>
      </w:r>
      <w:r w:rsidR="007B4BA9">
        <w:t xml:space="preserve"> for </w:t>
      </w:r>
      <w:r w:rsidR="0001138E">
        <w:t>Div 2</w:t>
      </w:r>
      <w:r w:rsidR="00BE2C96">
        <w:t xml:space="preserve"> </w:t>
      </w:r>
      <w:r w:rsidR="0001138E">
        <w:t>Subdivision M</w:t>
      </w:r>
      <w:bookmarkEnd w:id="8"/>
    </w:p>
    <w:p w:rsidR="0001138E" w:rsidRDefault="00493EB0" w:rsidP="0001138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sz w:val="20"/>
          <w:szCs w:val="20"/>
        </w:rPr>
      </w:pPr>
      <w:r>
        <w:rPr>
          <w:b/>
          <w:bCs/>
          <w:sz w:val="20"/>
          <w:szCs w:val="20"/>
        </w:rPr>
        <w:t>Note</w:t>
      </w:r>
      <w:r w:rsidR="0001138E">
        <w:rPr>
          <w:b/>
          <w:bCs/>
          <w:sz w:val="20"/>
          <w:szCs w:val="20"/>
        </w:rPr>
        <w:t>:</w:t>
      </w:r>
      <w:r w:rsidR="00445813">
        <w:rPr>
          <w:sz w:val="20"/>
          <w:szCs w:val="20"/>
        </w:rPr>
        <w:t xml:space="preserve"> </w:t>
      </w:r>
      <w:r w:rsidR="0001138E">
        <w:rPr>
          <w:sz w:val="20"/>
          <w:szCs w:val="20"/>
        </w:rPr>
        <w:t>T</w:t>
      </w:r>
      <w:r w:rsidR="0001138E" w:rsidRPr="0001138E">
        <w:rPr>
          <w:sz w:val="20"/>
          <w:szCs w:val="20"/>
        </w:rPr>
        <w:t xml:space="preserve">he following federal standards have been adopted by reference into OAR 437, </w:t>
      </w:r>
      <w:r w:rsidR="0001138E" w:rsidRPr="0001138E">
        <w:rPr>
          <w:bCs/>
          <w:sz w:val="20"/>
          <w:szCs w:val="20"/>
        </w:rPr>
        <w:t>Division 2/M,</w:t>
      </w:r>
      <w:r w:rsidR="0001138E" w:rsidRPr="0001138E">
        <w:rPr>
          <w:sz w:val="20"/>
          <w:szCs w:val="20"/>
        </w:rPr>
        <w:t xml:space="preserve"> </w:t>
      </w:r>
      <w:r w:rsidR="0001138E" w:rsidRPr="0001138E">
        <w:rPr>
          <w:bCs/>
          <w:sz w:val="20"/>
          <w:szCs w:val="20"/>
        </w:rPr>
        <w:t>Compressed Gas and Compressed Air Equipment,</w:t>
      </w:r>
      <w:r w:rsidR="0001138E" w:rsidRPr="0001138E">
        <w:rPr>
          <w:sz w:val="20"/>
          <w:szCs w:val="20"/>
        </w:rPr>
        <w:t xml:space="preserve"> by OR</w:t>
      </w:r>
      <w:r w:rsidR="0001138E" w:rsidRPr="0001138E">
        <w:rPr>
          <w:sz w:val="20"/>
          <w:szCs w:val="20"/>
        </w:rPr>
        <w:noBreakHyphen/>
        <w:t>OSHA Admin. Order 10</w:t>
      </w:r>
      <w:r w:rsidR="0001138E" w:rsidRPr="0001138E">
        <w:rPr>
          <w:sz w:val="20"/>
          <w:szCs w:val="20"/>
        </w:rPr>
        <w:noBreakHyphen/>
        <w:t xml:space="preserve">1993, filed 7/29/93, </w:t>
      </w:r>
      <w:r w:rsidR="0001138E" w:rsidRPr="0001138E">
        <w:rPr>
          <w:bCs/>
          <w:sz w:val="20"/>
          <w:szCs w:val="20"/>
        </w:rPr>
        <w:t>EFFECTIVE 9/15/93</w:t>
      </w:r>
      <w:r w:rsidR="0001138E" w:rsidRPr="0001138E">
        <w:rPr>
          <w:sz w:val="20"/>
          <w:szCs w:val="20"/>
        </w:rPr>
        <w:t>.</w:t>
      </w:r>
    </w:p>
    <w:p w:rsidR="0001138E" w:rsidRDefault="0001138E" w:rsidP="0001138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sz w:val="20"/>
          <w:szCs w:val="20"/>
        </w:rPr>
      </w:pPr>
      <w:r w:rsidRPr="003B5C50">
        <w:rPr>
          <w:bCs/>
          <w:sz w:val="20"/>
          <w:szCs w:val="20"/>
        </w:rPr>
        <w:t>Division 2/M, Compressed Gas and Compressed Air Equipment</w:t>
      </w:r>
      <w:r>
        <w:rPr>
          <w:sz w:val="20"/>
          <w:szCs w:val="20"/>
        </w:rPr>
        <w:t xml:space="preserve"> (29 CFR 1910.166 through 1910.171), replaces former Oregon Division 62, Compressed Gas, Compressed Air Equipment and Pressure Vessels.</w:t>
      </w:r>
    </w:p>
    <w:p w:rsidR="0001138E" w:rsidRDefault="0001138E" w:rsidP="0001138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sz w:val="20"/>
          <w:szCs w:val="20"/>
        </w:rPr>
      </w:pPr>
      <w:r>
        <w:rPr>
          <w:sz w:val="20"/>
          <w:szCs w:val="20"/>
        </w:rPr>
        <w:t>Oregon OSHA adopted by reference corrections and technical amendments issued by federal OSHA and publ</w:t>
      </w:r>
      <w:r w:rsidR="002F41F1">
        <w:rPr>
          <w:sz w:val="20"/>
          <w:szCs w:val="20"/>
        </w:rPr>
        <w:t xml:space="preserve">ished in the Federal Register. </w:t>
      </w:r>
      <w:r>
        <w:rPr>
          <w:sz w:val="20"/>
          <w:szCs w:val="20"/>
        </w:rPr>
        <w:t>Federal OSHA made simple corrections, deleted redundant provisions, and clarified and reorganized various other provis</w:t>
      </w:r>
      <w:r w:rsidR="002F41F1">
        <w:rPr>
          <w:sz w:val="20"/>
          <w:szCs w:val="20"/>
        </w:rPr>
        <w:t xml:space="preserve">ions throughout the standards. </w:t>
      </w:r>
      <w:r>
        <w:rPr>
          <w:sz w:val="20"/>
          <w:szCs w:val="20"/>
        </w:rPr>
        <w:t>OR-OSHA Admin. Order 4-1997 filed 4/2/97, effective 4/2/97.</w:t>
      </w:r>
    </w:p>
    <w:p w:rsidR="0001138E" w:rsidRDefault="0001138E" w:rsidP="0001138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sz w:val="20"/>
          <w:szCs w:val="20"/>
        </w:rPr>
      </w:pPr>
      <w:r>
        <w:rPr>
          <w:sz w:val="20"/>
          <w:szCs w:val="20"/>
        </w:rPr>
        <w:t>OAR 437</w:t>
      </w:r>
      <w:r>
        <w:rPr>
          <w:sz w:val="20"/>
          <w:szCs w:val="20"/>
        </w:rPr>
        <w:noBreakHyphen/>
        <w:t>002</w:t>
      </w:r>
      <w:r>
        <w:rPr>
          <w:sz w:val="20"/>
          <w:szCs w:val="20"/>
        </w:rPr>
        <w:noBreakHyphen/>
        <w:t>0200 is the Oregon</w:t>
      </w:r>
      <w:r>
        <w:rPr>
          <w:sz w:val="20"/>
          <w:szCs w:val="20"/>
        </w:rPr>
        <w:noBreakHyphen/>
        <w:t>initiated rule which adopts by reference the fede</w:t>
      </w:r>
      <w:r w:rsidR="002F41F1">
        <w:rPr>
          <w:sz w:val="20"/>
          <w:szCs w:val="20"/>
        </w:rPr>
        <w:t xml:space="preserve">ral standards in Division 2/M. </w:t>
      </w:r>
      <w:r>
        <w:rPr>
          <w:sz w:val="20"/>
          <w:szCs w:val="20"/>
        </w:rPr>
        <w:t>A small number of Oregon rules on Air and Gas Compressors, and Pipe Systems have been retained as OAR 437</w:t>
      </w:r>
      <w:r>
        <w:rPr>
          <w:sz w:val="20"/>
          <w:szCs w:val="20"/>
        </w:rPr>
        <w:noBreakHyphen/>
        <w:t>002</w:t>
      </w:r>
      <w:r>
        <w:rPr>
          <w:sz w:val="20"/>
          <w:szCs w:val="20"/>
        </w:rPr>
        <w:noBreakHyphen/>
        <w:t>0210.</w:t>
      </w:r>
    </w:p>
    <w:p w:rsidR="0001138E" w:rsidRDefault="0001138E" w:rsidP="0001138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sz w:val="22"/>
          <w:szCs w:val="22"/>
        </w:rPr>
      </w:pPr>
      <w:r>
        <w:rPr>
          <w:sz w:val="20"/>
          <w:szCs w:val="20"/>
        </w:rPr>
        <w:t>Oregon</w:t>
      </w:r>
      <w:r>
        <w:rPr>
          <w:sz w:val="20"/>
          <w:szCs w:val="20"/>
        </w:rPr>
        <w:noBreakHyphen/>
        <w:t>ini</w:t>
      </w:r>
      <w:r w:rsidR="00474AFF">
        <w:rPr>
          <w:sz w:val="20"/>
          <w:szCs w:val="20"/>
        </w:rPr>
        <w:t xml:space="preserve">tiated rules which have been </w:t>
      </w:r>
      <w:r>
        <w:rPr>
          <w:sz w:val="20"/>
          <w:szCs w:val="20"/>
        </w:rPr>
        <w:t xml:space="preserve">retained are printed </w:t>
      </w:r>
      <w:r>
        <w:rPr>
          <w:rFonts w:ascii="Times New Roman" w:hAnsi="Times New Roman"/>
          <w:b/>
          <w:bCs/>
          <w:i/>
          <w:iCs/>
          <w:sz w:val="20"/>
          <w:szCs w:val="20"/>
        </w:rPr>
        <w:t>in italics</w:t>
      </w:r>
      <w:r>
        <w:rPr>
          <w:sz w:val="20"/>
          <w:szCs w:val="20"/>
        </w:rPr>
        <w:t xml:space="preserve"> in proximity to related federal rules.</w:t>
      </w:r>
    </w:p>
    <w:p w:rsidR="0001138E" w:rsidRPr="0001138E" w:rsidRDefault="0001138E" w:rsidP="0001138E"/>
    <w:sectPr w:rsidR="0001138E" w:rsidRPr="0001138E" w:rsidSect="009E04C5">
      <w:headerReference w:type="first" r:id="rId34"/>
      <w:footerReference w:type="first" r:id="rId35"/>
      <w:endnotePr>
        <w:numFmt w:val="decimal"/>
      </w:endnotePr>
      <w:type w:val="oddPage"/>
      <w:pgSz w:w="12240" w:h="15840" w:code="1"/>
      <w:pgMar w:top="2160" w:right="720" w:bottom="144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41F" w:rsidRDefault="00C0341F">
      <w:r>
        <w:separator/>
      </w:r>
    </w:p>
    <w:p w:rsidR="00C0341F" w:rsidRDefault="00C0341F"/>
  </w:endnote>
  <w:endnote w:type="continuationSeparator" w:id="0">
    <w:p w:rsidR="00C0341F" w:rsidRDefault="00C0341F">
      <w:r>
        <w:continuationSeparator/>
      </w:r>
    </w:p>
    <w:p w:rsidR="00C0341F" w:rsidRDefault="00C0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41F" w:rsidRPr="00AE3D11" w:rsidRDefault="00C0341F" w:rsidP="00AE3D11">
    <w:pPr>
      <w:pStyle w:val="Footer"/>
      <w:jc w:val="center"/>
    </w:pPr>
    <w:r>
      <w:fldChar w:fldCharType="begin"/>
    </w:r>
    <w:r>
      <w:instrText xml:space="preserve"> PAGE   \* MERGEFORMAT </w:instrText>
    </w:r>
    <w:r>
      <w:fldChar w:fldCharType="separate"/>
    </w:r>
    <w:r w:rsidR="00607FE4">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D22063" w:rsidRPr="00540D85" w:rsidTr="00D22063">
      <w:trPr>
        <w:cantSplit/>
        <w:trHeight w:val="117"/>
      </w:trPr>
      <w:tc>
        <w:tcPr>
          <w:tcW w:w="4289" w:type="dxa"/>
        </w:tcPr>
        <w:p w:rsidR="00D22063" w:rsidRPr="008D6374" w:rsidRDefault="00D22063" w:rsidP="007439A3">
          <w:pPr>
            <w:pStyle w:val="Footer"/>
          </w:pPr>
          <w:r>
            <w:t>437-002-0210(2)</w:t>
          </w:r>
          <w:r w:rsidR="00372C9F">
            <w:t>(c</w:t>
          </w:r>
          <w:r w:rsidR="009E3B7B">
            <w:t>)</w:t>
          </w:r>
        </w:p>
      </w:tc>
      <w:tc>
        <w:tcPr>
          <w:tcW w:w="1350" w:type="dxa"/>
        </w:tcPr>
        <w:p w:rsidR="00D22063" w:rsidRPr="008D6374" w:rsidRDefault="00607FE4" w:rsidP="007439A3">
          <w:pPr>
            <w:pStyle w:val="Footer"/>
            <w:jc w:val="center"/>
          </w:pPr>
          <w:sdt>
            <w:sdtPr>
              <w:rPr>
                <w:rStyle w:val="FooterChar"/>
              </w:rPr>
              <w:alias w:val="Keywords"/>
              <w:tag w:val=""/>
              <w:id w:val="138513701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22063">
                <w:rPr>
                  <w:rStyle w:val="FooterChar"/>
                </w:rPr>
                <w:t>M</w:t>
              </w:r>
            </w:sdtContent>
          </w:sdt>
          <w:r w:rsidR="00D22063" w:rsidRPr="008D6374">
            <w:t xml:space="preserve"> - </w:t>
          </w:r>
          <w:r w:rsidR="00D22063" w:rsidRPr="008D6374">
            <w:fldChar w:fldCharType="begin"/>
          </w:r>
          <w:r w:rsidR="00D22063" w:rsidRPr="008D6374">
            <w:instrText xml:space="preserve"> PAGE   \* MERGEFORMAT </w:instrText>
          </w:r>
          <w:r w:rsidR="00D22063" w:rsidRPr="008D6374">
            <w:fldChar w:fldCharType="separate"/>
          </w:r>
          <w:r>
            <w:rPr>
              <w:noProof/>
            </w:rPr>
            <w:t>4</w:t>
          </w:r>
          <w:r w:rsidR="00D22063" w:rsidRPr="008D6374">
            <w:fldChar w:fldCharType="end"/>
          </w:r>
        </w:p>
      </w:tc>
      <w:tc>
        <w:tcPr>
          <w:tcW w:w="4290" w:type="dxa"/>
        </w:tcPr>
        <w:p w:rsidR="00D22063" w:rsidRPr="00540D85" w:rsidRDefault="00D22063" w:rsidP="007439A3">
          <w:pPr>
            <w:pStyle w:val="Footer"/>
            <w:jc w:val="right"/>
          </w:pPr>
          <w:r>
            <w:t>437-002-0210(3)(b)</w:t>
          </w:r>
        </w:p>
      </w:tc>
    </w:tr>
  </w:tbl>
  <w:p w:rsidR="00D22063" w:rsidRDefault="00D22063" w:rsidP="00426E10">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D22063" w:rsidRPr="00540D85" w:rsidTr="007439A3">
      <w:trPr>
        <w:cantSplit/>
      </w:trPr>
      <w:tc>
        <w:tcPr>
          <w:tcW w:w="4289" w:type="dxa"/>
        </w:tcPr>
        <w:p w:rsidR="00D22063" w:rsidRPr="008D6374" w:rsidRDefault="00D22063" w:rsidP="00487F96">
          <w:pPr>
            <w:pStyle w:val="Footer"/>
            <w:tabs>
              <w:tab w:val="center" w:pos="2077"/>
            </w:tabs>
          </w:pPr>
          <w:r>
            <w:t>Historical Notes</w:t>
          </w:r>
          <w:r>
            <w:tab/>
          </w:r>
        </w:p>
      </w:tc>
      <w:tc>
        <w:tcPr>
          <w:tcW w:w="1350" w:type="dxa"/>
        </w:tcPr>
        <w:p w:rsidR="00D22063" w:rsidRPr="008D6374" w:rsidRDefault="00607FE4" w:rsidP="007439A3">
          <w:pPr>
            <w:pStyle w:val="Footer"/>
            <w:jc w:val="center"/>
          </w:pPr>
          <w:sdt>
            <w:sdtPr>
              <w:rPr>
                <w:rStyle w:val="FooterChar"/>
              </w:rPr>
              <w:alias w:val="Keywords"/>
              <w:tag w:val=""/>
              <w:id w:val="-17297589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22063">
                <w:rPr>
                  <w:rStyle w:val="FooterChar"/>
                </w:rPr>
                <w:t>M</w:t>
              </w:r>
            </w:sdtContent>
          </w:sdt>
          <w:r w:rsidR="00D22063" w:rsidRPr="008D6374">
            <w:t xml:space="preserve"> - </w:t>
          </w:r>
          <w:r w:rsidR="00D22063" w:rsidRPr="008D6374">
            <w:fldChar w:fldCharType="begin"/>
          </w:r>
          <w:r w:rsidR="00D22063" w:rsidRPr="008D6374">
            <w:instrText xml:space="preserve"> PAGE   \* MERGEFORMAT </w:instrText>
          </w:r>
          <w:r w:rsidR="00D22063" w:rsidRPr="008D6374">
            <w:fldChar w:fldCharType="separate"/>
          </w:r>
          <w:r w:rsidR="009E04C5">
            <w:rPr>
              <w:noProof/>
            </w:rPr>
            <w:t>5</w:t>
          </w:r>
          <w:r w:rsidR="00D22063" w:rsidRPr="008D6374">
            <w:fldChar w:fldCharType="end"/>
          </w:r>
        </w:p>
      </w:tc>
      <w:tc>
        <w:tcPr>
          <w:tcW w:w="4290" w:type="dxa"/>
        </w:tcPr>
        <w:p w:rsidR="00D22063" w:rsidRPr="00540D85" w:rsidRDefault="00D22063" w:rsidP="007439A3">
          <w:pPr>
            <w:pStyle w:val="Footer"/>
            <w:jc w:val="right"/>
          </w:pPr>
          <w:r>
            <w:t>Historical Notes</w:t>
          </w:r>
        </w:p>
      </w:tc>
    </w:tr>
  </w:tbl>
  <w:p w:rsidR="00D22063" w:rsidRDefault="00D22063" w:rsidP="005E6618">
    <w:pPr>
      <w:pStyle w:val="Footer"/>
      <w:jc w:val="center"/>
    </w:pPr>
  </w:p>
  <w:p w:rsidR="00D22063" w:rsidRDefault="00D2206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9E04C5" w:rsidRPr="00540D85" w:rsidTr="007439A3">
      <w:trPr>
        <w:cantSplit/>
      </w:trPr>
      <w:tc>
        <w:tcPr>
          <w:tcW w:w="4289" w:type="dxa"/>
        </w:tcPr>
        <w:p w:rsidR="009E04C5" w:rsidRPr="008D6374" w:rsidRDefault="009E04C5" w:rsidP="007439A3">
          <w:pPr>
            <w:pStyle w:val="Footer"/>
          </w:pPr>
          <w:r>
            <w:t>Historical Notes</w:t>
          </w:r>
        </w:p>
      </w:tc>
      <w:tc>
        <w:tcPr>
          <w:tcW w:w="1350" w:type="dxa"/>
        </w:tcPr>
        <w:p w:rsidR="009E04C5" w:rsidRPr="008D6374" w:rsidRDefault="00607FE4" w:rsidP="007439A3">
          <w:pPr>
            <w:pStyle w:val="Footer"/>
            <w:jc w:val="center"/>
          </w:pPr>
          <w:sdt>
            <w:sdtPr>
              <w:rPr>
                <w:rStyle w:val="FooterChar"/>
              </w:rPr>
              <w:alias w:val="Keywords"/>
              <w:tag w:val=""/>
              <w:id w:val="-43258430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E04C5">
                <w:rPr>
                  <w:rStyle w:val="FooterChar"/>
                </w:rPr>
                <w:t>M</w:t>
              </w:r>
            </w:sdtContent>
          </w:sdt>
          <w:r w:rsidR="009E04C5" w:rsidRPr="008D6374">
            <w:t xml:space="preserve"> - </w:t>
          </w:r>
          <w:r w:rsidR="009E04C5" w:rsidRPr="008D6374">
            <w:fldChar w:fldCharType="begin"/>
          </w:r>
          <w:r w:rsidR="009E04C5" w:rsidRPr="008D6374">
            <w:instrText xml:space="preserve"> PAGE   \* MERGEFORMAT </w:instrText>
          </w:r>
          <w:r w:rsidR="009E04C5" w:rsidRPr="008D6374">
            <w:fldChar w:fldCharType="separate"/>
          </w:r>
          <w:r>
            <w:rPr>
              <w:noProof/>
            </w:rPr>
            <w:t>5</w:t>
          </w:r>
          <w:r w:rsidR="009E04C5" w:rsidRPr="008D6374">
            <w:fldChar w:fldCharType="end"/>
          </w:r>
        </w:p>
      </w:tc>
      <w:tc>
        <w:tcPr>
          <w:tcW w:w="4290" w:type="dxa"/>
        </w:tcPr>
        <w:p w:rsidR="009E04C5" w:rsidRPr="00540D85" w:rsidRDefault="009E04C5" w:rsidP="007439A3">
          <w:pPr>
            <w:pStyle w:val="Footer"/>
            <w:jc w:val="right"/>
          </w:pPr>
          <w:r>
            <w:t>Historical Notes</w:t>
          </w:r>
        </w:p>
      </w:tc>
    </w:tr>
  </w:tbl>
  <w:p w:rsidR="009E04C5" w:rsidRDefault="009E04C5" w:rsidP="00C438E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41F" w:rsidRDefault="00C0341F" w:rsidP="00AE3D11">
    <w:pPr>
      <w:pStyle w:val="Footer"/>
      <w:jc w:val="center"/>
    </w:pPr>
    <w:r>
      <w:fldChar w:fldCharType="begin"/>
    </w:r>
    <w:r>
      <w:instrText xml:space="preserve"> PAGE   \* MERGEFORMAT </w:instrText>
    </w:r>
    <w:r>
      <w:fldChar w:fldCharType="separate"/>
    </w:r>
    <w:r w:rsidR="00ED4D7F">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9F" w:rsidRDefault="00372C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C0341F" w:rsidRPr="00540D85" w:rsidTr="007439A3">
      <w:trPr>
        <w:cantSplit/>
      </w:trPr>
      <w:tc>
        <w:tcPr>
          <w:tcW w:w="4289" w:type="dxa"/>
        </w:tcPr>
        <w:p w:rsidR="00C0341F" w:rsidRPr="008D6374" w:rsidRDefault="00C0341F" w:rsidP="007439A3">
          <w:pPr>
            <w:pStyle w:val="Footer"/>
          </w:pPr>
          <w:r>
            <w:t>437-00#-0000</w:t>
          </w:r>
        </w:p>
      </w:tc>
      <w:tc>
        <w:tcPr>
          <w:tcW w:w="1350" w:type="dxa"/>
        </w:tcPr>
        <w:p w:rsidR="00C0341F" w:rsidRPr="008D6374" w:rsidRDefault="00607FE4" w:rsidP="007439A3">
          <w:pPr>
            <w:pStyle w:val="Footer"/>
            <w:jc w:val="center"/>
          </w:pPr>
          <w:sdt>
            <w:sdtPr>
              <w:rPr>
                <w:rStyle w:val="FooterChar"/>
              </w:rPr>
              <w:alias w:val="Keywords"/>
              <w:tag w:val=""/>
              <w:id w:val="-170185026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101D">
                <w:rPr>
                  <w:rStyle w:val="FooterChar"/>
                </w:rPr>
                <w:t>M</w:t>
              </w:r>
            </w:sdtContent>
          </w:sdt>
          <w:r w:rsidR="00C0341F" w:rsidRPr="008D6374">
            <w:t xml:space="preserve"> - </w:t>
          </w:r>
          <w:r w:rsidR="00C0341F" w:rsidRPr="008D6374">
            <w:fldChar w:fldCharType="begin"/>
          </w:r>
          <w:r w:rsidR="00C0341F" w:rsidRPr="008D6374">
            <w:instrText xml:space="preserve"> PAGE   \* MERGEFORMAT </w:instrText>
          </w:r>
          <w:r w:rsidR="00C0341F" w:rsidRPr="008D6374">
            <w:fldChar w:fldCharType="separate"/>
          </w:r>
          <w:r w:rsidR="007D4544">
            <w:rPr>
              <w:noProof/>
            </w:rPr>
            <w:t>22</w:t>
          </w:r>
          <w:r w:rsidR="00C0341F" w:rsidRPr="008D6374">
            <w:fldChar w:fldCharType="end"/>
          </w:r>
        </w:p>
      </w:tc>
      <w:tc>
        <w:tcPr>
          <w:tcW w:w="4290" w:type="dxa"/>
        </w:tcPr>
        <w:p w:rsidR="00C0341F" w:rsidRPr="00540D85" w:rsidRDefault="00C0341F" w:rsidP="007439A3">
          <w:pPr>
            <w:pStyle w:val="Footer"/>
            <w:jc w:val="right"/>
          </w:pPr>
          <w:r>
            <w:t>437-00#-0000 (1)</w:t>
          </w:r>
        </w:p>
      </w:tc>
    </w:tr>
  </w:tbl>
  <w:p w:rsidR="00C0341F" w:rsidRDefault="00C0341F" w:rsidP="00426E1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C0341F" w:rsidRPr="00540D85" w:rsidTr="007439A3">
      <w:trPr>
        <w:cantSplit/>
      </w:trPr>
      <w:tc>
        <w:tcPr>
          <w:tcW w:w="4289" w:type="dxa"/>
        </w:tcPr>
        <w:p w:rsidR="00C0341F" w:rsidRPr="008D6374" w:rsidRDefault="00C0341F" w:rsidP="007439A3">
          <w:pPr>
            <w:pStyle w:val="Footer"/>
          </w:pPr>
          <w:r>
            <w:t xml:space="preserve">437-00#-0000 </w:t>
          </w:r>
        </w:p>
      </w:tc>
      <w:tc>
        <w:tcPr>
          <w:tcW w:w="1350" w:type="dxa"/>
        </w:tcPr>
        <w:p w:rsidR="00C0341F" w:rsidRPr="008D6374" w:rsidRDefault="00607FE4" w:rsidP="007439A3">
          <w:pPr>
            <w:pStyle w:val="Footer"/>
            <w:jc w:val="center"/>
          </w:pPr>
          <w:sdt>
            <w:sdtPr>
              <w:rPr>
                <w:rStyle w:val="FooterChar"/>
              </w:rPr>
              <w:alias w:val="Keywords"/>
              <w:tag w:val=""/>
              <w:id w:val="4512984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101D">
                <w:rPr>
                  <w:rStyle w:val="FooterChar"/>
                </w:rPr>
                <w:t>M</w:t>
              </w:r>
            </w:sdtContent>
          </w:sdt>
          <w:r w:rsidR="00C0341F" w:rsidRPr="008D6374">
            <w:t xml:space="preserve"> - </w:t>
          </w:r>
          <w:r w:rsidR="00C0341F" w:rsidRPr="008D6374">
            <w:fldChar w:fldCharType="begin"/>
          </w:r>
          <w:r w:rsidR="00C0341F" w:rsidRPr="008D6374">
            <w:instrText xml:space="preserve"> PAGE   \* MERGEFORMAT </w:instrText>
          </w:r>
          <w:r w:rsidR="00C0341F" w:rsidRPr="008D6374">
            <w:fldChar w:fldCharType="separate"/>
          </w:r>
          <w:r w:rsidR="007D4544">
            <w:rPr>
              <w:noProof/>
            </w:rPr>
            <w:t>23</w:t>
          </w:r>
          <w:r w:rsidR="00C0341F" w:rsidRPr="008D6374">
            <w:fldChar w:fldCharType="end"/>
          </w:r>
        </w:p>
      </w:tc>
      <w:tc>
        <w:tcPr>
          <w:tcW w:w="4290" w:type="dxa"/>
        </w:tcPr>
        <w:p w:rsidR="00C0341F" w:rsidRPr="00540D85" w:rsidRDefault="00C0341F" w:rsidP="007439A3">
          <w:pPr>
            <w:pStyle w:val="Footer"/>
            <w:jc w:val="right"/>
          </w:pPr>
          <w:r>
            <w:t>437-00#-0000 (1)</w:t>
          </w:r>
        </w:p>
      </w:tc>
    </w:tr>
  </w:tbl>
  <w:p w:rsidR="00C0341F" w:rsidRDefault="00C0341F" w:rsidP="005E6618">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C0341F" w:rsidRPr="00540D85" w:rsidTr="007439A3">
      <w:trPr>
        <w:cantSplit/>
      </w:trPr>
      <w:tc>
        <w:tcPr>
          <w:tcW w:w="4289" w:type="dxa"/>
        </w:tcPr>
        <w:p w:rsidR="00C0341F" w:rsidRPr="008D6374" w:rsidRDefault="00487F96" w:rsidP="007439A3">
          <w:pPr>
            <w:pStyle w:val="Footer"/>
          </w:pPr>
          <w:r>
            <w:t>Table of Contents</w:t>
          </w:r>
        </w:p>
      </w:tc>
      <w:tc>
        <w:tcPr>
          <w:tcW w:w="1350" w:type="dxa"/>
        </w:tcPr>
        <w:p w:rsidR="00C0341F" w:rsidRPr="008D6374" w:rsidRDefault="00607FE4" w:rsidP="00670B36">
          <w:pPr>
            <w:pStyle w:val="Footer"/>
            <w:jc w:val="center"/>
          </w:pPr>
          <w:sdt>
            <w:sdtPr>
              <w:rPr>
                <w:rStyle w:val="FooterChar"/>
              </w:rPr>
              <w:alias w:val="Keywords"/>
              <w:tag w:val=""/>
              <w:id w:val="201903750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101D">
                <w:rPr>
                  <w:rStyle w:val="FooterChar"/>
                </w:rPr>
                <w:t>M</w:t>
              </w:r>
            </w:sdtContent>
          </w:sdt>
          <w:r w:rsidR="00C0341F" w:rsidRPr="008D6374">
            <w:t xml:space="preserve"> - </w:t>
          </w:r>
          <w:r w:rsidR="00670B36">
            <w:fldChar w:fldCharType="begin"/>
          </w:r>
          <w:r w:rsidR="00670B36">
            <w:instrText xml:space="preserve"> PAGE  \* roman  \* MERGEFORMAT </w:instrText>
          </w:r>
          <w:r w:rsidR="00670B36">
            <w:fldChar w:fldCharType="separate"/>
          </w:r>
          <w:r>
            <w:rPr>
              <w:noProof/>
            </w:rPr>
            <w:t>iii</w:t>
          </w:r>
          <w:r w:rsidR="00670B36">
            <w:fldChar w:fldCharType="end"/>
          </w:r>
        </w:p>
      </w:tc>
      <w:tc>
        <w:tcPr>
          <w:tcW w:w="4290" w:type="dxa"/>
        </w:tcPr>
        <w:p w:rsidR="00C0341F" w:rsidRPr="00540D85" w:rsidRDefault="00487F96" w:rsidP="007439A3">
          <w:pPr>
            <w:pStyle w:val="Footer"/>
            <w:jc w:val="right"/>
          </w:pPr>
          <w:r>
            <w:t>Table of Contents</w:t>
          </w:r>
        </w:p>
      </w:tc>
    </w:tr>
  </w:tbl>
  <w:p w:rsidR="00C0341F" w:rsidRPr="00540D85" w:rsidRDefault="00C0341F" w:rsidP="00426E1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C0341F" w:rsidRPr="00540D85" w:rsidTr="007439A3">
      <w:trPr>
        <w:cantSplit/>
      </w:trPr>
      <w:tc>
        <w:tcPr>
          <w:tcW w:w="4289" w:type="dxa"/>
        </w:tcPr>
        <w:p w:rsidR="00C0341F" w:rsidRPr="008D6374" w:rsidRDefault="00487F96" w:rsidP="007439A3">
          <w:pPr>
            <w:pStyle w:val="Footer"/>
          </w:pPr>
          <w:r>
            <w:t>1910.169</w:t>
          </w:r>
          <w:r w:rsidR="009E3B7B">
            <w:t>(a)(1)</w:t>
          </w:r>
        </w:p>
      </w:tc>
      <w:tc>
        <w:tcPr>
          <w:tcW w:w="1350" w:type="dxa"/>
        </w:tcPr>
        <w:p w:rsidR="00C0341F" w:rsidRPr="008D6374" w:rsidRDefault="00607FE4" w:rsidP="007439A3">
          <w:pPr>
            <w:pStyle w:val="Footer"/>
            <w:jc w:val="center"/>
          </w:pPr>
          <w:sdt>
            <w:sdtPr>
              <w:rPr>
                <w:rStyle w:val="FooterChar"/>
              </w:rPr>
              <w:alias w:val="Keywords"/>
              <w:tag w:val=""/>
              <w:id w:val="90441800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101D">
                <w:rPr>
                  <w:rStyle w:val="FooterChar"/>
                </w:rPr>
                <w:t>M</w:t>
              </w:r>
            </w:sdtContent>
          </w:sdt>
          <w:r w:rsidR="00C0341F" w:rsidRPr="008D6374">
            <w:t xml:space="preserve"> - </w:t>
          </w:r>
          <w:r w:rsidR="00C0341F" w:rsidRPr="008D6374">
            <w:fldChar w:fldCharType="begin"/>
          </w:r>
          <w:r w:rsidR="00C0341F" w:rsidRPr="008D6374">
            <w:instrText xml:space="preserve"> PAGE   \* MERGEFORMAT </w:instrText>
          </w:r>
          <w:r w:rsidR="00C0341F" w:rsidRPr="008D6374">
            <w:fldChar w:fldCharType="separate"/>
          </w:r>
          <w:r>
            <w:rPr>
              <w:noProof/>
            </w:rPr>
            <w:t>2</w:t>
          </w:r>
          <w:r w:rsidR="00C0341F" w:rsidRPr="008D6374">
            <w:fldChar w:fldCharType="end"/>
          </w:r>
        </w:p>
      </w:tc>
      <w:tc>
        <w:tcPr>
          <w:tcW w:w="4290" w:type="dxa"/>
        </w:tcPr>
        <w:p w:rsidR="00C0341F" w:rsidRPr="00540D85" w:rsidRDefault="00487F96" w:rsidP="007439A3">
          <w:pPr>
            <w:pStyle w:val="Footer"/>
            <w:jc w:val="right"/>
          </w:pPr>
          <w:r>
            <w:t>1910.169(b)(3)</w:t>
          </w:r>
          <w:r w:rsidR="00AA4A5A">
            <w:t>(i</w:t>
          </w:r>
          <w:r w:rsidR="00AC0DEE">
            <w:t>i</w:t>
          </w:r>
          <w:r w:rsidR="00AA4A5A">
            <w:t>)</w:t>
          </w:r>
        </w:p>
      </w:tc>
    </w:tr>
  </w:tbl>
  <w:p w:rsidR="00C0341F" w:rsidRDefault="00C0341F" w:rsidP="00C438E2">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C0341F" w:rsidRPr="00540D85" w:rsidTr="007439A3">
      <w:trPr>
        <w:cantSplit/>
      </w:trPr>
      <w:tc>
        <w:tcPr>
          <w:tcW w:w="4289" w:type="dxa"/>
        </w:tcPr>
        <w:p w:rsidR="00C0341F" w:rsidRPr="008D6374" w:rsidRDefault="00AA4A5A" w:rsidP="00487F96">
          <w:pPr>
            <w:pStyle w:val="Footer"/>
            <w:tabs>
              <w:tab w:val="center" w:pos="2077"/>
            </w:tabs>
          </w:pPr>
          <w:r>
            <w:t>1910.169(b)(3)(ii</w:t>
          </w:r>
          <w:r w:rsidR="003C2F5B">
            <w:t>i</w:t>
          </w:r>
          <w:r w:rsidR="00487F96">
            <w:t>)</w:t>
          </w:r>
          <w:r w:rsidR="00487F96">
            <w:tab/>
          </w:r>
        </w:p>
      </w:tc>
      <w:tc>
        <w:tcPr>
          <w:tcW w:w="1350" w:type="dxa"/>
        </w:tcPr>
        <w:p w:rsidR="00C0341F" w:rsidRPr="008D6374" w:rsidRDefault="00607FE4" w:rsidP="007439A3">
          <w:pPr>
            <w:pStyle w:val="Footer"/>
            <w:jc w:val="center"/>
          </w:pPr>
          <w:sdt>
            <w:sdtPr>
              <w:rPr>
                <w:rStyle w:val="FooterChar"/>
              </w:rPr>
              <w:alias w:val="Keywords"/>
              <w:tag w:val=""/>
              <w:id w:val="10521189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101D">
                <w:rPr>
                  <w:rStyle w:val="FooterChar"/>
                </w:rPr>
                <w:t>M</w:t>
              </w:r>
            </w:sdtContent>
          </w:sdt>
          <w:r w:rsidR="00C0341F" w:rsidRPr="008D6374">
            <w:t xml:space="preserve"> - </w:t>
          </w:r>
          <w:r w:rsidR="00C0341F" w:rsidRPr="008D6374">
            <w:fldChar w:fldCharType="begin"/>
          </w:r>
          <w:r w:rsidR="00C0341F" w:rsidRPr="008D6374">
            <w:instrText xml:space="preserve"> PAGE   \* MERGEFORMAT </w:instrText>
          </w:r>
          <w:r w:rsidR="00C0341F" w:rsidRPr="008D6374">
            <w:fldChar w:fldCharType="separate"/>
          </w:r>
          <w:r>
            <w:rPr>
              <w:noProof/>
            </w:rPr>
            <w:t>3</w:t>
          </w:r>
          <w:r w:rsidR="00C0341F" w:rsidRPr="008D6374">
            <w:fldChar w:fldCharType="end"/>
          </w:r>
        </w:p>
      </w:tc>
      <w:tc>
        <w:tcPr>
          <w:tcW w:w="4290" w:type="dxa"/>
        </w:tcPr>
        <w:p w:rsidR="00C0341F" w:rsidRPr="00540D85" w:rsidRDefault="00487F96" w:rsidP="007439A3">
          <w:pPr>
            <w:pStyle w:val="Footer"/>
            <w:jc w:val="right"/>
          </w:pPr>
          <w:r>
            <w:t>437-002-0210(2)</w:t>
          </w:r>
          <w:r w:rsidR="003C2F5B">
            <w:t>(b</w:t>
          </w:r>
          <w:r w:rsidR="009E3B7B">
            <w:t>)</w:t>
          </w:r>
          <w:r w:rsidR="003C2F5B">
            <w:t>(A)</w:t>
          </w:r>
        </w:p>
      </w:tc>
    </w:tr>
  </w:tbl>
  <w:p w:rsidR="00C0341F" w:rsidRDefault="00C0341F" w:rsidP="00695BD5">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C0341F" w:rsidRPr="00540D85" w:rsidTr="007439A3">
      <w:trPr>
        <w:cantSplit/>
      </w:trPr>
      <w:tc>
        <w:tcPr>
          <w:tcW w:w="4289" w:type="dxa"/>
        </w:tcPr>
        <w:p w:rsidR="00C0341F" w:rsidRPr="008D6374" w:rsidRDefault="00487F96" w:rsidP="007439A3">
          <w:pPr>
            <w:pStyle w:val="Footer"/>
          </w:pPr>
          <w:r>
            <w:t>437-002-0200</w:t>
          </w:r>
        </w:p>
      </w:tc>
      <w:tc>
        <w:tcPr>
          <w:tcW w:w="1350" w:type="dxa"/>
        </w:tcPr>
        <w:p w:rsidR="00C0341F" w:rsidRPr="008D6374" w:rsidRDefault="00607FE4" w:rsidP="007439A3">
          <w:pPr>
            <w:pStyle w:val="Footer"/>
            <w:jc w:val="center"/>
          </w:pPr>
          <w:sdt>
            <w:sdtPr>
              <w:rPr>
                <w:rStyle w:val="FooterChar"/>
              </w:rPr>
              <w:alias w:val="Keywords"/>
              <w:tag w:val=""/>
              <w:id w:val="42739510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101D">
                <w:rPr>
                  <w:rStyle w:val="FooterChar"/>
                </w:rPr>
                <w:t>M</w:t>
              </w:r>
            </w:sdtContent>
          </w:sdt>
          <w:r w:rsidR="00C0341F" w:rsidRPr="008D6374">
            <w:t xml:space="preserve"> - </w:t>
          </w:r>
          <w:r w:rsidR="00C0341F" w:rsidRPr="008D6374">
            <w:fldChar w:fldCharType="begin"/>
          </w:r>
          <w:r w:rsidR="00C0341F" w:rsidRPr="008D6374">
            <w:instrText xml:space="preserve"> PAGE   \* MERGEFORMAT </w:instrText>
          </w:r>
          <w:r w:rsidR="00C0341F" w:rsidRPr="008D6374">
            <w:fldChar w:fldCharType="separate"/>
          </w:r>
          <w:r>
            <w:rPr>
              <w:noProof/>
            </w:rPr>
            <w:t>1</w:t>
          </w:r>
          <w:r w:rsidR="00C0341F" w:rsidRPr="008D6374">
            <w:fldChar w:fldCharType="end"/>
          </w:r>
        </w:p>
      </w:tc>
      <w:tc>
        <w:tcPr>
          <w:tcW w:w="4290" w:type="dxa"/>
        </w:tcPr>
        <w:p w:rsidR="00C0341F" w:rsidRPr="00540D85" w:rsidRDefault="00D24787" w:rsidP="007439A3">
          <w:pPr>
            <w:pStyle w:val="Footer"/>
            <w:jc w:val="right"/>
          </w:pPr>
          <w:r>
            <w:t>1910.169(a)</w:t>
          </w:r>
        </w:p>
      </w:tc>
    </w:tr>
  </w:tbl>
  <w:p w:rsidR="00C0341F" w:rsidRDefault="00C0341F" w:rsidP="00695B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41F" w:rsidRDefault="00C0341F">
      <w:r>
        <w:separator/>
      </w:r>
    </w:p>
    <w:p w:rsidR="00C0341F" w:rsidRDefault="00C0341F"/>
  </w:footnote>
  <w:footnote w:type="continuationSeparator" w:id="0">
    <w:p w:rsidR="00C0341F" w:rsidRDefault="00C0341F">
      <w:r>
        <w:continuationSeparator/>
      </w:r>
    </w:p>
    <w:p w:rsidR="00C0341F" w:rsidRDefault="00C034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9F" w:rsidRDefault="00372C9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F01C75"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2723428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F01C75" w:rsidRPr="00D36179" w:rsidRDefault="00F01C75"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F01C75" w:rsidRPr="00B66A96" w:rsidRDefault="00F01C75" w:rsidP="003B5C50">
          <w:pPr>
            <w:pStyle w:val="Header"/>
            <w:jc w:val="right"/>
          </w:pPr>
          <w:r>
            <w:rPr>
              <w:rStyle w:val="HeaderChar"/>
            </w:rPr>
            <w:t>Additional Oregon Rules for Compressed Air and Compressed Gas Equipment</w:t>
          </w:r>
          <w:r>
            <w:t xml:space="preserve"> </w:t>
          </w:r>
        </w:p>
      </w:tc>
    </w:tr>
    <w:tr w:rsidR="00F01C75" w:rsidRPr="00BA1B08" w:rsidTr="00695BD5">
      <w:trPr>
        <w:cantSplit/>
      </w:trPr>
      <w:tc>
        <w:tcPr>
          <w:tcW w:w="5000" w:type="pct"/>
          <w:gridSpan w:val="2"/>
          <w:tcBorders>
            <w:top w:val="single" w:sz="12" w:space="0" w:color="808080" w:themeColor="background1" w:themeShade="80"/>
          </w:tcBorders>
          <w:noWrap/>
        </w:tcPr>
        <w:p w:rsidR="00F01C75" w:rsidRPr="00695BD5" w:rsidRDefault="00607FE4" w:rsidP="00695BD5">
          <w:pPr>
            <w:tabs>
              <w:tab w:val="left" w:pos="2160"/>
              <w:tab w:val="right" w:pos="9900"/>
            </w:tabs>
            <w:spacing w:after="0"/>
            <w:rPr>
              <w:rStyle w:val="Headertiny"/>
            </w:rPr>
          </w:pPr>
          <w:sdt>
            <w:sdtPr>
              <w:rPr>
                <w:rStyle w:val="Headertiny"/>
              </w:rPr>
              <w:alias w:val="Subject"/>
              <w:tag w:val=""/>
              <w:id w:val="-78743277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01C75" w:rsidRPr="00695BD5">
                <w:rPr>
                  <w:rStyle w:val="Headertiny"/>
                </w:rPr>
                <w:t>Division 2</w:t>
              </w:r>
            </w:sdtContent>
          </w:sdt>
          <w:r w:rsidR="00F01C75" w:rsidRPr="00695BD5">
            <w:rPr>
              <w:rStyle w:val="Headertiny"/>
            </w:rPr>
            <w:tab/>
          </w:r>
          <w:sdt>
            <w:sdtPr>
              <w:rPr>
                <w:rStyle w:val="Headertiny"/>
              </w:rPr>
              <w:alias w:val="Category"/>
              <w:tag w:val=""/>
              <w:id w:val="-164179272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F01C75" w:rsidRPr="00695BD5">
                <w:rPr>
                  <w:rStyle w:val="Headertiny"/>
                </w:rPr>
                <w:t>Oregon Administrative Rules</w:t>
              </w:r>
            </w:sdtContent>
          </w:sdt>
          <w:r w:rsidR="00F01C75" w:rsidRPr="00695BD5">
            <w:rPr>
              <w:rStyle w:val="Headertiny"/>
            </w:rPr>
            <w:tab/>
          </w:r>
          <w:sdt>
            <w:sdtPr>
              <w:rPr>
                <w:rStyle w:val="Headertiny"/>
              </w:rPr>
              <w:alias w:val="Company"/>
              <w:tag w:val=""/>
              <w:id w:val="-66701385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F01C75" w:rsidRPr="00695BD5">
                <w:rPr>
                  <w:rStyle w:val="Headertiny"/>
                </w:rPr>
                <w:t>Oregon Occupational Safety and Health Division</w:t>
              </w:r>
            </w:sdtContent>
          </w:sdt>
        </w:p>
      </w:tc>
    </w:tr>
  </w:tbl>
  <w:p w:rsidR="00695BD5" w:rsidRDefault="00695BD5" w:rsidP="00695BD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F01C75" w:rsidTr="007439A3">
      <w:trPr>
        <w:cantSplit/>
      </w:trPr>
      <w:tc>
        <w:tcPr>
          <w:tcW w:w="4344" w:type="pct"/>
          <w:vAlign w:val="center"/>
        </w:tcPr>
        <w:p w:rsidR="00F01C75" w:rsidRPr="00B66A96" w:rsidRDefault="00F01C75" w:rsidP="003B5C50">
          <w:pPr>
            <w:pStyle w:val="Header"/>
          </w:pPr>
          <w:r>
            <w:rPr>
              <w:rStyle w:val="HeaderChar"/>
            </w:rPr>
            <w:t>Division 2, Subdivision M, Compressed Gas &amp; Compressed Air Equipment</w:t>
          </w:r>
          <w:r w:rsidR="00942A0F">
            <w:t xml:space="preserve"> </w:t>
          </w:r>
        </w:p>
      </w:tc>
      <w:tc>
        <w:tcPr>
          <w:tcW w:w="656" w:type="pct"/>
          <w:noWrap/>
          <w:vAlign w:val="center"/>
        </w:tcPr>
        <w:sdt>
          <w:sdtPr>
            <w:rPr>
              <w:rStyle w:val="Headerlarge"/>
            </w:rPr>
            <w:alias w:val="Keywords"/>
            <w:tag w:val=""/>
            <w:id w:val="-91046010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F01C75" w:rsidRPr="00D36179" w:rsidRDefault="00F01C75" w:rsidP="007439A3">
              <w:pPr>
                <w:pStyle w:val="Header"/>
                <w:jc w:val="right"/>
                <w:rPr>
                  <w:rStyle w:val="Headerlarge"/>
                </w:rPr>
              </w:pPr>
              <w:r>
                <w:rPr>
                  <w:rStyle w:val="Headerlarge"/>
                </w:rPr>
                <w:t>M</w:t>
              </w:r>
            </w:p>
          </w:sdtContent>
        </w:sdt>
      </w:tc>
    </w:tr>
    <w:tr w:rsidR="00F01C75" w:rsidRPr="00D36179" w:rsidTr="007439A3">
      <w:trPr>
        <w:cantSplit/>
      </w:trPr>
      <w:tc>
        <w:tcPr>
          <w:tcW w:w="5000" w:type="pct"/>
          <w:gridSpan w:val="2"/>
          <w:noWrap/>
        </w:tcPr>
        <w:p w:rsidR="00F01C75" w:rsidRPr="00EA5D0B" w:rsidRDefault="00942A0F"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16299474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F01C75" w:rsidRPr="00EA5D0B">
                <w:rPr>
                  <w:rStyle w:val="Headertiny"/>
                </w:rPr>
                <w:t>Oregon Occupational Safety and Health Division</w:t>
              </w:r>
            </w:sdtContent>
          </w:sdt>
          <w:r>
            <w:rPr>
              <w:rStyle w:val="Headertiny"/>
            </w:rPr>
            <w:t xml:space="preserve"> </w:t>
          </w:r>
          <w:r w:rsidR="00F01C75">
            <w:rPr>
              <w:rStyle w:val="Headertiny"/>
            </w:rPr>
            <w:tab/>
          </w:r>
          <w:r>
            <w:rPr>
              <w:rStyle w:val="Headertiny"/>
            </w:rPr>
            <w:t xml:space="preserve"> </w:t>
          </w:r>
          <w:sdt>
            <w:sdtPr>
              <w:rPr>
                <w:rStyle w:val="Headertiny"/>
              </w:rPr>
              <w:alias w:val="Category"/>
              <w:tag w:val=""/>
              <w:id w:val="168254238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F01C75" w:rsidRPr="00EA5D0B">
                <w:rPr>
                  <w:rStyle w:val="Headertiny"/>
                </w:rPr>
                <w:t>Oregon Administrative Rules</w:t>
              </w:r>
            </w:sdtContent>
          </w:sdt>
          <w:r>
            <w:rPr>
              <w:rStyle w:val="Headertiny"/>
            </w:rPr>
            <w:t xml:space="preserve"> </w:t>
          </w:r>
          <w:r w:rsidR="00F01C75">
            <w:rPr>
              <w:rStyle w:val="Headertiny"/>
            </w:rPr>
            <w:tab/>
          </w:r>
          <w:r>
            <w:rPr>
              <w:rStyle w:val="Headertiny"/>
            </w:rPr>
            <w:t xml:space="preserve"> </w:t>
          </w:r>
          <w:sdt>
            <w:sdtPr>
              <w:rPr>
                <w:rStyle w:val="Headertiny"/>
              </w:rPr>
              <w:alias w:val="Subject"/>
              <w:tag w:val=""/>
              <w:id w:val="-206724680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01C75">
                <w:rPr>
                  <w:rStyle w:val="Headertiny"/>
                </w:rPr>
                <w:t>Division 2</w:t>
              </w:r>
            </w:sdtContent>
          </w:sdt>
          <w:r>
            <w:rPr>
              <w:rStyle w:val="Headertiny"/>
            </w:rPr>
            <w:t xml:space="preserve"> </w:t>
          </w:r>
        </w:p>
      </w:tc>
    </w:tr>
  </w:tbl>
  <w:p w:rsidR="00F01C75" w:rsidRDefault="00F01C75" w:rsidP="005E6618">
    <w:pPr>
      <w:pStyle w:val="Header"/>
      <w:jc w:val="right"/>
    </w:pPr>
  </w:p>
  <w:p w:rsidR="00F01C75" w:rsidRDefault="00F01C7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E04C5" w:rsidTr="007439A3">
      <w:trPr>
        <w:cantSplit/>
      </w:trPr>
      <w:tc>
        <w:tcPr>
          <w:tcW w:w="4344" w:type="pct"/>
          <w:vAlign w:val="center"/>
        </w:tcPr>
        <w:p w:rsidR="009E04C5" w:rsidRPr="00B66A96" w:rsidRDefault="005B0C6B" w:rsidP="007439A3">
          <w:pPr>
            <w:pStyle w:val="Header"/>
          </w:pPr>
          <w:r>
            <w:rPr>
              <w:rStyle w:val="HeaderChar"/>
            </w:rPr>
            <w:t>Compressed Gas and Compressed Air Equipment</w:t>
          </w:r>
          <w:r w:rsidR="009E04C5">
            <w:t xml:space="preserve"> </w:t>
          </w:r>
        </w:p>
      </w:tc>
      <w:tc>
        <w:tcPr>
          <w:tcW w:w="656" w:type="pct"/>
          <w:noWrap/>
          <w:vAlign w:val="center"/>
        </w:tcPr>
        <w:sdt>
          <w:sdtPr>
            <w:rPr>
              <w:rStyle w:val="Headerlarge"/>
            </w:rPr>
            <w:alias w:val="Keywords"/>
            <w:tag w:val=""/>
            <w:id w:val="-119006291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E04C5" w:rsidRPr="00D36179" w:rsidRDefault="009E04C5" w:rsidP="007439A3">
              <w:pPr>
                <w:pStyle w:val="Header"/>
                <w:jc w:val="right"/>
                <w:rPr>
                  <w:rStyle w:val="Headerlarge"/>
                </w:rPr>
              </w:pPr>
              <w:r>
                <w:rPr>
                  <w:rStyle w:val="Headerlarge"/>
                </w:rPr>
                <w:t>M</w:t>
              </w:r>
            </w:p>
          </w:sdtContent>
        </w:sdt>
      </w:tc>
    </w:tr>
    <w:tr w:rsidR="009E04C5" w:rsidRPr="00121E2A" w:rsidTr="007439A3">
      <w:trPr>
        <w:cantSplit/>
      </w:trPr>
      <w:tc>
        <w:tcPr>
          <w:tcW w:w="5000" w:type="pct"/>
          <w:gridSpan w:val="2"/>
          <w:noWrap/>
        </w:tcPr>
        <w:p w:rsidR="009E04C5" w:rsidRPr="00EA5D0B" w:rsidRDefault="00942A0F"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30349917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E04C5" w:rsidRPr="00EA5D0B">
                <w:rPr>
                  <w:rStyle w:val="Headertiny"/>
                </w:rPr>
                <w:t>Oregon Occupational Safety and Health Division</w:t>
              </w:r>
            </w:sdtContent>
          </w:sdt>
          <w:r>
            <w:rPr>
              <w:rStyle w:val="Headertiny"/>
            </w:rPr>
            <w:t xml:space="preserve"> </w:t>
          </w:r>
          <w:r w:rsidR="009E04C5">
            <w:rPr>
              <w:rStyle w:val="Headertiny"/>
            </w:rPr>
            <w:tab/>
          </w:r>
          <w:r>
            <w:rPr>
              <w:rStyle w:val="Headertiny"/>
            </w:rPr>
            <w:t xml:space="preserve"> </w:t>
          </w:r>
          <w:sdt>
            <w:sdtPr>
              <w:rPr>
                <w:rStyle w:val="Headertiny"/>
              </w:rPr>
              <w:alias w:val="Category"/>
              <w:tag w:val=""/>
              <w:id w:val="-182026267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E04C5" w:rsidRPr="00EA5D0B">
                <w:rPr>
                  <w:rStyle w:val="Headertiny"/>
                </w:rPr>
                <w:t>Oregon Administrative Rules</w:t>
              </w:r>
            </w:sdtContent>
          </w:sdt>
          <w:r>
            <w:rPr>
              <w:rStyle w:val="Headertiny"/>
            </w:rPr>
            <w:t xml:space="preserve"> </w:t>
          </w:r>
          <w:r w:rsidR="009E04C5">
            <w:rPr>
              <w:rStyle w:val="Headertiny"/>
            </w:rPr>
            <w:tab/>
          </w:r>
          <w:r>
            <w:rPr>
              <w:rStyle w:val="Headertiny"/>
            </w:rPr>
            <w:t xml:space="preserve"> </w:t>
          </w:r>
          <w:sdt>
            <w:sdtPr>
              <w:rPr>
                <w:rStyle w:val="Headertiny"/>
              </w:rPr>
              <w:alias w:val="Subject"/>
              <w:tag w:val=""/>
              <w:id w:val="208217449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E04C5">
                <w:rPr>
                  <w:rStyle w:val="Headertiny"/>
                </w:rPr>
                <w:t>Division 2</w:t>
              </w:r>
            </w:sdtContent>
          </w:sdt>
          <w:r>
            <w:rPr>
              <w:rStyle w:val="Headertiny"/>
            </w:rPr>
            <w:t xml:space="preserve"> </w:t>
          </w:r>
        </w:p>
      </w:tc>
    </w:tr>
  </w:tbl>
  <w:p w:rsidR="009E04C5" w:rsidRDefault="009E04C5" w:rsidP="00695B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9F" w:rsidRDefault="00372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9F" w:rsidRDefault="00372C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C0341F"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957320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0341F" w:rsidRPr="00D36179" w:rsidRDefault="009A101D"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C0341F" w:rsidRPr="00B66A96" w:rsidRDefault="00C0341F" w:rsidP="007439A3">
          <w:pPr>
            <w:pStyle w:val="Header"/>
            <w:jc w:val="right"/>
          </w:pPr>
          <w:r>
            <w:rPr>
              <w:rStyle w:val="HeaderChar"/>
            </w:rPr>
            <w:t>Rule Title | Rule Title | Rule Title</w:t>
          </w:r>
        </w:p>
      </w:tc>
    </w:tr>
    <w:tr w:rsidR="00C0341F" w:rsidRPr="00BA1B08" w:rsidTr="007439A3">
      <w:trPr>
        <w:cantSplit/>
      </w:trPr>
      <w:tc>
        <w:tcPr>
          <w:tcW w:w="5000" w:type="pct"/>
          <w:gridSpan w:val="2"/>
          <w:tcBorders>
            <w:top w:val="single" w:sz="12" w:space="0" w:color="808080" w:themeColor="background1" w:themeShade="80"/>
          </w:tcBorders>
          <w:noWrap/>
        </w:tcPr>
        <w:p w:rsidR="00C0341F" w:rsidRPr="00D36179" w:rsidRDefault="00607FE4" w:rsidP="007439A3">
          <w:pPr>
            <w:tabs>
              <w:tab w:val="left" w:pos="2160"/>
              <w:tab w:val="right" w:pos="9900"/>
            </w:tabs>
            <w:rPr>
              <w:rStyle w:val="Headertiny"/>
            </w:rPr>
          </w:pPr>
          <w:sdt>
            <w:sdtPr>
              <w:rPr>
                <w:rStyle w:val="Headertiny"/>
              </w:rPr>
              <w:alias w:val="Subject"/>
              <w:tag w:val=""/>
              <w:id w:val="-13202619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101D">
                <w:rPr>
                  <w:rStyle w:val="Headertiny"/>
                </w:rPr>
                <w:t>Division 2</w:t>
              </w:r>
            </w:sdtContent>
          </w:sdt>
          <w:r w:rsidR="00C0341F">
            <w:rPr>
              <w:rStyle w:val="Headertiny"/>
            </w:rPr>
            <w:tab/>
          </w:r>
          <w:sdt>
            <w:sdtPr>
              <w:rPr>
                <w:rStyle w:val="Headertiny"/>
              </w:rPr>
              <w:alias w:val="Category"/>
              <w:tag w:val=""/>
              <w:id w:val="-74310364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0341F" w:rsidRPr="00D36179">
                <w:rPr>
                  <w:rStyle w:val="Headertiny"/>
                </w:rPr>
                <w:t>Oregon Administrative Rules</w:t>
              </w:r>
            </w:sdtContent>
          </w:sdt>
          <w:r w:rsidR="00C0341F" w:rsidRPr="00D36179">
            <w:rPr>
              <w:rStyle w:val="Headertiny"/>
            </w:rPr>
            <w:tab/>
          </w:r>
          <w:sdt>
            <w:sdtPr>
              <w:rPr>
                <w:rStyle w:val="Headertiny"/>
              </w:rPr>
              <w:alias w:val="Company"/>
              <w:tag w:val=""/>
              <w:id w:val="161116500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0341F" w:rsidRPr="00D36179">
                <w:rPr>
                  <w:rStyle w:val="Headertiny"/>
                </w:rPr>
                <w:t>Oregon Occupational Safety and Health Division</w:t>
              </w:r>
            </w:sdtContent>
          </w:sdt>
        </w:p>
      </w:tc>
    </w:tr>
  </w:tbl>
  <w:p w:rsidR="00C0341F" w:rsidRDefault="00C034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C0341F" w:rsidTr="007439A3">
      <w:trPr>
        <w:cantSplit/>
      </w:trPr>
      <w:tc>
        <w:tcPr>
          <w:tcW w:w="4344" w:type="pct"/>
          <w:vAlign w:val="center"/>
        </w:tcPr>
        <w:p w:rsidR="00C0341F" w:rsidRPr="00B66A96" w:rsidRDefault="00C0341F" w:rsidP="007439A3">
          <w:pPr>
            <w:pStyle w:val="Header"/>
          </w:pPr>
          <w:r>
            <w:rPr>
              <w:rStyle w:val="HeaderChar"/>
            </w:rPr>
            <w:t>Rule Title | Rule Title | Rule Title</w:t>
          </w:r>
        </w:p>
      </w:tc>
      <w:tc>
        <w:tcPr>
          <w:tcW w:w="656" w:type="pct"/>
          <w:noWrap/>
          <w:vAlign w:val="center"/>
        </w:tcPr>
        <w:sdt>
          <w:sdtPr>
            <w:rPr>
              <w:rStyle w:val="Headerlarge"/>
            </w:rPr>
            <w:alias w:val="Keywords"/>
            <w:tag w:val=""/>
            <w:id w:val="31878099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0341F" w:rsidRPr="00D36179" w:rsidRDefault="009A101D" w:rsidP="007439A3">
              <w:pPr>
                <w:pStyle w:val="Header"/>
                <w:jc w:val="right"/>
                <w:rPr>
                  <w:rStyle w:val="Headerlarge"/>
                </w:rPr>
              </w:pPr>
              <w:r>
                <w:rPr>
                  <w:rStyle w:val="Headerlarge"/>
                </w:rPr>
                <w:t>M</w:t>
              </w:r>
            </w:p>
          </w:sdtContent>
        </w:sdt>
      </w:tc>
    </w:tr>
    <w:tr w:rsidR="00C0341F" w:rsidRPr="00D36179" w:rsidTr="007439A3">
      <w:trPr>
        <w:cantSplit/>
      </w:trPr>
      <w:tc>
        <w:tcPr>
          <w:tcW w:w="5000" w:type="pct"/>
          <w:gridSpan w:val="2"/>
          <w:noWrap/>
        </w:tcPr>
        <w:p w:rsidR="00C0341F" w:rsidRPr="00EA5D0B" w:rsidRDefault="00942A0F"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2581484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0341F" w:rsidRPr="00EA5D0B">
                <w:rPr>
                  <w:rStyle w:val="Headertiny"/>
                </w:rPr>
                <w:t>Oregon Occupational Safety and Health Division</w:t>
              </w:r>
            </w:sdtContent>
          </w:sdt>
          <w:r>
            <w:rPr>
              <w:rStyle w:val="Headertiny"/>
            </w:rPr>
            <w:t xml:space="preserve"> </w:t>
          </w:r>
          <w:r w:rsidR="00C0341F">
            <w:rPr>
              <w:rStyle w:val="Headertiny"/>
            </w:rPr>
            <w:tab/>
          </w:r>
          <w:r>
            <w:rPr>
              <w:rStyle w:val="Headertiny"/>
            </w:rPr>
            <w:t xml:space="preserve"> </w:t>
          </w:r>
          <w:sdt>
            <w:sdtPr>
              <w:rPr>
                <w:rStyle w:val="Headertiny"/>
              </w:rPr>
              <w:alias w:val="Category"/>
              <w:tag w:val=""/>
              <w:id w:val="159621480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0341F" w:rsidRPr="00EA5D0B">
                <w:rPr>
                  <w:rStyle w:val="Headertiny"/>
                </w:rPr>
                <w:t>Oregon Administrative Rules</w:t>
              </w:r>
            </w:sdtContent>
          </w:sdt>
          <w:r>
            <w:rPr>
              <w:rStyle w:val="Headertiny"/>
            </w:rPr>
            <w:t xml:space="preserve"> </w:t>
          </w:r>
          <w:r w:rsidR="00C0341F">
            <w:rPr>
              <w:rStyle w:val="Headertiny"/>
            </w:rPr>
            <w:tab/>
          </w:r>
          <w:r>
            <w:rPr>
              <w:rStyle w:val="Headertiny"/>
            </w:rPr>
            <w:t xml:space="preserve"> </w:t>
          </w:r>
          <w:sdt>
            <w:sdtPr>
              <w:rPr>
                <w:rStyle w:val="Headertiny"/>
              </w:rPr>
              <w:alias w:val="Subject"/>
              <w:tag w:val=""/>
              <w:id w:val="64586622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101D">
                <w:rPr>
                  <w:rStyle w:val="Headertiny"/>
                </w:rPr>
                <w:t>Division 2</w:t>
              </w:r>
            </w:sdtContent>
          </w:sdt>
          <w:r>
            <w:rPr>
              <w:rStyle w:val="Headertiny"/>
            </w:rPr>
            <w:t xml:space="preserve"> </w:t>
          </w:r>
        </w:p>
      </w:tc>
    </w:tr>
  </w:tbl>
  <w:p w:rsidR="00C0341F" w:rsidRDefault="00C0341F" w:rsidP="005E661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C0341F" w:rsidTr="007439A3">
      <w:trPr>
        <w:cantSplit/>
      </w:trPr>
      <w:tc>
        <w:tcPr>
          <w:tcW w:w="4344" w:type="pct"/>
          <w:vAlign w:val="center"/>
        </w:tcPr>
        <w:p w:rsidR="00C0341F" w:rsidRPr="00B66A96" w:rsidRDefault="003B5C50" w:rsidP="007439A3">
          <w:pPr>
            <w:pStyle w:val="Header"/>
          </w:pPr>
          <w:r>
            <w:rPr>
              <w:rStyle w:val="HeaderChar"/>
            </w:rPr>
            <w:t>Compressed Gas &amp; Compressed Air Equipment</w:t>
          </w:r>
          <w:r w:rsidR="00942A0F">
            <w:t xml:space="preserve"> </w:t>
          </w:r>
        </w:p>
      </w:tc>
      <w:tc>
        <w:tcPr>
          <w:tcW w:w="656" w:type="pct"/>
          <w:noWrap/>
          <w:vAlign w:val="center"/>
        </w:tcPr>
        <w:sdt>
          <w:sdtPr>
            <w:rPr>
              <w:rStyle w:val="Headerlarge"/>
            </w:rPr>
            <w:alias w:val="Keywords"/>
            <w:tag w:val=""/>
            <w:id w:val="-162700844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0341F" w:rsidRPr="00D36179" w:rsidRDefault="009A101D" w:rsidP="007439A3">
              <w:pPr>
                <w:pStyle w:val="Header"/>
                <w:jc w:val="right"/>
                <w:rPr>
                  <w:rStyle w:val="Headerlarge"/>
                </w:rPr>
              </w:pPr>
              <w:r>
                <w:rPr>
                  <w:rStyle w:val="Headerlarge"/>
                </w:rPr>
                <w:t>M</w:t>
              </w:r>
            </w:p>
          </w:sdtContent>
        </w:sdt>
      </w:tc>
    </w:tr>
    <w:tr w:rsidR="00C0341F" w:rsidRPr="00121E2A" w:rsidTr="007439A3">
      <w:trPr>
        <w:cantSplit/>
      </w:trPr>
      <w:tc>
        <w:tcPr>
          <w:tcW w:w="5000" w:type="pct"/>
          <w:gridSpan w:val="2"/>
          <w:noWrap/>
        </w:tcPr>
        <w:p w:rsidR="00C0341F" w:rsidRPr="00EA5D0B" w:rsidRDefault="00942A0F"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4106222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0341F" w:rsidRPr="00EA5D0B">
                <w:rPr>
                  <w:rStyle w:val="Headertiny"/>
                </w:rPr>
                <w:t>Oregon Occupational Safety and Health Division</w:t>
              </w:r>
            </w:sdtContent>
          </w:sdt>
          <w:r>
            <w:rPr>
              <w:rStyle w:val="Headertiny"/>
            </w:rPr>
            <w:t xml:space="preserve"> </w:t>
          </w:r>
          <w:r w:rsidR="00C0341F">
            <w:rPr>
              <w:rStyle w:val="Headertiny"/>
            </w:rPr>
            <w:tab/>
          </w:r>
          <w:r>
            <w:rPr>
              <w:rStyle w:val="Headertiny"/>
            </w:rPr>
            <w:t xml:space="preserve"> </w:t>
          </w:r>
          <w:sdt>
            <w:sdtPr>
              <w:rPr>
                <w:rStyle w:val="Headertiny"/>
              </w:rPr>
              <w:alias w:val="Category"/>
              <w:tag w:val=""/>
              <w:id w:val="1876430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0341F" w:rsidRPr="00EA5D0B">
                <w:rPr>
                  <w:rStyle w:val="Headertiny"/>
                </w:rPr>
                <w:t>Oregon Administrative Rules</w:t>
              </w:r>
            </w:sdtContent>
          </w:sdt>
          <w:r>
            <w:rPr>
              <w:rStyle w:val="Headertiny"/>
            </w:rPr>
            <w:t xml:space="preserve"> </w:t>
          </w:r>
          <w:r w:rsidR="00C0341F">
            <w:rPr>
              <w:rStyle w:val="Headertiny"/>
            </w:rPr>
            <w:tab/>
          </w:r>
          <w:r>
            <w:rPr>
              <w:rStyle w:val="Headertiny"/>
            </w:rPr>
            <w:t xml:space="preserve"> </w:t>
          </w:r>
          <w:sdt>
            <w:sdtPr>
              <w:rPr>
                <w:rStyle w:val="Headertiny"/>
              </w:rPr>
              <w:alias w:val="Subject"/>
              <w:tag w:val=""/>
              <w:id w:val="210020729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101D">
                <w:rPr>
                  <w:rStyle w:val="Headertiny"/>
                </w:rPr>
                <w:t>Division 2</w:t>
              </w:r>
            </w:sdtContent>
          </w:sdt>
          <w:r>
            <w:rPr>
              <w:rStyle w:val="Headertiny"/>
            </w:rPr>
            <w:t xml:space="preserve"> </w:t>
          </w:r>
        </w:p>
      </w:tc>
    </w:tr>
  </w:tbl>
  <w:p w:rsidR="00C0341F" w:rsidRPr="00B66A96" w:rsidRDefault="00C0341F" w:rsidP="00426E10">
    <w:pPr>
      <w:pStyle w:val="Header"/>
      <w:tabs>
        <w:tab w:val="left" w:pos="4170"/>
      </w:tabs>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C0341F" w:rsidRPr="00695BD5" w:rsidTr="007439A3">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96950754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0341F" w:rsidRPr="00D36179" w:rsidRDefault="009A101D" w:rsidP="007439A3">
              <w:pPr>
                <w:pStyle w:val="Title"/>
                <w:framePr w:vSpace="0" w:wrap="auto" w:xAlign="left" w:yAlign="inline"/>
                <w:suppressOverlap w:val="0"/>
                <w:rPr>
                  <w:rStyle w:val="Headerlarge"/>
                </w:rPr>
              </w:pPr>
              <w:r>
                <w:rPr>
                  <w:rStyle w:val="Headerlarge"/>
                </w:rPr>
                <w:t>M</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C0341F" w:rsidRPr="00695BD5" w:rsidRDefault="00F01C75" w:rsidP="00695BD5">
          <w:pPr>
            <w:pStyle w:val="Header"/>
            <w:jc w:val="right"/>
          </w:pPr>
          <w:r w:rsidRPr="00695BD5">
            <w:rPr>
              <w:rStyle w:val="HeaderChar"/>
            </w:rPr>
            <w:t>Air Receivers</w:t>
          </w:r>
        </w:p>
      </w:tc>
    </w:tr>
    <w:tr w:rsidR="00C0341F" w:rsidRPr="00BA1B08" w:rsidTr="00695BD5">
      <w:trPr>
        <w:cantSplit/>
      </w:trPr>
      <w:tc>
        <w:tcPr>
          <w:tcW w:w="5000" w:type="pct"/>
          <w:gridSpan w:val="2"/>
          <w:tcBorders>
            <w:top w:val="single" w:sz="12" w:space="0" w:color="808080" w:themeColor="background1" w:themeShade="80"/>
          </w:tcBorders>
          <w:noWrap/>
        </w:tcPr>
        <w:p w:rsidR="00C0341F" w:rsidRPr="00695BD5" w:rsidRDefault="00607FE4" w:rsidP="00695BD5">
          <w:pPr>
            <w:tabs>
              <w:tab w:val="left" w:pos="2160"/>
              <w:tab w:val="left" w:pos="5217"/>
              <w:tab w:val="right" w:pos="9900"/>
            </w:tabs>
            <w:spacing w:after="0"/>
            <w:rPr>
              <w:rStyle w:val="Headertiny"/>
            </w:rPr>
          </w:pPr>
          <w:sdt>
            <w:sdtPr>
              <w:rPr>
                <w:rStyle w:val="Headertiny"/>
              </w:rPr>
              <w:alias w:val="Subject"/>
              <w:tag w:val=""/>
              <w:id w:val="24831992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101D" w:rsidRPr="00695BD5">
                <w:rPr>
                  <w:rStyle w:val="Headertiny"/>
                </w:rPr>
                <w:t>Division 2</w:t>
              </w:r>
            </w:sdtContent>
          </w:sdt>
          <w:r w:rsidR="00C0341F" w:rsidRPr="00695BD5">
            <w:rPr>
              <w:rStyle w:val="Headertiny"/>
            </w:rPr>
            <w:tab/>
          </w:r>
          <w:sdt>
            <w:sdtPr>
              <w:rPr>
                <w:rStyle w:val="Headertiny"/>
              </w:rPr>
              <w:alias w:val="Category"/>
              <w:tag w:val=""/>
              <w:id w:val="135939542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0341F" w:rsidRPr="00695BD5">
                <w:rPr>
                  <w:rStyle w:val="Headertiny"/>
                </w:rPr>
                <w:t>Oregon Administrative Rules</w:t>
              </w:r>
            </w:sdtContent>
          </w:sdt>
          <w:r w:rsidR="00C0341F" w:rsidRPr="00695BD5">
            <w:rPr>
              <w:rStyle w:val="Headertiny"/>
            </w:rPr>
            <w:tab/>
          </w:r>
          <w:r w:rsidR="00695BD5" w:rsidRPr="00695BD5">
            <w:rPr>
              <w:rStyle w:val="Headertiny"/>
            </w:rPr>
            <w:tab/>
          </w:r>
          <w:sdt>
            <w:sdtPr>
              <w:rPr>
                <w:rStyle w:val="Headertiny"/>
              </w:rPr>
              <w:alias w:val="Company"/>
              <w:tag w:val=""/>
              <w:id w:val="-11490779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0341F" w:rsidRPr="00695BD5">
                <w:rPr>
                  <w:rStyle w:val="Headertiny"/>
                </w:rPr>
                <w:t>Oregon Occupational Safety and Health Division</w:t>
              </w:r>
            </w:sdtContent>
          </w:sdt>
        </w:p>
      </w:tc>
    </w:tr>
  </w:tbl>
  <w:p w:rsidR="00C0341F" w:rsidRDefault="00C0341F" w:rsidP="00C438E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C0341F" w:rsidTr="007439A3">
      <w:trPr>
        <w:cantSplit/>
      </w:trPr>
      <w:tc>
        <w:tcPr>
          <w:tcW w:w="4344" w:type="pct"/>
          <w:vAlign w:val="center"/>
        </w:tcPr>
        <w:p w:rsidR="00C0341F" w:rsidRPr="00B66A96" w:rsidRDefault="003B5C50" w:rsidP="004D447E">
          <w:pPr>
            <w:pStyle w:val="Header"/>
          </w:pPr>
          <w:r>
            <w:rPr>
              <w:rStyle w:val="HeaderChar"/>
            </w:rPr>
            <w:t>Air Receivers</w:t>
          </w:r>
          <w:r w:rsidR="00A100FF">
            <w:rPr>
              <w:rStyle w:val="HeaderChar"/>
            </w:rPr>
            <w:t xml:space="preserve"> | Additional Oregon Rules for Compressed Air and Compressed Gas Equipment</w:t>
          </w:r>
          <w:r>
            <w:rPr>
              <w:rStyle w:val="HeaderChar"/>
            </w:rPr>
            <w:t xml:space="preserve"> </w:t>
          </w:r>
        </w:p>
      </w:tc>
      <w:tc>
        <w:tcPr>
          <w:tcW w:w="656" w:type="pct"/>
          <w:noWrap/>
          <w:vAlign w:val="center"/>
        </w:tcPr>
        <w:sdt>
          <w:sdtPr>
            <w:rPr>
              <w:rStyle w:val="Headerlarge"/>
            </w:rPr>
            <w:alias w:val="Keywords"/>
            <w:tag w:val=""/>
            <w:id w:val="-168289895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0341F" w:rsidRPr="00D36179" w:rsidRDefault="009A101D" w:rsidP="007439A3">
              <w:pPr>
                <w:pStyle w:val="Header"/>
                <w:jc w:val="right"/>
                <w:rPr>
                  <w:rStyle w:val="Headerlarge"/>
                </w:rPr>
              </w:pPr>
              <w:r>
                <w:rPr>
                  <w:rStyle w:val="Headerlarge"/>
                </w:rPr>
                <w:t>M</w:t>
              </w:r>
            </w:p>
          </w:sdtContent>
        </w:sdt>
      </w:tc>
    </w:tr>
    <w:tr w:rsidR="00C0341F" w:rsidRPr="00D36179" w:rsidTr="007439A3">
      <w:trPr>
        <w:cantSplit/>
      </w:trPr>
      <w:tc>
        <w:tcPr>
          <w:tcW w:w="5000" w:type="pct"/>
          <w:gridSpan w:val="2"/>
          <w:noWrap/>
        </w:tcPr>
        <w:p w:rsidR="00C0341F" w:rsidRPr="00EA5D0B" w:rsidRDefault="00942A0F"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67283726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0341F" w:rsidRPr="00EA5D0B">
                <w:rPr>
                  <w:rStyle w:val="Headertiny"/>
                </w:rPr>
                <w:t>Oregon Occupational Safety and Health Division</w:t>
              </w:r>
            </w:sdtContent>
          </w:sdt>
          <w:r>
            <w:rPr>
              <w:rStyle w:val="Headertiny"/>
            </w:rPr>
            <w:t xml:space="preserve"> </w:t>
          </w:r>
          <w:r w:rsidR="00C0341F">
            <w:rPr>
              <w:rStyle w:val="Headertiny"/>
            </w:rPr>
            <w:tab/>
          </w:r>
          <w:r>
            <w:rPr>
              <w:rStyle w:val="Headertiny"/>
            </w:rPr>
            <w:t xml:space="preserve"> </w:t>
          </w:r>
          <w:sdt>
            <w:sdtPr>
              <w:rPr>
                <w:rStyle w:val="Headertiny"/>
              </w:rPr>
              <w:alias w:val="Category"/>
              <w:tag w:val=""/>
              <w:id w:val="-205013195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0341F" w:rsidRPr="00EA5D0B">
                <w:rPr>
                  <w:rStyle w:val="Headertiny"/>
                </w:rPr>
                <w:t>Oregon Administrative Rules</w:t>
              </w:r>
            </w:sdtContent>
          </w:sdt>
          <w:r>
            <w:rPr>
              <w:rStyle w:val="Headertiny"/>
            </w:rPr>
            <w:t xml:space="preserve"> </w:t>
          </w:r>
          <w:r w:rsidR="00C0341F">
            <w:rPr>
              <w:rStyle w:val="Headertiny"/>
            </w:rPr>
            <w:tab/>
          </w:r>
          <w:r>
            <w:rPr>
              <w:rStyle w:val="Headertiny"/>
            </w:rPr>
            <w:t xml:space="preserve"> </w:t>
          </w:r>
          <w:sdt>
            <w:sdtPr>
              <w:rPr>
                <w:rStyle w:val="Headertiny"/>
              </w:rPr>
              <w:alias w:val="Subject"/>
              <w:tag w:val=""/>
              <w:id w:val="139670236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101D">
                <w:rPr>
                  <w:rStyle w:val="Headertiny"/>
                </w:rPr>
                <w:t>Division 2</w:t>
              </w:r>
            </w:sdtContent>
          </w:sdt>
          <w:r>
            <w:rPr>
              <w:rStyle w:val="Headertiny"/>
            </w:rPr>
            <w:t xml:space="preserve"> </w:t>
          </w:r>
        </w:p>
      </w:tc>
    </w:tr>
  </w:tbl>
  <w:p w:rsidR="00C0341F" w:rsidRDefault="00C0341F" w:rsidP="00C438E2">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C0341F" w:rsidTr="007439A3">
      <w:trPr>
        <w:cantSplit/>
      </w:trPr>
      <w:tc>
        <w:tcPr>
          <w:tcW w:w="4344" w:type="pct"/>
          <w:vAlign w:val="center"/>
        </w:tcPr>
        <w:p w:rsidR="00C0341F" w:rsidRPr="00B66A96" w:rsidRDefault="003B5C50" w:rsidP="007439A3">
          <w:pPr>
            <w:pStyle w:val="Header"/>
          </w:pPr>
          <w:r>
            <w:rPr>
              <w:rStyle w:val="HeaderChar"/>
            </w:rPr>
            <w:t>Adoption by Reference</w:t>
          </w:r>
          <w:r w:rsidR="00C0341F">
            <w:t xml:space="preserve"> </w:t>
          </w:r>
          <w:r w:rsidR="00AF2E38">
            <w:t xml:space="preserve">| </w:t>
          </w:r>
          <w:r w:rsidR="00E5496B">
            <w:t>Air Receivers</w:t>
          </w:r>
          <w:r w:rsidR="00C0341F">
            <w:t xml:space="preserve"> </w:t>
          </w:r>
        </w:p>
      </w:tc>
      <w:tc>
        <w:tcPr>
          <w:tcW w:w="656" w:type="pct"/>
          <w:noWrap/>
          <w:vAlign w:val="center"/>
        </w:tcPr>
        <w:sdt>
          <w:sdtPr>
            <w:rPr>
              <w:rStyle w:val="Headerlarge"/>
            </w:rPr>
            <w:alias w:val="Keywords"/>
            <w:tag w:val=""/>
            <w:id w:val="201094423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0341F" w:rsidRPr="00D36179" w:rsidRDefault="009A101D" w:rsidP="007439A3">
              <w:pPr>
                <w:pStyle w:val="Header"/>
                <w:jc w:val="right"/>
                <w:rPr>
                  <w:rStyle w:val="Headerlarge"/>
                </w:rPr>
              </w:pPr>
              <w:r>
                <w:rPr>
                  <w:rStyle w:val="Headerlarge"/>
                </w:rPr>
                <w:t>M</w:t>
              </w:r>
            </w:p>
          </w:sdtContent>
        </w:sdt>
      </w:tc>
    </w:tr>
    <w:tr w:rsidR="00C0341F" w:rsidRPr="00121E2A" w:rsidTr="007439A3">
      <w:trPr>
        <w:cantSplit/>
      </w:trPr>
      <w:tc>
        <w:tcPr>
          <w:tcW w:w="5000" w:type="pct"/>
          <w:gridSpan w:val="2"/>
          <w:noWrap/>
        </w:tcPr>
        <w:p w:rsidR="00C0341F" w:rsidRPr="00EA5D0B" w:rsidRDefault="00C0341F"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21694164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sidR="00703BC1">
            <w:rPr>
              <w:rStyle w:val="Headertiny"/>
            </w:rPr>
            <w:t xml:space="preserve"> </w:t>
          </w:r>
          <w:r>
            <w:rPr>
              <w:rStyle w:val="Headertiny"/>
            </w:rPr>
            <w:tab/>
          </w:r>
          <w:r w:rsidR="00942A0F">
            <w:rPr>
              <w:rStyle w:val="Headertiny"/>
            </w:rPr>
            <w:t xml:space="preserve"> </w:t>
          </w:r>
          <w:sdt>
            <w:sdtPr>
              <w:rPr>
                <w:rStyle w:val="Headertiny"/>
              </w:rPr>
              <w:alias w:val="Category"/>
              <w:tag w:val=""/>
              <w:id w:val="-181940649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sidR="00942A0F">
            <w:rPr>
              <w:rStyle w:val="Headertiny"/>
            </w:rPr>
            <w:t xml:space="preserve"> </w:t>
          </w:r>
          <w:r>
            <w:rPr>
              <w:rStyle w:val="Headertiny"/>
            </w:rPr>
            <w:tab/>
          </w:r>
          <w:r w:rsidR="00942A0F">
            <w:rPr>
              <w:rStyle w:val="Headertiny"/>
            </w:rPr>
            <w:t xml:space="preserve"> </w:t>
          </w:r>
          <w:sdt>
            <w:sdtPr>
              <w:rPr>
                <w:rStyle w:val="Headertiny"/>
              </w:rPr>
              <w:alias w:val="Subject"/>
              <w:tag w:val=""/>
              <w:id w:val="-91948275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101D">
                <w:rPr>
                  <w:rStyle w:val="Headertiny"/>
                </w:rPr>
                <w:t>Division 2</w:t>
              </w:r>
            </w:sdtContent>
          </w:sdt>
          <w:r>
            <w:rPr>
              <w:rStyle w:val="Headertiny"/>
            </w:rPr>
            <w:t xml:space="preserve"> </w:t>
          </w:r>
        </w:p>
      </w:tc>
    </w:tr>
  </w:tbl>
  <w:p w:rsidR="00C0341F" w:rsidRPr="00DF5244" w:rsidRDefault="00C0341F" w:rsidP="00C438E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3A4C40"/>
    <w:lvl w:ilvl="0">
      <w:start w:val="1"/>
      <w:numFmt w:val="decimal"/>
      <w:lvlText w:val="%1."/>
      <w:lvlJc w:val="left"/>
      <w:pPr>
        <w:tabs>
          <w:tab w:val="num" w:pos="360"/>
        </w:tabs>
        <w:ind w:left="360" w:hanging="360"/>
      </w:pPr>
    </w:lvl>
  </w:abstractNum>
  <w:abstractNum w:abstractNumId="9">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843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1F"/>
    <w:rsid w:val="00001BF7"/>
    <w:rsid w:val="000053CB"/>
    <w:rsid w:val="000068A4"/>
    <w:rsid w:val="000072EE"/>
    <w:rsid w:val="00010D5B"/>
    <w:rsid w:val="0001138E"/>
    <w:rsid w:val="00016FE2"/>
    <w:rsid w:val="00017F3F"/>
    <w:rsid w:val="00021734"/>
    <w:rsid w:val="00021A9C"/>
    <w:rsid w:val="000231F3"/>
    <w:rsid w:val="00024981"/>
    <w:rsid w:val="00025A67"/>
    <w:rsid w:val="00041579"/>
    <w:rsid w:val="00041C89"/>
    <w:rsid w:val="00053F88"/>
    <w:rsid w:val="000602F0"/>
    <w:rsid w:val="0006103D"/>
    <w:rsid w:val="000641C8"/>
    <w:rsid w:val="00071189"/>
    <w:rsid w:val="00071E31"/>
    <w:rsid w:val="000752D0"/>
    <w:rsid w:val="00075520"/>
    <w:rsid w:val="00076BAF"/>
    <w:rsid w:val="000864C7"/>
    <w:rsid w:val="00087B57"/>
    <w:rsid w:val="000A6DAF"/>
    <w:rsid w:val="000B0B15"/>
    <w:rsid w:val="000B0E85"/>
    <w:rsid w:val="000B2E5D"/>
    <w:rsid w:val="000B5ADB"/>
    <w:rsid w:val="000B7FA4"/>
    <w:rsid w:val="000C070E"/>
    <w:rsid w:val="000C18DF"/>
    <w:rsid w:val="000C25BF"/>
    <w:rsid w:val="000C7FB5"/>
    <w:rsid w:val="000D2983"/>
    <w:rsid w:val="000D34FA"/>
    <w:rsid w:val="000D71E0"/>
    <w:rsid w:val="000E0351"/>
    <w:rsid w:val="000E2EC5"/>
    <w:rsid w:val="000E3C2F"/>
    <w:rsid w:val="000E4E77"/>
    <w:rsid w:val="000E60C3"/>
    <w:rsid w:val="000F1213"/>
    <w:rsid w:val="000F18FA"/>
    <w:rsid w:val="000F6E7A"/>
    <w:rsid w:val="001032DB"/>
    <w:rsid w:val="00103904"/>
    <w:rsid w:val="00103BE0"/>
    <w:rsid w:val="001067ED"/>
    <w:rsid w:val="001122A9"/>
    <w:rsid w:val="0011364E"/>
    <w:rsid w:val="00115B55"/>
    <w:rsid w:val="00116822"/>
    <w:rsid w:val="00116F8C"/>
    <w:rsid w:val="00121045"/>
    <w:rsid w:val="00121E2A"/>
    <w:rsid w:val="001239E3"/>
    <w:rsid w:val="00125FA2"/>
    <w:rsid w:val="00131812"/>
    <w:rsid w:val="001361B3"/>
    <w:rsid w:val="00141406"/>
    <w:rsid w:val="0014322E"/>
    <w:rsid w:val="00145EB8"/>
    <w:rsid w:val="00146721"/>
    <w:rsid w:val="00146B3E"/>
    <w:rsid w:val="00146C53"/>
    <w:rsid w:val="00156847"/>
    <w:rsid w:val="00157ACC"/>
    <w:rsid w:val="001628FC"/>
    <w:rsid w:val="00166C40"/>
    <w:rsid w:val="00167D2E"/>
    <w:rsid w:val="00170BFF"/>
    <w:rsid w:val="00170C32"/>
    <w:rsid w:val="001760CE"/>
    <w:rsid w:val="001939C4"/>
    <w:rsid w:val="00197C07"/>
    <w:rsid w:val="001A0195"/>
    <w:rsid w:val="001A08DA"/>
    <w:rsid w:val="001A10C7"/>
    <w:rsid w:val="001A1B48"/>
    <w:rsid w:val="001A1D26"/>
    <w:rsid w:val="001A20F3"/>
    <w:rsid w:val="001A6B2F"/>
    <w:rsid w:val="001A7758"/>
    <w:rsid w:val="001A7C2D"/>
    <w:rsid w:val="001B4A69"/>
    <w:rsid w:val="001B615A"/>
    <w:rsid w:val="001C1B20"/>
    <w:rsid w:val="001C5B5A"/>
    <w:rsid w:val="001C65EE"/>
    <w:rsid w:val="001C685C"/>
    <w:rsid w:val="001D02D8"/>
    <w:rsid w:val="001D1624"/>
    <w:rsid w:val="001D2F0A"/>
    <w:rsid w:val="001D35F9"/>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234E"/>
    <w:rsid w:val="00213128"/>
    <w:rsid w:val="002138CF"/>
    <w:rsid w:val="00214EC8"/>
    <w:rsid w:val="00215419"/>
    <w:rsid w:val="0021677F"/>
    <w:rsid w:val="00220A9F"/>
    <w:rsid w:val="00224E45"/>
    <w:rsid w:val="0023049F"/>
    <w:rsid w:val="00233339"/>
    <w:rsid w:val="002343ED"/>
    <w:rsid w:val="002402E7"/>
    <w:rsid w:val="0024263D"/>
    <w:rsid w:val="00242B36"/>
    <w:rsid w:val="00242F7E"/>
    <w:rsid w:val="002432DA"/>
    <w:rsid w:val="002529CB"/>
    <w:rsid w:val="00252A97"/>
    <w:rsid w:val="00256134"/>
    <w:rsid w:val="002639B4"/>
    <w:rsid w:val="002673B0"/>
    <w:rsid w:val="0027332F"/>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1A48"/>
    <w:rsid w:val="002B1B5A"/>
    <w:rsid w:val="002B51EA"/>
    <w:rsid w:val="002B7FA4"/>
    <w:rsid w:val="002D661C"/>
    <w:rsid w:val="002D6B44"/>
    <w:rsid w:val="002D7F88"/>
    <w:rsid w:val="002E0AC2"/>
    <w:rsid w:val="002E39D7"/>
    <w:rsid w:val="002F41F1"/>
    <w:rsid w:val="002F43CD"/>
    <w:rsid w:val="00301748"/>
    <w:rsid w:val="003033C0"/>
    <w:rsid w:val="00303AFB"/>
    <w:rsid w:val="00304A86"/>
    <w:rsid w:val="003064F4"/>
    <w:rsid w:val="00307870"/>
    <w:rsid w:val="003127C5"/>
    <w:rsid w:val="00321C97"/>
    <w:rsid w:val="0032396F"/>
    <w:rsid w:val="00325ADE"/>
    <w:rsid w:val="00330350"/>
    <w:rsid w:val="00334377"/>
    <w:rsid w:val="00335F5A"/>
    <w:rsid w:val="00340629"/>
    <w:rsid w:val="00340EB8"/>
    <w:rsid w:val="00343100"/>
    <w:rsid w:val="00345201"/>
    <w:rsid w:val="00346F5F"/>
    <w:rsid w:val="003551A5"/>
    <w:rsid w:val="00360CDF"/>
    <w:rsid w:val="00364CCE"/>
    <w:rsid w:val="0036725A"/>
    <w:rsid w:val="00372C9F"/>
    <w:rsid w:val="00380E27"/>
    <w:rsid w:val="003857EA"/>
    <w:rsid w:val="0039338C"/>
    <w:rsid w:val="00395A5B"/>
    <w:rsid w:val="003A1FD3"/>
    <w:rsid w:val="003A3BEE"/>
    <w:rsid w:val="003A3F43"/>
    <w:rsid w:val="003A7563"/>
    <w:rsid w:val="003B0514"/>
    <w:rsid w:val="003B2D51"/>
    <w:rsid w:val="003B5C50"/>
    <w:rsid w:val="003B61E7"/>
    <w:rsid w:val="003B69A4"/>
    <w:rsid w:val="003B7636"/>
    <w:rsid w:val="003C1E92"/>
    <w:rsid w:val="003C26B5"/>
    <w:rsid w:val="003C2F5B"/>
    <w:rsid w:val="003C5882"/>
    <w:rsid w:val="003C79F7"/>
    <w:rsid w:val="003D395D"/>
    <w:rsid w:val="003D5739"/>
    <w:rsid w:val="003D5A43"/>
    <w:rsid w:val="003D5BFC"/>
    <w:rsid w:val="003D757B"/>
    <w:rsid w:val="003D7616"/>
    <w:rsid w:val="003E1C11"/>
    <w:rsid w:val="003E5E04"/>
    <w:rsid w:val="003E5E5A"/>
    <w:rsid w:val="003E63D2"/>
    <w:rsid w:val="003F31DE"/>
    <w:rsid w:val="003F33AA"/>
    <w:rsid w:val="003F3844"/>
    <w:rsid w:val="003F4F14"/>
    <w:rsid w:val="003F68D6"/>
    <w:rsid w:val="0040022A"/>
    <w:rsid w:val="004120C5"/>
    <w:rsid w:val="004218C4"/>
    <w:rsid w:val="00425F39"/>
    <w:rsid w:val="00426E10"/>
    <w:rsid w:val="00430846"/>
    <w:rsid w:val="00431A13"/>
    <w:rsid w:val="0043433D"/>
    <w:rsid w:val="00435917"/>
    <w:rsid w:val="00437F0C"/>
    <w:rsid w:val="00441512"/>
    <w:rsid w:val="00442635"/>
    <w:rsid w:val="00443080"/>
    <w:rsid w:val="00445813"/>
    <w:rsid w:val="00447817"/>
    <w:rsid w:val="004506FE"/>
    <w:rsid w:val="00450AAD"/>
    <w:rsid w:val="00462681"/>
    <w:rsid w:val="004633D1"/>
    <w:rsid w:val="00464AFC"/>
    <w:rsid w:val="0046615A"/>
    <w:rsid w:val="00467756"/>
    <w:rsid w:val="00474AFF"/>
    <w:rsid w:val="00475B02"/>
    <w:rsid w:val="00476810"/>
    <w:rsid w:val="0048050A"/>
    <w:rsid w:val="00481D30"/>
    <w:rsid w:val="00484929"/>
    <w:rsid w:val="00486282"/>
    <w:rsid w:val="00487BF1"/>
    <w:rsid w:val="00487F96"/>
    <w:rsid w:val="0049155C"/>
    <w:rsid w:val="00491DFD"/>
    <w:rsid w:val="00491E2D"/>
    <w:rsid w:val="0049244E"/>
    <w:rsid w:val="00493EB0"/>
    <w:rsid w:val="004959AA"/>
    <w:rsid w:val="004A0284"/>
    <w:rsid w:val="004A26BF"/>
    <w:rsid w:val="004A389C"/>
    <w:rsid w:val="004A61C5"/>
    <w:rsid w:val="004A6A58"/>
    <w:rsid w:val="004B25FB"/>
    <w:rsid w:val="004B2F7D"/>
    <w:rsid w:val="004C3BF4"/>
    <w:rsid w:val="004C48AF"/>
    <w:rsid w:val="004C519D"/>
    <w:rsid w:val="004C5641"/>
    <w:rsid w:val="004D3DC0"/>
    <w:rsid w:val="004D447E"/>
    <w:rsid w:val="004D51C7"/>
    <w:rsid w:val="004D5E04"/>
    <w:rsid w:val="004D5F81"/>
    <w:rsid w:val="004E5D2A"/>
    <w:rsid w:val="004F0AD4"/>
    <w:rsid w:val="004F4596"/>
    <w:rsid w:val="004F716D"/>
    <w:rsid w:val="00501432"/>
    <w:rsid w:val="00503AE6"/>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0EDE"/>
    <w:rsid w:val="00573118"/>
    <w:rsid w:val="005749CB"/>
    <w:rsid w:val="0057607E"/>
    <w:rsid w:val="00581024"/>
    <w:rsid w:val="00585519"/>
    <w:rsid w:val="00590865"/>
    <w:rsid w:val="00591621"/>
    <w:rsid w:val="005976ED"/>
    <w:rsid w:val="005A1EFB"/>
    <w:rsid w:val="005A3259"/>
    <w:rsid w:val="005A4823"/>
    <w:rsid w:val="005A4EDB"/>
    <w:rsid w:val="005A573C"/>
    <w:rsid w:val="005B05CF"/>
    <w:rsid w:val="005B0C6B"/>
    <w:rsid w:val="005B600F"/>
    <w:rsid w:val="005B652C"/>
    <w:rsid w:val="005C3F50"/>
    <w:rsid w:val="005C4595"/>
    <w:rsid w:val="005D1C37"/>
    <w:rsid w:val="005D37F7"/>
    <w:rsid w:val="005D502A"/>
    <w:rsid w:val="005E1C5A"/>
    <w:rsid w:val="005E2FB1"/>
    <w:rsid w:val="005E6618"/>
    <w:rsid w:val="005F0983"/>
    <w:rsid w:val="005F2014"/>
    <w:rsid w:val="005F4A0D"/>
    <w:rsid w:val="005F6135"/>
    <w:rsid w:val="006047B8"/>
    <w:rsid w:val="00606042"/>
    <w:rsid w:val="00607FE4"/>
    <w:rsid w:val="0061281D"/>
    <w:rsid w:val="0061565F"/>
    <w:rsid w:val="00617423"/>
    <w:rsid w:val="006221AA"/>
    <w:rsid w:val="00623189"/>
    <w:rsid w:val="006237D8"/>
    <w:rsid w:val="00625487"/>
    <w:rsid w:val="0062698B"/>
    <w:rsid w:val="006270F3"/>
    <w:rsid w:val="00631C46"/>
    <w:rsid w:val="006328E7"/>
    <w:rsid w:val="0064280F"/>
    <w:rsid w:val="00645AD4"/>
    <w:rsid w:val="00656973"/>
    <w:rsid w:val="00656EB7"/>
    <w:rsid w:val="0066062A"/>
    <w:rsid w:val="00661D03"/>
    <w:rsid w:val="00663185"/>
    <w:rsid w:val="006638AF"/>
    <w:rsid w:val="00663B62"/>
    <w:rsid w:val="00666418"/>
    <w:rsid w:val="006701B7"/>
    <w:rsid w:val="00670369"/>
    <w:rsid w:val="00670B36"/>
    <w:rsid w:val="00671403"/>
    <w:rsid w:val="00675CC1"/>
    <w:rsid w:val="00676FA4"/>
    <w:rsid w:val="006820EF"/>
    <w:rsid w:val="00690AD0"/>
    <w:rsid w:val="006911B1"/>
    <w:rsid w:val="00695BD5"/>
    <w:rsid w:val="006967DC"/>
    <w:rsid w:val="006A1E20"/>
    <w:rsid w:val="006A29E3"/>
    <w:rsid w:val="006A613C"/>
    <w:rsid w:val="006A6C48"/>
    <w:rsid w:val="006B582E"/>
    <w:rsid w:val="006B617C"/>
    <w:rsid w:val="006B6352"/>
    <w:rsid w:val="006C0177"/>
    <w:rsid w:val="006C0A27"/>
    <w:rsid w:val="006C51DF"/>
    <w:rsid w:val="006C6883"/>
    <w:rsid w:val="006D0E4A"/>
    <w:rsid w:val="006D11D3"/>
    <w:rsid w:val="006D19CE"/>
    <w:rsid w:val="006D259A"/>
    <w:rsid w:val="006D3702"/>
    <w:rsid w:val="006D41AB"/>
    <w:rsid w:val="006D61FC"/>
    <w:rsid w:val="006D6CC0"/>
    <w:rsid w:val="006D7961"/>
    <w:rsid w:val="006E1673"/>
    <w:rsid w:val="006E1720"/>
    <w:rsid w:val="006E1F8F"/>
    <w:rsid w:val="006E3034"/>
    <w:rsid w:val="006E4A83"/>
    <w:rsid w:val="006F02A7"/>
    <w:rsid w:val="006F0782"/>
    <w:rsid w:val="006F2F0B"/>
    <w:rsid w:val="007003B1"/>
    <w:rsid w:val="007006A2"/>
    <w:rsid w:val="00703BC1"/>
    <w:rsid w:val="007045E3"/>
    <w:rsid w:val="00706F11"/>
    <w:rsid w:val="00715B49"/>
    <w:rsid w:val="00716E8D"/>
    <w:rsid w:val="00721A92"/>
    <w:rsid w:val="0072650C"/>
    <w:rsid w:val="007354EB"/>
    <w:rsid w:val="00737EBB"/>
    <w:rsid w:val="007439A3"/>
    <w:rsid w:val="00744B63"/>
    <w:rsid w:val="0075057C"/>
    <w:rsid w:val="00750A6F"/>
    <w:rsid w:val="00751B7B"/>
    <w:rsid w:val="00752A07"/>
    <w:rsid w:val="007537C0"/>
    <w:rsid w:val="00755BA9"/>
    <w:rsid w:val="00756C7F"/>
    <w:rsid w:val="007637CF"/>
    <w:rsid w:val="00770730"/>
    <w:rsid w:val="00772769"/>
    <w:rsid w:val="00772C57"/>
    <w:rsid w:val="0077374B"/>
    <w:rsid w:val="00774E56"/>
    <w:rsid w:val="00775F5B"/>
    <w:rsid w:val="00785F0B"/>
    <w:rsid w:val="00790495"/>
    <w:rsid w:val="007A7422"/>
    <w:rsid w:val="007B4BA9"/>
    <w:rsid w:val="007B4E38"/>
    <w:rsid w:val="007B69E0"/>
    <w:rsid w:val="007B7F9F"/>
    <w:rsid w:val="007C023C"/>
    <w:rsid w:val="007C11E8"/>
    <w:rsid w:val="007C15C9"/>
    <w:rsid w:val="007C2D0E"/>
    <w:rsid w:val="007D4544"/>
    <w:rsid w:val="007E24C2"/>
    <w:rsid w:val="007F533C"/>
    <w:rsid w:val="007F5652"/>
    <w:rsid w:val="007F762E"/>
    <w:rsid w:val="00800C9A"/>
    <w:rsid w:val="008010B6"/>
    <w:rsid w:val="00814124"/>
    <w:rsid w:val="00816F0A"/>
    <w:rsid w:val="00816F8F"/>
    <w:rsid w:val="008171CA"/>
    <w:rsid w:val="008202A3"/>
    <w:rsid w:val="008204B7"/>
    <w:rsid w:val="00821412"/>
    <w:rsid w:val="00821BB8"/>
    <w:rsid w:val="00824644"/>
    <w:rsid w:val="008423BE"/>
    <w:rsid w:val="00844D46"/>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3EC7"/>
    <w:rsid w:val="0089586A"/>
    <w:rsid w:val="00895AF6"/>
    <w:rsid w:val="008A4D1C"/>
    <w:rsid w:val="008A5B98"/>
    <w:rsid w:val="008B0C2C"/>
    <w:rsid w:val="008B4D37"/>
    <w:rsid w:val="008B5610"/>
    <w:rsid w:val="008C0E3F"/>
    <w:rsid w:val="008D0BB2"/>
    <w:rsid w:val="008D19D8"/>
    <w:rsid w:val="008D41DD"/>
    <w:rsid w:val="008D58D4"/>
    <w:rsid w:val="008D6374"/>
    <w:rsid w:val="008E186B"/>
    <w:rsid w:val="008E76CA"/>
    <w:rsid w:val="008F1B79"/>
    <w:rsid w:val="00901BA9"/>
    <w:rsid w:val="0090284B"/>
    <w:rsid w:val="009052B1"/>
    <w:rsid w:val="009132A0"/>
    <w:rsid w:val="00914450"/>
    <w:rsid w:val="00916601"/>
    <w:rsid w:val="00917CA4"/>
    <w:rsid w:val="00921D91"/>
    <w:rsid w:val="009222AA"/>
    <w:rsid w:val="009226BC"/>
    <w:rsid w:val="0092315B"/>
    <w:rsid w:val="00923B5F"/>
    <w:rsid w:val="00927412"/>
    <w:rsid w:val="00932674"/>
    <w:rsid w:val="00937BBE"/>
    <w:rsid w:val="00937D9A"/>
    <w:rsid w:val="00942A0F"/>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101D"/>
    <w:rsid w:val="009A3F59"/>
    <w:rsid w:val="009A5E9A"/>
    <w:rsid w:val="009B65C6"/>
    <w:rsid w:val="009B7196"/>
    <w:rsid w:val="009B7D35"/>
    <w:rsid w:val="009C0B52"/>
    <w:rsid w:val="009C4B19"/>
    <w:rsid w:val="009D2FBD"/>
    <w:rsid w:val="009D5EEB"/>
    <w:rsid w:val="009D6F58"/>
    <w:rsid w:val="009E04C5"/>
    <w:rsid w:val="009E3B7B"/>
    <w:rsid w:val="009E457C"/>
    <w:rsid w:val="009F6414"/>
    <w:rsid w:val="00A0031B"/>
    <w:rsid w:val="00A01151"/>
    <w:rsid w:val="00A02464"/>
    <w:rsid w:val="00A03C6E"/>
    <w:rsid w:val="00A06A21"/>
    <w:rsid w:val="00A07CAA"/>
    <w:rsid w:val="00A100FF"/>
    <w:rsid w:val="00A1409E"/>
    <w:rsid w:val="00A1731B"/>
    <w:rsid w:val="00A2618E"/>
    <w:rsid w:val="00A27C5B"/>
    <w:rsid w:val="00A31339"/>
    <w:rsid w:val="00A319D0"/>
    <w:rsid w:val="00A33230"/>
    <w:rsid w:val="00A33BC8"/>
    <w:rsid w:val="00A35812"/>
    <w:rsid w:val="00A35B9B"/>
    <w:rsid w:val="00A3745A"/>
    <w:rsid w:val="00A401B7"/>
    <w:rsid w:val="00A51DE1"/>
    <w:rsid w:val="00A53D7C"/>
    <w:rsid w:val="00A54D3E"/>
    <w:rsid w:val="00A6127D"/>
    <w:rsid w:val="00A61E00"/>
    <w:rsid w:val="00A72021"/>
    <w:rsid w:val="00A74484"/>
    <w:rsid w:val="00A75E02"/>
    <w:rsid w:val="00A82667"/>
    <w:rsid w:val="00A86007"/>
    <w:rsid w:val="00A919DE"/>
    <w:rsid w:val="00A91EEF"/>
    <w:rsid w:val="00A94367"/>
    <w:rsid w:val="00A944B5"/>
    <w:rsid w:val="00A97DBB"/>
    <w:rsid w:val="00AA1A4C"/>
    <w:rsid w:val="00AA267A"/>
    <w:rsid w:val="00AA4A5A"/>
    <w:rsid w:val="00AA53D4"/>
    <w:rsid w:val="00AA7936"/>
    <w:rsid w:val="00AA7F69"/>
    <w:rsid w:val="00AB134A"/>
    <w:rsid w:val="00AB434F"/>
    <w:rsid w:val="00AB7D94"/>
    <w:rsid w:val="00AC0DEE"/>
    <w:rsid w:val="00AC330E"/>
    <w:rsid w:val="00AC507B"/>
    <w:rsid w:val="00AC58A1"/>
    <w:rsid w:val="00AD2A3B"/>
    <w:rsid w:val="00AD3CCC"/>
    <w:rsid w:val="00AE0B15"/>
    <w:rsid w:val="00AE0F7C"/>
    <w:rsid w:val="00AE206C"/>
    <w:rsid w:val="00AE314D"/>
    <w:rsid w:val="00AE31EB"/>
    <w:rsid w:val="00AE3905"/>
    <w:rsid w:val="00AE3D11"/>
    <w:rsid w:val="00AE3D25"/>
    <w:rsid w:val="00AE70F5"/>
    <w:rsid w:val="00AF28CB"/>
    <w:rsid w:val="00AF2D03"/>
    <w:rsid w:val="00AF2E38"/>
    <w:rsid w:val="00AF34F6"/>
    <w:rsid w:val="00AF59D6"/>
    <w:rsid w:val="00AF6914"/>
    <w:rsid w:val="00B00B73"/>
    <w:rsid w:val="00B02518"/>
    <w:rsid w:val="00B0377B"/>
    <w:rsid w:val="00B0573C"/>
    <w:rsid w:val="00B0640F"/>
    <w:rsid w:val="00B22718"/>
    <w:rsid w:val="00B26771"/>
    <w:rsid w:val="00B30E6B"/>
    <w:rsid w:val="00B32D56"/>
    <w:rsid w:val="00B348AF"/>
    <w:rsid w:val="00B40E61"/>
    <w:rsid w:val="00B41A22"/>
    <w:rsid w:val="00B47ED2"/>
    <w:rsid w:val="00B522C1"/>
    <w:rsid w:val="00B5774B"/>
    <w:rsid w:val="00B66A96"/>
    <w:rsid w:val="00B675F0"/>
    <w:rsid w:val="00B7019C"/>
    <w:rsid w:val="00B76A04"/>
    <w:rsid w:val="00B814CE"/>
    <w:rsid w:val="00B81D4C"/>
    <w:rsid w:val="00B8208D"/>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B7C89"/>
    <w:rsid w:val="00BC0AA9"/>
    <w:rsid w:val="00BC2564"/>
    <w:rsid w:val="00BC2AD2"/>
    <w:rsid w:val="00BC4A20"/>
    <w:rsid w:val="00BD584B"/>
    <w:rsid w:val="00BE2B60"/>
    <w:rsid w:val="00BE2C96"/>
    <w:rsid w:val="00BE33A3"/>
    <w:rsid w:val="00BE792D"/>
    <w:rsid w:val="00BF024C"/>
    <w:rsid w:val="00BF188E"/>
    <w:rsid w:val="00BF2470"/>
    <w:rsid w:val="00BF270D"/>
    <w:rsid w:val="00C0341F"/>
    <w:rsid w:val="00C03B15"/>
    <w:rsid w:val="00C03C80"/>
    <w:rsid w:val="00C06004"/>
    <w:rsid w:val="00C0733C"/>
    <w:rsid w:val="00C10B2A"/>
    <w:rsid w:val="00C13816"/>
    <w:rsid w:val="00C173BB"/>
    <w:rsid w:val="00C21BE8"/>
    <w:rsid w:val="00C23E04"/>
    <w:rsid w:val="00C260B5"/>
    <w:rsid w:val="00C2644A"/>
    <w:rsid w:val="00C26B1C"/>
    <w:rsid w:val="00C27E6D"/>
    <w:rsid w:val="00C308B3"/>
    <w:rsid w:val="00C35C86"/>
    <w:rsid w:val="00C36412"/>
    <w:rsid w:val="00C364B3"/>
    <w:rsid w:val="00C36924"/>
    <w:rsid w:val="00C40C12"/>
    <w:rsid w:val="00C438E2"/>
    <w:rsid w:val="00C4526C"/>
    <w:rsid w:val="00C45DA5"/>
    <w:rsid w:val="00C5042B"/>
    <w:rsid w:val="00C55185"/>
    <w:rsid w:val="00C553FC"/>
    <w:rsid w:val="00C55DA2"/>
    <w:rsid w:val="00C56E5D"/>
    <w:rsid w:val="00C62A39"/>
    <w:rsid w:val="00C643E5"/>
    <w:rsid w:val="00C73079"/>
    <w:rsid w:val="00C7333F"/>
    <w:rsid w:val="00C75FD0"/>
    <w:rsid w:val="00C80CF7"/>
    <w:rsid w:val="00C82D5C"/>
    <w:rsid w:val="00C84D28"/>
    <w:rsid w:val="00C93DA0"/>
    <w:rsid w:val="00CA018C"/>
    <w:rsid w:val="00CA63DE"/>
    <w:rsid w:val="00CA7B69"/>
    <w:rsid w:val="00CB3E7F"/>
    <w:rsid w:val="00CB5BF9"/>
    <w:rsid w:val="00CC74FF"/>
    <w:rsid w:val="00CC7A64"/>
    <w:rsid w:val="00CD51BB"/>
    <w:rsid w:val="00CD75C6"/>
    <w:rsid w:val="00CE1779"/>
    <w:rsid w:val="00CE63BC"/>
    <w:rsid w:val="00CE696A"/>
    <w:rsid w:val="00CE6F04"/>
    <w:rsid w:val="00CF15B3"/>
    <w:rsid w:val="00CF2D7A"/>
    <w:rsid w:val="00D01245"/>
    <w:rsid w:val="00D077E0"/>
    <w:rsid w:val="00D11DA1"/>
    <w:rsid w:val="00D13070"/>
    <w:rsid w:val="00D1342C"/>
    <w:rsid w:val="00D15D9D"/>
    <w:rsid w:val="00D21E8E"/>
    <w:rsid w:val="00D22063"/>
    <w:rsid w:val="00D22998"/>
    <w:rsid w:val="00D24787"/>
    <w:rsid w:val="00D25D23"/>
    <w:rsid w:val="00D279CB"/>
    <w:rsid w:val="00D331E3"/>
    <w:rsid w:val="00D36179"/>
    <w:rsid w:val="00D36DF9"/>
    <w:rsid w:val="00D3721D"/>
    <w:rsid w:val="00D47EAE"/>
    <w:rsid w:val="00D5182B"/>
    <w:rsid w:val="00D52BC6"/>
    <w:rsid w:val="00D535B8"/>
    <w:rsid w:val="00D54F56"/>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90A51"/>
    <w:rsid w:val="00D917BE"/>
    <w:rsid w:val="00D92481"/>
    <w:rsid w:val="00D94735"/>
    <w:rsid w:val="00D9506D"/>
    <w:rsid w:val="00D952D4"/>
    <w:rsid w:val="00D96A1C"/>
    <w:rsid w:val="00DA3058"/>
    <w:rsid w:val="00DA3108"/>
    <w:rsid w:val="00DA5B53"/>
    <w:rsid w:val="00DA6DD7"/>
    <w:rsid w:val="00DA6F09"/>
    <w:rsid w:val="00DA745D"/>
    <w:rsid w:val="00DA7B53"/>
    <w:rsid w:val="00DB249C"/>
    <w:rsid w:val="00DC0CBC"/>
    <w:rsid w:val="00DC1043"/>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9D6"/>
    <w:rsid w:val="00DF3CC6"/>
    <w:rsid w:val="00DF5244"/>
    <w:rsid w:val="00DF54AF"/>
    <w:rsid w:val="00DF6FD2"/>
    <w:rsid w:val="00E06208"/>
    <w:rsid w:val="00E20BA5"/>
    <w:rsid w:val="00E32707"/>
    <w:rsid w:val="00E329D1"/>
    <w:rsid w:val="00E36AC7"/>
    <w:rsid w:val="00E37599"/>
    <w:rsid w:val="00E45584"/>
    <w:rsid w:val="00E45B6E"/>
    <w:rsid w:val="00E47F36"/>
    <w:rsid w:val="00E528EB"/>
    <w:rsid w:val="00E52E75"/>
    <w:rsid w:val="00E5496B"/>
    <w:rsid w:val="00E552BA"/>
    <w:rsid w:val="00E55F43"/>
    <w:rsid w:val="00E561E1"/>
    <w:rsid w:val="00E56863"/>
    <w:rsid w:val="00E571A8"/>
    <w:rsid w:val="00E60D8A"/>
    <w:rsid w:val="00E623CF"/>
    <w:rsid w:val="00E630EB"/>
    <w:rsid w:val="00E659E3"/>
    <w:rsid w:val="00E66734"/>
    <w:rsid w:val="00E72CCC"/>
    <w:rsid w:val="00E72DFF"/>
    <w:rsid w:val="00E778DA"/>
    <w:rsid w:val="00E816B0"/>
    <w:rsid w:val="00E83040"/>
    <w:rsid w:val="00E83BD3"/>
    <w:rsid w:val="00E85CAF"/>
    <w:rsid w:val="00E973F5"/>
    <w:rsid w:val="00EA1047"/>
    <w:rsid w:val="00EA3B3A"/>
    <w:rsid w:val="00EA56A5"/>
    <w:rsid w:val="00EA5D0B"/>
    <w:rsid w:val="00EA6BED"/>
    <w:rsid w:val="00EB08FD"/>
    <w:rsid w:val="00EB510D"/>
    <w:rsid w:val="00EC4E12"/>
    <w:rsid w:val="00EC4F84"/>
    <w:rsid w:val="00EC5644"/>
    <w:rsid w:val="00ED0FAB"/>
    <w:rsid w:val="00ED1D30"/>
    <w:rsid w:val="00ED4D7F"/>
    <w:rsid w:val="00ED71AB"/>
    <w:rsid w:val="00EE5E08"/>
    <w:rsid w:val="00EE5ECA"/>
    <w:rsid w:val="00EF69E7"/>
    <w:rsid w:val="00EF6BC2"/>
    <w:rsid w:val="00F0101E"/>
    <w:rsid w:val="00F01C75"/>
    <w:rsid w:val="00F10813"/>
    <w:rsid w:val="00F12BB2"/>
    <w:rsid w:val="00F14019"/>
    <w:rsid w:val="00F14CE8"/>
    <w:rsid w:val="00F2197A"/>
    <w:rsid w:val="00F2606B"/>
    <w:rsid w:val="00F271EA"/>
    <w:rsid w:val="00F30EB0"/>
    <w:rsid w:val="00F31B9B"/>
    <w:rsid w:val="00F324B2"/>
    <w:rsid w:val="00F33E0B"/>
    <w:rsid w:val="00F34BAF"/>
    <w:rsid w:val="00F44CE8"/>
    <w:rsid w:val="00F46752"/>
    <w:rsid w:val="00F46FF8"/>
    <w:rsid w:val="00F60B3E"/>
    <w:rsid w:val="00F60FF4"/>
    <w:rsid w:val="00F63088"/>
    <w:rsid w:val="00F8015D"/>
    <w:rsid w:val="00F82F0B"/>
    <w:rsid w:val="00F834BB"/>
    <w:rsid w:val="00F8692F"/>
    <w:rsid w:val="00F8754C"/>
    <w:rsid w:val="00F87DD9"/>
    <w:rsid w:val="00F93754"/>
    <w:rsid w:val="00F938F5"/>
    <w:rsid w:val="00F95B48"/>
    <w:rsid w:val="00FA14A6"/>
    <w:rsid w:val="00FA1CD7"/>
    <w:rsid w:val="00FA280F"/>
    <w:rsid w:val="00FA5507"/>
    <w:rsid w:val="00FA7E80"/>
    <w:rsid w:val="00FB49C6"/>
    <w:rsid w:val="00FB4A03"/>
    <w:rsid w:val="00FB5154"/>
    <w:rsid w:val="00FB6DA7"/>
    <w:rsid w:val="00FC1849"/>
    <w:rsid w:val="00FC24D7"/>
    <w:rsid w:val="00FC2B9F"/>
    <w:rsid w:val="00FC4866"/>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qFormat="1"/>
    <w:lsdException w:name="List Bullet" w:uiPriority="0"/>
    <w:lsdException w:name="List Number" w:uiPriority="0"/>
    <w:lsdException w:name="List 2" w:qFormat="1"/>
    <w:lsdException w:name="List 3" w:qFormat="1"/>
    <w:lsdException w:name="List 4" w:qFormat="1"/>
    <w:lsdException w:name="List 5" w:qFormat="1"/>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749CB"/>
    <w:pPr>
      <w:keepLines/>
      <w:spacing w:after="165"/>
    </w:pPr>
  </w:style>
  <w:style w:type="paragraph" w:styleId="Heading1">
    <w:name w:val="heading 1"/>
    <w:basedOn w:val="Normal"/>
    <w:next w:val="Normal"/>
    <w:qFormat/>
    <w:rsid w:val="005749CB"/>
    <w:pPr>
      <w:keepNext/>
      <w:tabs>
        <w:tab w:val="left" w:pos="1620"/>
        <w:tab w:val="left" w:pos="216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uiPriority w:val="9"/>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49CB"/>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semiHidden/>
    <w:rsid w:val="009A5E9A"/>
    <w:pPr>
      <w:numPr>
        <w:numId w:val="43"/>
      </w:numPr>
    </w:pPr>
  </w:style>
  <w:style w:type="paragraph" w:styleId="ListNumber5">
    <w:name w:val="List Number 5"/>
    <w:basedOn w:val="Normal"/>
    <w:semiHidden/>
    <w:rsid w:val="009A5E9A"/>
    <w:pPr>
      <w:numPr>
        <w:ilvl w:val="4"/>
        <w:numId w:val="43"/>
      </w:numPr>
    </w:pPr>
  </w:style>
  <w:style w:type="paragraph" w:styleId="ListBullet">
    <w:name w:val="List Bullet"/>
    <w:basedOn w:val="Normal"/>
    <w:semiHidden/>
    <w:rsid w:val="009A5E9A"/>
    <w:pPr>
      <w:numPr>
        <w:numId w:val="34"/>
      </w:numPr>
    </w:pPr>
  </w:style>
  <w:style w:type="paragraph" w:styleId="ListNumber2">
    <w:name w:val="List Number 2"/>
    <w:basedOn w:val="Normal"/>
    <w:semiHidden/>
    <w:rsid w:val="009A5E9A"/>
    <w:pPr>
      <w:numPr>
        <w:ilvl w:val="1"/>
        <w:numId w:val="43"/>
      </w:numPr>
    </w:pPr>
  </w:style>
  <w:style w:type="paragraph" w:styleId="ListNumber3">
    <w:name w:val="List Number 3"/>
    <w:basedOn w:val="Normal"/>
    <w:semiHidden/>
    <w:rsid w:val="009A5E9A"/>
    <w:pPr>
      <w:numPr>
        <w:ilvl w:val="2"/>
        <w:numId w:val="43"/>
      </w:numPr>
    </w:pPr>
  </w:style>
  <w:style w:type="paragraph" w:styleId="ListNumber4">
    <w:name w:val="List Number 4"/>
    <w:basedOn w:val="Normal"/>
    <w:semiHidden/>
    <w:rsid w:val="009A5E9A"/>
    <w:pPr>
      <w:numPr>
        <w:ilvl w:val="3"/>
        <w:numId w:val="43"/>
      </w:numPr>
    </w:pPr>
  </w:style>
  <w:style w:type="paragraph" w:customStyle="1" w:styleId="QuoteIndent">
    <w:name w:val="Quote Indent"/>
    <w:basedOn w:val="Normal"/>
    <w:rsid w:val="009A5E9A"/>
    <w:pPr>
      <w:ind w:left="720" w:right="1008"/>
    </w:pPr>
  </w:style>
  <w:style w:type="paragraph" w:styleId="Header">
    <w:name w:val="header"/>
    <w:basedOn w:val="Normal"/>
    <w:link w:val="HeaderChar"/>
    <w:rsid w:val="009A5E9A"/>
    <w:pPr>
      <w:spacing w:after="0"/>
    </w:pPr>
    <w:rPr>
      <w:color w:val="595959" w:themeColor="text1" w:themeTint="A6"/>
      <w:sz w:val="22"/>
    </w:rPr>
  </w:style>
  <w:style w:type="character" w:customStyle="1" w:styleId="HeaderChar">
    <w:name w:val="Header Char"/>
    <w:basedOn w:val="DefaultParagraphFont"/>
    <w:link w:val="Header"/>
    <w:rsid w:val="009A5E9A"/>
    <w:rPr>
      <w:color w:val="595959" w:themeColor="text1" w:themeTint="A6"/>
      <w:sz w:val="22"/>
    </w:rPr>
  </w:style>
  <w:style w:type="paragraph" w:styleId="Footer">
    <w:name w:val="footer"/>
    <w:basedOn w:val="Normal"/>
    <w:link w:val="FooterChar"/>
    <w:rsid w:val="00BB0E18"/>
    <w:pPr>
      <w:spacing w:before="30" w:after="30"/>
    </w:pPr>
    <w:rPr>
      <w:color w:val="595959" w:themeColor="text1" w:themeTint="A6"/>
      <w:sz w:val="18"/>
    </w:rPr>
  </w:style>
  <w:style w:type="character" w:customStyle="1" w:styleId="FooterChar">
    <w:name w:val="Footer Char"/>
    <w:basedOn w:val="DefaultParagraphFont"/>
    <w:link w:val="Footer"/>
    <w:rsid w:val="00BB0E18"/>
    <w:rPr>
      <w:color w:val="595959" w:themeColor="text1" w:themeTint="A6"/>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rsid w:val="0075057C"/>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11"/>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11"/>
    <w:rsid w:val="009A5E9A"/>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99"/>
    <w:unhideWhenUsed/>
    <w:qFormat/>
    <w:rsid w:val="00547CDD"/>
    <w:pPr>
      <w:ind w:left="420" w:hanging="420"/>
    </w:pPr>
  </w:style>
  <w:style w:type="paragraph" w:styleId="TOC1">
    <w:name w:val="toc 1"/>
    <w:basedOn w:val="Normal"/>
    <w:next w:val="Normal"/>
    <w:autoRedefine/>
    <w:uiPriority w:val="39"/>
    <w:unhideWhenUsed/>
    <w:rsid w:val="009A5E9A"/>
    <w:pPr>
      <w:tabs>
        <w:tab w:val="left" w:pos="2160"/>
        <w:tab w:val="right" w:leader="dot" w:pos="9900"/>
      </w:tabs>
      <w:spacing w:after="105"/>
      <w:ind w:left="2160" w:hanging="2160"/>
    </w:pPr>
    <w:rPr>
      <w:iCs/>
      <w:noProof/>
    </w:rPr>
  </w:style>
  <w:style w:type="paragraph" w:styleId="List2">
    <w:name w:val="List 2"/>
    <w:basedOn w:val="Normal"/>
    <w:next w:val="Normal"/>
    <w:uiPriority w:val="99"/>
    <w:unhideWhenUsed/>
    <w:qFormat/>
    <w:rsid w:val="00547CDD"/>
    <w:pPr>
      <w:ind w:left="840" w:hanging="420"/>
    </w:pPr>
  </w:style>
  <w:style w:type="paragraph" w:styleId="List3">
    <w:name w:val="List 3"/>
    <w:basedOn w:val="Normal"/>
    <w:uiPriority w:val="99"/>
    <w:unhideWhenUsed/>
    <w:qFormat/>
    <w:rsid w:val="00547CDD"/>
    <w:pPr>
      <w:ind w:left="1260" w:hanging="420"/>
    </w:pPr>
  </w:style>
  <w:style w:type="paragraph" w:styleId="List4">
    <w:name w:val="List 4"/>
    <w:basedOn w:val="Normal"/>
    <w:uiPriority w:val="99"/>
    <w:unhideWhenUsed/>
    <w:qFormat/>
    <w:rsid w:val="00547CDD"/>
    <w:pPr>
      <w:ind w:left="1680" w:hanging="420"/>
    </w:pPr>
  </w:style>
  <w:style w:type="paragraph" w:styleId="List5">
    <w:name w:val="List 5"/>
    <w:basedOn w:val="Normal"/>
    <w:uiPriority w:val="99"/>
    <w:unhideWhenUsed/>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uiPriority w:val="35"/>
    <w:unhideWhenUsed/>
    <w:qFormat/>
    <w:rsid w:val="009A5E9A"/>
    <w:pPr>
      <w:keepNext/>
      <w:spacing w:before="60" w:after="60"/>
      <w:jc w:val="center"/>
    </w:pPr>
    <w:rPr>
      <w:b/>
      <w:bCs/>
      <w:color w:val="808080" w:themeColor="background1" w:themeShade="80"/>
      <w:sz w:val="18"/>
      <w:szCs w:val="18"/>
    </w:rPr>
  </w:style>
  <w:style w:type="character" w:customStyle="1" w:styleId="Seereference">
    <w:name w:val="See reference"/>
    <w:uiPriority w:val="1"/>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BE2C96"/>
    <w:pPr>
      <w:spacing w:after="100"/>
      <w:ind w:left="240"/>
    </w:pPr>
    <w:rPr>
      <w:b/>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160"/>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qFormat="1"/>
    <w:lsdException w:name="List Bullet" w:uiPriority="0"/>
    <w:lsdException w:name="List Number" w:uiPriority="0"/>
    <w:lsdException w:name="List 2" w:qFormat="1"/>
    <w:lsdException w:name="List 3" w:qFormat="1"/>
    <w:lsdException w:name="List 4" w:qFormat="1"/>
    <w:lsdException w:name="List 5" w:qFormat="1"/>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749CB"/>
    <w:pPr>
      <w:keepLines/>
      <w:spacing w:after="165"/>
    </w:pPr>
  </w:style>
  <w:style w:type="paragraph" w:styleId="Heading1">
    <w:name w:val="heading 1"/>
    <w:basedOn w:val="Normal"/>
    <w:next w:val="Normal"/>
    <w:qFormat/>
    <w:rsid w:val="005749CB"/>
    <w:pPr>
      <w:keepNext/>
      <w:tabs>
        <w:tab w:val="left" w:pos="1620"/>
        <w:tab w:val="left" w:pos="216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uiPriority w:val="9"/>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49CB"/>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semiHidden/>
    <w:rsid w:val="009A5E9A"/>
    <w:pPr>
      <w:numPr>
        <w:numId w:val="43"/>
      </w:numPr>
    </w:pPr>
  </w:style>
  <w:style w:type="paragraph" w:styleId="ListNumber5">
    <w:name w:val="List Number 5"/>
    <w:basedOn w:val="Normal"/>
    <w:semiHidden/>
    <w:rsid w:val="009A5E9A"/>
    <w:pPr>
      <w:numPr>
        <w:ilvl w:val="4"/>
        <w:numId w:val="43"/>
      </w:numPr>
    </w:pPr>
  </w:style>
  <w:style w:type="paragraph" w:styleId="ListBullet">
    <w:name w:val="List Bullet"/>
    <w:basedOn w:val="Normal"/>
    <w:semiHidden/>
    <w:rsid w:val="009A5E9A"/>
    <w:pPr>
      <w:numPr>
        <w:numId w:val="34"/>
      </w:numPr>
    </w:pPr>
  </w:style>
  <w:style w:type="paragraph" w:styleId="ListNumber2">
    <w:name w:val="List Number 2"/>
    <w:basedOn w:val="Normal"/>
    <w:semiHidden/>
    <w:rsid w:val="009A5E9A"/>
    <w:pPr>
      <w:numPr>
        <w:ilvl w:val="1"/>
        <w:numId w:val="43"/>
      </w:numPr>
    </w:pPr>
  </w:style>
  <w:style w:type="paragraph" w:styleId="ListNumber3">
    <w:name w:val="List Number 3"/>
    <w:basedOn w:val="Normal"/>
    <w:semiHidden/>
    <w:rsid w:val="009A5E9A"/>
    <w:pPr>
      <w:numPr>
        <w:ilvl w:val="2"/>
        <w:numId w:val="43"/>
      </w:numPr>
    </w:pPr>
  </w:style>
  <w:style w:type="paragraph" w:styleId="ListNumber4">
    <w:name w:val="List Number 4"/>
    <w:basedOn w:val="Normal"/>
    <w:semiHidden/>
    <w:rsid w:val="009A5E9A"/>
    <w:pPr>
      <w:numPr>
        <w:ilvl w:val="3"/>
        <w:numId w:val="43"/>
      </w:numPr>
    </w:pPr>
  </w:style>
  <w:style w:type="paragraph" w:customStyle="1" w:styleId="QuoteIndent">
    <w:name w:val="Quote Indent"/>
    <w:basedOn w:val="Normal"/>
    <w:rsid w:val="009A5E9A"/>
    <w:pPr>
      <w:ind w:left="720" w:right="1008"/>
    </w:pPr>
  </w:style>
  <w:style w:type="paragraph" w:styleId="Header">
    <w:name w:val="header"/>
    <w:basedOn w:val="Normal"/>
    <w:link w:val="HeaderChar"/>
    <w:rsid w:val="009A5E9A"/>
    <w:pPr>
      <w:spacing w:after="0"/>
    </w:pPr>
    <w:rPr>
      <w:color w:val="595959" w:themeColor="text1" w:themeTint="A6"/>
      <w:sz w:val="22"/>
    </w:rPr>
  </w:style>
  <w:style w:type="character" w:customStyle="1" w:styleId="HeaderChar">
    <w:name w:val="Header Char"/>
    <w:basedOn w:val="DefaultParagraphFont"/>
    <w:link w:val="Header"/>
    <w:rsid w:val="009A5E9A"/>
    <w:rPr>
      <w:color w:val="595959" w:themeColor="text1" w:themeTint="A6"/>
      <w:sz w:val="22"/>
    </w:rPr>
  </w:style>
  <w:style w:type="paragraph" w:styleId="Footer">
    <w:name w:val="footer"/>
    <w:basedOn w:val="Normal"/>
    <w:link w:val="FooterChar"/>
    <w:rsid w:val="00BB0E18"/>
    <w:pPr>
      <w:spacing w:before="30" w:after="30"/>
    </w:pPr>
    <w:rPr>
      <w:color w:val="595959" w:themeColor="text1" w:themeTint="A6"/>
      <w:sz w:val="18"/>
    </w:rPr>
  </w:style>
  <w:style w:type="character" w:customStyle="1" w:styleId="FooterChar">
    <w:name w:val="Footer Char"/>
    <w:basedOn w:val="DefaultParagraphFont"/>
    <w:link w:val="Footer"/>
    <w:rsid w:val="00BB0E18"/>
    <w:rPr>
      <w:color w:val="595959" w:themeColor="text1" w:themeTint="A6"/>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rsid w:val="0075057C"/>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11"/>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11"/>
    <w:rsid w:val="009A5E9A"/>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99"/>
    <w:unhideWhenUsed/>
    <w:qFormat/>
    <w:rsid w:val="00547CDD"/>
    <w:pPr>
      <w:ind w:left="420" w:hanging="420"/>
    </w:pPr>
  </w:style>
  <w:style w:type="paragraph" w:styleId="TOC1">
    <w:name w:val="toc 1"/>
    <w:basedOn w:val="Normal"/>
    <w:next w:val="Normal"/>
    <w:autoRedefine/>
    <w:uiPriority w:val="39"/>
    <w:unhideWhenUsed/>
    <w:rsid w:val="009A5E9A"/>
    <w:pPr>
      <w:tabs>
        <w:tab w:val="left" w:pos="2160"/>
        <w:tab w:val="right" w:leader="dot" w:pos="9900"/>
      </w:tabs>
      <w:spacing w:after="105"/>
      <w:ind w:left="2160" w:hanging="2160"/>
    </w:pPr>
    <w:rPr>
      <w:iCs/>
      <w:noProof/>
    </w:rPr>
  </w:style>
  <w:style w:type="paragraph" w:styleId="List2">
    <w:name w:val="List 2"/>
    <w:basedOn w:val="Normal"/>
    <w:next w:val="Normal"/>
    <w:uiPriority w:val="99"/>
    <w:unhideWhenUsed/>
    <w:qFormat/>
    <w:rsid w:val="00547CDD"/>
    <w:pPr>
      <w:ind w:left="840" w:hanging="420"/>
    </w:pPr>
  </w:style>
  <w:style w:type="paragraph" w:styleId="List3">
    <w:name w:val="List 3"/>
    <w:basedOn w:val="Normal"/>
    <w:uiPriority w:val="99"/>
    <w:unhideWhenUsed/>
    <w:qFormat/>
    <w:rsid w:val="00547CDD"/>
    <w:pPr>
      <w:ind w:left="1260" w:hanging="420"/>
    </w:pPr>
  </w:style>
  <w:style w:type="paragraph" w:styleId="List4">
    <w:name w:val="List 4"/>
    <w:basedOn w:val="Normal"/>
    <w:uiPriority w:val="99"/>
    <w:unhideWhenUsed/>
    <w:qFormat/>
    <w:rsid w:val="00547CDD"/>
    <w:pPr>
      <w:ind w:left="1680" w:hanging="420"/>
    </w:pPr>
  </w:style>
  <w:style w:type="paragraph" w:styleId="List5">
    <w:name w:val="List 5"/>
    <w:basedOn w:val="Normal"/>
    <w:uiPriority w:val="99"/>
    <w:unhideWhenUsed/>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uiPriority w:val="35"/>
    <w:unhideWhenUsed/>
    <w:qFormat/>
    <w:rsid w:val="009A5E9A"/>
    <w:pPr>
      <w:keepNext/>
      <w:spacing w:before="60" w:after="60"/>
      <w:jc w:val="center"/>
    </w:pPr>
    <w:rPr>
      <w:b/>
      <w:bCs/>
      <w:color w:val="808080" w:themeColor="background1" w:themeShade="80"/>
      <w:sz w:val="18"/>
      <w:szCs w:val="18"/>
    </w:rPr>
  </w:style>
  <w:style w:type="character" w:customStyle="1" w:styleId="Seereference">
    <w:name w:val="See reference"/>
    <w:uiPriority w:val="1"/>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BE2C96"/>
    <w:pPr>
      <w:spacing w:after="100"/>
      <w:ind w:left="240"/>
    </w:pPr>
    <w:rPr>
      <w:b/>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160"/>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customXml" Target="../customXml/item2.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ha.oregon.gov" TargetMode="Externa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E3CE483EBE4F0AA81E0E1C76D08372"/>
        <w:category>
          <w:name w:val="General"/>
          <w:gallery w:val="placeholder"/>
        </w:category>
        <w:types>
          <w:type w:val="bbPlcHdr"/>
        </w:types>
        <w:behaviors>
          <w:behavior w:val="content"/>
        </w:behaviors>
        <w:guid w:val="{F40AE895-615A-4DEA-8534-3F24BBCE2D58}"/>
      </w:docPartPr>
      <w:docPartBody>
        <w:p w:rsidR="00EA2918" w:rsidRDefault="00EA2918">
          <w:pPr>
            <w:pStyle w:val="E6E3CE483EBE4F0AA81E0E1C76D08372"/>
          </w:pPr>
          <w:r w:rsidRPr="00B40F01">
            <w:rPr>
              <w:rStyle w:val="PlaceholderText"/>
            </w:rPr>
            <w:t>[Subject]</w:t>
          </w:r>
        </w:p>
      </w:docPartBody>
    </w:docPart>
    <w:docPart>
      <w:docPartPr>
        <w:name w:val="F43BD8322F524169AC640DD11DA128CD"/>
        <w:category>
          <w:name w:val="General"/>
          <w:gallery w:val="placeholder"/>
        </w:category>
        <w:types>
          <w:type w:val="bbPlcHdr"/>
        </w:types>
        <w:behaviors>
          <w:behavior w:val="content"/>
        </w:behaviors>
        <w:guid w:val="{EE46D71E-B090-44E9-8F32-0A9770DA6E96}"/>
      </w:docPartPr>
      <w:docPartBody>
        <w:p w:rsidR="00EA2918" w:rsidRDefault="00EA2918">
          <w:pPr>
            <w:pStyle w:val="F43BD8322F524169AC640DD11DA128CD"/>
          </w:pPr>
          <w:r w:rsidRPr="00B40F01">
            <w:rPr>
              <w:rStyle w:val="PlaceholderText"/>
            </w:rPr>
            <w:t>[Title]</w:t>
          </w:r>
        </w:p>
      </w:docPartBody>
    </w:docPart>
    <w:docPart>
      <w:docPartPr>
        <w:name w:val="64420A48CA8F43FEB8CA8C179895AE8C"/>
        <w:category>
          <w:name w:val="General"/>
          <w:gallery w:val="placeholder"/>
        </w:category>
        <w:types>
          <w:type w:val="bbPlcHdr"/>
        </w:types>
        <w:behaviors>
          <w:behavior w:val="content"/>
        </w:behaviors>
        <w:guid w:val="{93D579E5-AF77-4F05-A2E0-557441E6F08E}"/>
      </w:docPartPr>
      <w:docPartBody>
        <w:p w:rsidR="00EA2918" w:rsidRDefault="00EA2918">
          <w:pPr>
            <w:pStyle w:val="64420A48CA8F43FEB8CA8C179895AE8C"/>
          </w:pPr>
          <w:r w:rsidRPr="00505672">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18"/>
    <w:rsid w:val="00EA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E3CE483EBE4F0AA81E0E1C76D08372">
    <w:name w:val="E6E3CE483EBE4F0AA81E0E1C76D08372"/>
  </w:style>
  <w:style w:type="paragraph" w:customStyle="1" w:styleId="F43BD8322F524169AC640DD11DA128CD">
    <w:name w:val="F43BD8322F524169AC640DD11DA128CD"/>
  </w:style>
  <w:style w:type="paragraph" w:customStyle="1" w:styleId="64420A48CA8F43FEB8CA8C179895AE8C">
    <w:name w:val="64420A48CA8F43FEB8CA8C179895AE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E3CE483EBE4F0AA81E0E1C76D08372">
    <w:name w:val="E6E3CE483EBE4F0AA81E0E1C76D08372"/>
  </w:style>
  <w:style w:type="paragraph" w:customStyle="1" w:styleId="F43BD8322F524169AC640DD11DA128CD">
    <w:name w:val="F43BD8322F524169AC640DD11DA128CD"/>
  </w:style>
  <w:style w:type="paragraph" w:customStyle="1" w:styleId="64420A48CA8F43FEB8CA8C179895AE8C">
    <w:name w:val="64420A48CA8F43FEB8CA8C179895A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65F574-8CE3-4E4F-A3D5-096013A4B029}"/>
</file>

<file path=customXml/itemProps2.xml><?xml version="1.0" encoding="utf-8"?>
<ds:datastoreItem xmlns:ds="http://schemas.openxmlformats.org/officeDocument/2006/customXml" ds:itemID="{A92F2916-B236-4FB3-B71B-7C18C5B52ED1}"/>
</file>

<file path=customXml/itemProps3.xml><?xml version="1.0" encoding="utf-8"?>
<ds:datastoreItem xmlns:ds="http://schemas.openxmlformats.org/officeDocument/2006/customXml" ds:itemID="{1FA0BD66-6382-40BF-9977-789BB0696C50}"/>
</file>

<file path=customXml/itemProps4.xml><?xml version="1.0" encoding="utf-8"?>
<ds:datastoreItem xmlns:ds="http://schemas.openxmlformats.org/officeDocument/2006/customXml" ds:itemID="{F5D0B735-C0AE-463B-9580-9554376E182B}"/>
</file>

<file path=docProps/app.xml><?xml version="1.0" encoding="utf-8"?>
<Properties xmlns="http://schemas.openxmlformats.org/officeDocument/2006/extended-properties" xmlns:vt="http://schemas.openxmlformats.org/officeDocument/2006/docPropsVTypes">
  <Template>OAR437.dotx</Template>
  <TotalTime>0</TotalTime>
  <Pages>9</Pages>
  <Words>1600</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Compressed Gas &amp; Compressed Air Equipment</vt:lpstr>
    </vt:vector>
  </TitlesOfParts>
  <Company>Oregon Occupational Safety and Health Division</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Compressed Gas &amp; Compressed Air Equipment</dc:title>
  <dc:subject>Division 2</dc:subject>
  <dc:creator>Rew Sarah C.</dc:creator>
  <cp:keywords>M</cp:keywords>
  <cp:lastModifiedBy>Rew Sarah C.</cp:lastModifiedBy>
  <cp:revision>2</cp:revision>
  <cp:lastPrinted>2015-07-14T21:54:00Z</cp:lastPrinted>
  <dcterms:created xsi:type="dcterms:W3CDTF">2017-10-05T21:27:00Z</dcterms:created>
  <dcterms:modified xsi:type="dcterms:W3CDTF">2017-10-05T21:27:00Z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89400</vt:r8>
  </property>
  <property fmtid="{D5CDD505-2E9C-101B-9397-08002B2CF9AE}" pid="3" name="ContentTypeId">
    <vt:lpwstr>0x0101008D40E5C8F7FE1B46B4C78942B59C5566</vt:lpwstr>
  </property>
  <property fmtid="{D5CDD505-2E9C-101B-9397-08002B2CF9AE}" pid="8" name="URL">
    <vt:lpwstr/>
  </property>
  <property fmtid="{D5CDD505-2E9C-101B-9397-08002B2CF9AE}" pid="9" name="AdminOrder">
    <vt:lpwstr/>
  </property>
  <property fmtid="{D5CDD505-2E9C-101B-9397-08002B2CF9AE}" pid="11" name="ProgramDirectiveNumber">
    <vt:lpwstr/>
  </property>
  <property fmtid="{D5CDD505-2E9C-101B-9397-08002B2CF9AE}" pid="13" name="RuleDivision">
    <vt:lpwstr/>
  </property>
  <property fmtid="{D5CDD505-2E9C-101B-9397-08002B2CF9AE}" pid="14" name="RuleType">
    <vt:lpwstr/>
  </property>
  <property fmtid="{D5CDD505-2E9C-101B-9397-08002B2CF9AE}" pid="15" name="Description1">
    <vt:lpwstr/>
  </property>
  <property fmtid="{D5CDD505-2E9C-101B-9397-08002B2CF9AE}" pid="16" name="WordVersion">
    <vt:lpwstr>, </vt:lpwstr>
  </property>
</Properties>
</file>